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7E9A7" w14:textId="77777777" w:rsidR="008A1E5A" w:rsidRDefault="005D2E16">
      <w:pPr>
        <w:pStyle w:val="Brdtext"/>
        <w:ind w:left="5874"/>
        <w:rPr>
          <w:sz w:val="20"/>
        </w:rPr>
      </w:pPr>
      <w:r>
        <w:rPr>
          <w:noProof/>
          <w:sz w:val="20"/>
        </w:rPr>
        <w:drawing>
          <wp:inline distT="0" distB="0" distL="0" distR="0" wp14:anchorId="4BC7733C" wp14:editId="3D9C98A4">
            <wp:extent cx="2867249" cy="847725"/>
            <wp:effectExtent l="0" t="0" r="0" b="0"/>
            <wp:docPr id="1" name="Image 1" descr="En bild som visar illustration  Automatiskt genererad beskrivning med låg exakthe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En bild som visar illustration  Automatiskt genererad beskrivning med låg exakthet "/>
                    <pic:cNvPicPr/>
                  </pic:nvPicPr>
                  <pic:blipFill>
                    <a:blip r:embed="rId8" cstate="print"/>
                    <a:stretch>
                      <a:fillRect/>
                    </a:stretch>
                  </pic:blipFill>
                  <pic:spPr>
                    <a:xfrm>
                      <a:off x="0" y="0"/>
                      <a:ext cx="2867249" cy="847725"/>
                    </a:xfrm>
                    <a:prstGeom prst="rect">
                      <a:avLst/>
                    </a:prstGeom>
                  </pic:spPr>
                </pic:pic>
              </a:graphicData>
            </a:graphic>
          </wp:inline>
        </w:drawing>
      </w:r>
    </w:p>
    <w:p w14:paraId="642B8BCD" w14:textId="77777777" w:rsidR="008A1E5A" w:rsidRDefault="005D2E16">
      <w:pPr>
        <w:pStyle w:val="Rubrik"/>
        <w:spacing w:before="798" w:line="276" w:lineRule="auto"/>
        <w:ind w:left="143" w:right="1918"/>
      </w:pPr>
      <w:r>
        <w:t xml:space="preserve">Samrådsunderlag – </w:t>
      </w:r>
      <w:r>
        <w:rPr>
          <w:spacing w:val="-2"/>
        </w:rPr>
        <w:t>avgränsningssamråd</w:t>
      </w:r>
    </w:p>
    <w:p w14:paraId="759F1308" w14:textId="77777777" w:rsidR="008A1E5A" w:rsidRDefault="005D2E16">
      <w:pPr>
        <w:pStyle w:val="Rubrik"/>
        <w:ind w:firstLine="0"/>
      </w:pPr>
      <w:r>
        <w:t>Grytans</w:t>
      </w:r>
      <w:r>
        <w:rPr>
          <w:spacing w:val="-5"/>
        </w:rPr>
        <w:t xml:space="preserve"> </w:t>
      </w:r>
      <w:r>
        <w:t>övnings-</w:t>
      </w:r>
      <w:r>
        <w:rPr>
          <w:spacing w:val="-3"/>
        </w:rPr>
        <w:t xml:space="preserve"> </w:t>
      </w:r>
      <w:r>
        <w:t>och</w:t>
      </w:r>
      <w:r>
        <w:rPr>
          <w:spacing w:val="-3"/>
        </w:rPr>
        <w:t xml:space="preserve"> </w:t>
      </w:r>
      <w:r>
        <w:rPr>
          <w:spacing w:val="-2"/>
        </w:rPr>
        <w:t>skjutfält</w:t>
      </w:r>
    </w:p>
    <w:p w14:paraId="72AA18C2" w14:textId="77777777" w:rsidR="008A1E5A" w:rsidRDefault="008A1E5A">
      <w:pPr>
        <w:pStyle w:val="Brdtext"/>
        <w:spacing w:before="450"/>
        <w:ind w:left="0"/>
        <w:rPr>
          <w:b/>
          <w:sz w:val="72"/>
        </w:rPr>
      </w:pPr>
    </w:p>
    <w:p w14:paraId="0284B840" w14:textId="77777777" w:rsidR="008A1E5A" w:rsidRDefault="005D2E16">
      <w:pPr>
        <w:spacing w:line="276" w:lineRule="auto"/>
        <w:ind w:left="285"/>
        <w:rPr>
          <w:b/>
          <w:sz w:val="48"/>
        </w:rPr>
      </w:pPr>
      <w:r>
        <w:rPr>
          <w:b/>
          <w:sz w:val="48"/>
        </w:rPr>
        <w:t>Avgränsningssamråd</w:t>
      </w:r>
      <w:r>
        <w:rPr>
          <w:b/>
          <w:spacing w:val="-9"/>
          <w:sz w:val="48"/>
        </w:rPr>
        <w:t xml:space="preserve"> </w:t>
      </w:r>
      <w:r>
        <w:rPr>
          <w:b/>
          <w:sz w:val="48"/>
        </w:rPr>
        <w:t>inför</w:t>
      </w:r>
      <w:r>
        <w:rPr>
          <w:b/>
          <w:spacing w:val="-8"/>
          <w:sz w:val="48"/>
        </w:rPr>
        <w:t xml:space="preserve"> </w:t>
      </w:r>
      <w:r>
        <w:rPr>
          <w:b/>
          <w:sz w:val="48"/>
        </w:rPr>
        <w:t>ansökan</w:t>
      </w:r>
      <w:r>
        <w:rPr>
          <w:b/>
          <w:spacing w:val="-9"/>
          <w:sz w:val="48"/>
        </w:rPr>
        <w:t xml:space="preserve"> </w:t>
      </w:r>
      <w:r>
        <w:rPr>
          <w:b/>
          <w:sz w:val="48"/>
        </w:rPr>
        <w:t>om</w:t>
      </w:r>
      <w:r>
        <w:rPr>
          <w:b/>
          <w:spacing w:val="-8"/>
          <w:sz w:val="48"/>
        </w:rPr>
        <w:t xml:space="preserve"> </w:t>
      </w:r>
      <w:r>
        <w:rPr>
          <w:b/>
          <w:sz w:val="48"/>
        </w:rPr>
        <w:t xml:space="preserve">tillstånd för miljöfarlig verksamhet enligt 9 kap. samt vattenverksamhet enligt 11 kap. Miljöbalken </w:t>
      </w:r>
      <w:r>
        <w:rPr>
          <w:b/>
          <w:spacing w:val="-2"/>
          <w:sz w:val="48"/>
        </w:rPr>
        <w:t>(1998:808)</w:t>
      </w:r>
    </w:p>
    <w:p w14:paraId="389D26C6" w14:textId="77777777" w:rsidR="008A1E5A" w:rsidRDefault="008A1E5A">
      <w:pPr>
        <w:pStyle w:val="Brdtext"/>
        <w:ind w:left="0"/>
        <w:rPr>
          <w:b/>
          <w:sz w:val="48"/>
        </w:rPr>
      </w:pPr>
    </w:p>
    <w:p w14:paraId="7FE54442" w14:textId="77777777" w:rsidR="008A1E5A" w:rsidRDefault="008A1E5A">
      <w:pPr>
        <w:pStyle w:val="Brdtext"/>
        <w:ind w:left="0"/>
        <w:rPr>
          <w:b/>
          <w:sz w:val="48"/>
        </w:rPr>
      </w:pPr>
    </w:p>
    <w:p w14:paraId="19789004" w14:textId="77777777" w:rsidR="008A1E5A" w:rsidRDefault="008A1E5A">
      <w:pPr>
        <w:pStyle w:val="Brdtext"/>
        <w:ind w:left="0"/>
        <w:rPr>
          <w:b/>
          <w:sz w:val="48"/>
        </w:rPr>
      </w:pPr>
    </w:p>
    <w:p w14:paraId="41399CA1" w14:textId="77777777" w:rsidR="008A1E5A" w:rsidRDefault="008A1E5A">
      <w:pPr>
        <w:pStyle w:val="Brdtext"/>
        <w:ind w:left="0"/>
        <w:rPr>
          <w:b/>
          <w:sz w:val="48"/>
        </w:rPr>
      </w:pPr>
    </w:p>
    <w:p w14:paraId="5A3AA8A6" w14:textId="77777777" w:rsidR="008A1E5A" w:rsidRDefault="008A1E5A">
      <w:pPr>
        <w:pStyle w:val="Brdtext"/>
        <w:spacing w:before="143"/>
        <w:ind w:left="0"/>
        <w:rPr>
          <w:b/>
          <w:sz w:val="48"/>
        </w:rPr>
      </w:pPr>
    </w:p>
    <w:p w14:paraId="1764D22E" w14:textId="648D5F8F" w:rsidR="008A1E5A" w:rsidRDefault="005D2E16">
      <w:pPr>
        <w:ind w:left="285"/>
        <w:rPr>
          <w:sz w:val="24"/>
        </w:rPr>
      </w:pPr>
      <w:r>
        <w:rPr>
          <w:sz w:val="24"/>
        </w:rPr>
        <w:t>Datum:</w:t>
      </w:r>
      <w:r>
        <w:rPr>
          <w:spacing w:val="-4"/>
          <w:sz w:val="24"/>
        </w:rPr>
        <w:t xml:space="preserve"> </w:t>
      </w:r>
      <w:r>
        <w:rPr>
          <w:sz w:val="24"/>
        </w:rPr>
        <w:t>2025-1</w:t>
      </w:r>
      <w:r w:rsidR="00F45F2F">
        <w:rPr>
          <w:sz w:val="24"/>
        </w:rPr>
        <w:t>2</w:t>
      </w:r>
      <w:r>
        <w:rPr>
          <w:sz w:val="24"/>
        </w:rPr>
        <w:t>-</w:t>
      </w:r>
      <w:r>
        <w:rPr>
          <w:spacing w:val="-5"/>
          <w:sz w:val="24"/>
        </w:rPr>
        <w:t>1</w:t>
      </w:r>
      <w:r w:rsidR="00F45F2F">
        <w:rPr>
          <w:spacing w:val="-5"/>
          <w:sz w:val="24"/>
        </w:rPr>
        <w:t>2</w:t>
      </w:r>
    </w:p>
    <w:p w14:paraId="11DFFB71" w14:textId="77777777" w:rsidR="008A1E5A" w:rsidRDefault="005D2E16">
      <w:pPr>
        <w:spacing w:before="240"/>
        <w:ind w:left="285"/>
        <w:rPr>
          <w:sz w:val="24"/>
        </w:rPr>
      </w:pPr>
      <w:r>
        <w:rPr>
          <w:sz w:val="24"/>
        </w:rPr>
        <w:t>Konsultföretag:</w:t>
      </w:r>
      <w:r>
        <w:rPr>
          <w:spacing w:val="-9"/>
          <w:sz w:val="24"/>
        </w:rPr>
        <w:t xml:space="preserve"> </w:t>
      </w:r>
      <w:r>
        <w:rPr>
          <w:spacing w:val="-4"/>
          <w:sz w:val="24"/>
        </w:rPr>
        <w:t>NIRAS</w:t>
      </w:r>
    </w:p>
    <w:p w14:paraId="58BDD186" w14:textId="77777777" w:rsidR="008A1E5A" w:rsidRDefault="005D2E16">
      <w:pPr>
        <w:pStyle w:val="Brdtext"/>
        <w:spacing w:before="1"/>
        <w:ind w:left="0"/>
        <w:rPr>
          <w:sz w:val="19"/>
        </w:rPr>
      </w:pPr>
      <w:r>
        <w:rPr>
          <w:noProof/>
          <w:sz w:val="19"/>
        </w:rPr>
        <w:drawing>
          <wp:anchor distT="0" distB="0" distL="0" distR="0" simplePos="0" relativeHeight="487587840" behindDoc="1" locked="0" layoutInCell="1" allowOverlap="1" wp14:anchorId="3B98AF3C" wp14:editId="6B875A99">
            <wp:simplePos x="0" y="0"/>
            <wp:positionH relativeFrom="page">
              <wp:posOffset>900430</wp:posOffset>
            </wp:positionH>
            <wp:positionV relativeFrom="paragraph">
              <wp:posOffset>154610</wp:posOffset>
            </wp:positionV>
            <wp:extent cx="953694" cy="295275"/>
            <wp:effectExtent l="0" t="0" r="0" b="0"/>
            <wp:wrapTopAndBottom/>
            <wp:docPr id="2" name="Image 2" descr="En bild som visar ritning, klocka  Automatiskt genererad beskrivn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En bild som visar ritning, klocka  Automatiskt genererad beskrivning "/>
                    <pic:cNvPicPr/>
                  </pic:nvPicPr>
                  <pic:blipFill>
                    <a:blip r:embed="rId9" cstate="print"/>
                    <a:stretch>
                      <a:fillRect/>
                    </a:stretch>
                  </pic:blipFill>
                  <pic:spPr>
                    <a:xfrm>
                      <a:off x="0" y="0"/>
                      <a:ext cx="953694" cy="295275"/>
                    </a:xfrm>
                    <a:prstGeom prst="rect">
                      <a:avLst/>
                    </a:prstGeom>
                  </pic:spPr>
                </pic:pic>
              </a:graphicData>
            </a:graphic>
          </wp:anchor>
        </w:drawing>
      </w:r>
    </w:p>
    <w:p w14:paraId="051BF9B8" w14:textId="77777777" w:rsidR="008A1E5A" w:rsidRDefault="008A1E5A">
      <w:pPr>
        <w:pStyle w:val="Brdtext"/>
        <w:rPr>
          <w:sz w:val="19"/>
        </w:rPr>
        <w:sectPr w:rsidR="008A1E5A">
          <w:type w:val="continuous"/>
          <w:pgSz w:w="11910" w:h="16840"/>
          <w:pgMar w:top="1400" w:right="283" w:bottom="280" w:left="1133" w:header="720" w:footer="720" w:gutter="0"/>
          <w:cols w:space="720"/>
        </w:sectPr>
      </w:pPr>
    </w:p>
    <w:p w14:paraId="1D47BADF" w14:textId="77777777" w:rsidR="008A1E5A" w:rsidRDefault="008A1E5A">
      <w:pPr>
        <w:pStyle w:val="Brdtext"/>
        <w:ind w:left="0"/>
        <w:rPr>
          <w:sz w:val="32"/>
        </w:rPr>
      </w:pPr>
    </w:p>
    <w:p w14:paraId="63D8CB3C" w14:textId="77777777" w:rsidR="008A1E5A" w:rsidRDefault="008A1E5A">
      <w:pPr>
        <w:pStyle w:val="Brdtext"/>
        <w:spacing w:before="12"/>
        <w:ind w:left="0"/>
        <w:rPr>
          <w:sz w:val="32"/>
        </w:rPr>
      </w:pPr>
    </w:p>
    <w:p w14:paraId="0EF9AEEA" w14:textId="77777777" w:rsidR="008A1E5A" w:rsidRDefault="005D2E16">
      <w:pPr>
        <w:ind w:left="285"/>
        <w:rPr>
          <w:rFonts w:ascii="Arial" w:hAnsi="Arial"/>
          <w:b/>
          <w:sz w:val="32"/>
        </w:rPr>
      </w:pPr>
      <w:r>
        <w:rPr>
          <w:rFonts w:ascii="Arial" w:hAnsi="Arial"/>
          <w:b/>
          <w:spacing w:val="-2"/>
          <w:sz w:val="32"/>
        </w:rPr>
        <w:t>INNEHÅLLSFÖRTECKNING</w:t>
      </w:r>
    </w:p>
    <w:p w14:paraId="1BB812FD" w14:textId="77777777" w:rsidR="008A1E5A" w:rsidRDefault="008A1E5A">
      <w:pPr>
        <w:rPr>
          <w:rFonts w:ascii="Arial" w:hAnsi="Arial"/>
          <w:b/>
          <w:sz w:val="32"/>
        </w:rPr>
        <w:sectPr w:rsidR="008A1E5A">
          <w:headerReference w:type="default" r:id="rId10"/>
          <w:footerReference w:type="default" r:id="rId11"/>
          <w:pgSz w:w="11910" w:h="16840"/>
          <w:pgMar w:top="1400" w:right="283" w:bottom="1419" w:left="1133" w:header="715" w:footer="1148" w:gutter="0"/>
          <w:pgNumType w:start="2"/>
          <w:cols w:space="720"/>
        </w:sectPr>
      </w:pPr>
    </w:p>
    <w:sdt>
      <w:sdtPr>
        <w:id w:val="1701894697"/>
        <w:docPartObj>
          <w:docPartGallery w:val="Table of Contents"/>
          <w:docPartUnique/>
        </w:docPartObj>
      </w:sdtPr>
      <w:sdtEndPr/>
      <w:sdtContent>
        <w:p w14:paraId="7FBD2E6D" w14:textId="77777777" w:rsidR="008A1E5A" w:rsidRDefault="005D2E16">
          <w:pPr>
            <w:pStyle w:val="Innehll1"/>
            <w:numPr>
              <w:ilvl w:val="0"/>
              <w:numId w:val="35"/>
            </w:numPr>
            <w:tabs>
              <w:tab w:val="left" w:pos="1588"/>
              <w:tab w:val="right" w:leader="dot" w:pos="10197"/>
            </w:tabs>
            <w:spacing w:before="469"/>
            <w:ind w:hanging="1161"/>
          </w:pPr>
          <w:hyperlink w:anchor="_bookmark0" w:history="1">
            <w:r>
              <w:t>Administrativa</w:t>
            </w:r>
            <w:r>
              <w:rPr>
                <w:spacing w:val="-5"/>
              </w:rPr>
              <w:t xml:space="preserve"> </w:t>
            </w:r>
            <w:r>
              <w:rPr>
                <w:spacing w:val="-2"/>
              </w:rPr>
              <w:t>uppgifter</w:t>
            </w:r>
            <w:r>
              <w:tab/>
            </w:r>
            <w:r>
              <w:rPr>
                <w:spacing w:val="-10"/>
              </w:rPr>
              <w:t>5</w:t>
            </w:r>
          </w:hyperlink>
        </w:p>
        <w:p w14:paraId="17AB067C" w14:textId="77777777" w:rsidR="008A1E5A" w:rsidRDefault="005D2E16">
          <w:pPr>
            <w:pStyle w:val="Innehll1"/>
            <w:numPr>
              <w:ilvl w:val="0"/>
              <w:numId w:val="35"/>
            </w:numPr>
            <w:tabs>
              <w:tab w:val="left" w:pos="1588"/>
              <w:tab w:val="right" w:leader="dot" w:pos="10197"/>
            </w:tabs>
            <w:ind w:hanging="1161"/>
          </w:pPr>
          <w:hyperlink w:anchor="_bookmark1" w:history="1">
            <w:r>
              <w:rPr>
                <w:spacing w:val="-2"/>
              </w:rPr>
              <w:t>Inledning</w:t>
            </w:r>
            <w:r>
              <w:tab/>
            </w:r>
            <w:r>
              <w:rPr>
                <w:spacing w:val="-10"/>
              </w:rPr>
              <w:t>6</w:t>
            </w:r>
          </w:hyperlink>
        </w:p>
        <w:p w14:paraId="17247254" w14:textId="77777777" w:rsidR="008A1E5A" w:rsidRDefault="005D2E16">
          <w:pPr>
            <w:pStyle w:val="Innehll2"/>
            <w:numPr>
              <w:ilvl w:val="1"/>
              <w:numId w:val="35"/>
            </w:numPr>
            <w:tabs>
              <w:tab w:val="left" w:pos="1588"/>
              <w:tab w:val="right" w:leader="dot" w:pos="10197"/>
            </w:tabs>
            <w:ind w:hanging="1082"/>
          </w:pPr>
          <w:r>
            <w:rPr>
              <w:noProof/>
            </w:rPr>
            <w:drawing>
              <wp:anchor distT="0" distB="0" distL="0" distR="0" simplePos="0" relativeHeight="15729152" behindDoc="0" locked="0" layoutInCell="1" allowOverlap="1" wp14:anchorId="42AB9C90" wp14:editId="4CA21940">
                <wp:simplePos x="0" y="0"/>
                <wp:positionH relativeFrom="page">
                  <wp:posOffset>1178052</wp:posOffset>
                </wp:positionH>
                <wp:positionV relativeFrom="paragraph">
                  <wp:posOffset>387820</wp:posOffset>
                </wp:positionV>
                <wp:extent cx="268211" cy="10515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268211" cy="105155"/>
                        </a:xfrm>
                        <a:prstGeom prst="rect">
                          <a:avLst/>
                        </a:prstGeom>
                      </pic:spPr>
                    </pic:pic>
                  </a:graphicData>
                </a:graphic>
              </wp:anchor>
            </w:drawing>
          </w:r>
          <w:r>
            <w:rPr>
              <w:noProof/>
            </w:rPr>
            <w:drawing>
              <wp:anchor distT="0" distB="0" distL="0" distR="0" simplePos="0" relativeHeight="15729664" behindDoc="0" locked="0" layoutInCell="1" allowOverlap="1" wp14:anchorId="01AF9D65" wp14:editId="4935E9CF">
                <wp:simplePos x="0" y="0"/>
                <wp:positionH relativeFrom="page">
                  <wp:posOffset>1178051</wp:posOffset>
                </wp:positionH>
                <wp:positionV relativeFrom="paragraph">
                  <wp:posOffset>636232</wp:posOffset>
                </wp:positionV>
                <wp:extent cx="280415" cy="10515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280415" cy="105155"/>
                        </a:xfrm>
                        <a:prstGeom prst="rect">
                          <a:avLst/>
                        </a:prstGeom>
                      </pic:spPr>
                    </pic:pic>
                  </a:graphicData>
                </a:graphic>
              </wp:anchor>
            </w:drawing>
          </w:r>
          <w:hyperlink w:anchor="_bookmark2" w:history="1">
            <w:r>
              <w:t>Bakgrund</w:t>
            </w:r>
            <w:r>
              <w:rPr>
                <w:spacing w:val="-4"/>
              </w:rPr>
              <w:t xml:space="preserve"> </w:t>
            </w:r>
            <w:r>
              <w:t>och</w:t>
            </w:r>
            <w:r>
              <w:rPr>
                <w:spacing w:val="-1"/>
              </w:rPr>
              <w:t xml:space="preserve"> </w:t>
            </w:r>
            <w:r>
              <w:rPr>
                <w:spacing w:val="-2"/>
              </w:rPr>
              <w:t>syfte</w:t>
            </w:r>
            <w:r>
              <w:tab/>
            </w:r>
            <w:r>
              <w:rPr>
                <w:spacing w:val="-10"/>
              </w:rPr>
              <w:t>6</w:t>
            </w:r>
          </w:hyperlink>
        </w:p>
        <w:p w14:paraId="6C42CB97" w14:textId="77777777" w:rsidR="008A1E5A" w:rsidRDefault="005D2E16">
          <w:pPr>
            <w:pStyle w:val="Innehll4"/>
            <w:tabs>
              <w:tab w:val="right" w:leader="dot" w:pos="10197"/>
            </w:tabs>
            <w:spacing w:before="143"/>
          </w:pPr>
          <w:hyperlink w:anchor="_bookmark3" w:history="1">
            <w:r>
              <w:t>Tidigare</w:t>
            </w:r>
            <w:r>
              <w:rPr>
                <w:spacing w:val="-4"/>
              </w:rPr>
              <w:t xml:space="preserve"> </w:t>
            </w:r>
            <w:r>
              <w:rPr>
                <w:spacing w:val="-2"/>
              </w:rPr>
              <w:t>miljötillstånd</w:t>
            </w:r>
            <w:r>
              <w:tab/>
            </w:r>
            <w:r>
              <w:rPr>
                <w:spacing w:val="-10"/>
              </w:rPr>
              <w:t>6</w:t>
            </w:r>
          </w:hyperlink>
        </w:p>
        <w:p w14:paraId="59896035" w14:textId="77777777" w:rsidR="008A1E5A" w:rsidRDefault="005D2E16">
          <w:pPr>
            <w:pStyle w:val="Innehll4"/>
            <w:tabs>
              <w:tab w:val="right" w:leader="dot" w:pos="10197"/>
            </w:tabs>
          </w:pPr>
          <w:hyperlink w:anchor="_bookmark5" w:history="1">
            <w:r>
              <w:t>Avveckling</w:t>
            </w:r>
            <w:r>
              <w:rPr>
                <w:spacing w:val="-6"/>
              </w:rPr>
              <w:t xml:space="preserve"> </w:t>
            </w:r>
            <w:r>
              <w:t>och</w:t>
            </w:r>
            <w:r>
              <w:rPr>
                <w:spacing w:val="-3"/>
              </w:rPr>
              <w:t xml:space="preserve"> </w:t>
            </w:r>
            <w:r>
              <w:t>upphävande</w:t>
            </w:r>
            <w:r>
              <w:rPr>
                <w:spacing w:val="-4"/>
              </w:rPr>
              <w:t xml:space="preserve"> </w:t>
            </w:r>
            <w:r>
              <w:t>av</w:t>
            </w:r>
            <w:r>
              <w:rPr>
                <w:spacing w:val="-5"/>
              </w:rPr>
              <w:t xml:space="preserve"> </w:t>
            </w:r>
            <w:r>
              <w:rPr>
                <w:spacing w:val="-2"/>
              </w:rPr>
              <w:t>miljötillstånd</w:t>
            </w:r>
            <w:r>
              <w:tab/>
            </w:r>
            <w:r>
              <w:rPr>
                <w:spacing w:val="-10"/>
              </w:rPr>
              <w:t>7</w:t>
            </w:r>
          </w:hyperlink>
        </w:p>
        <w:p w14:paraId="063CB0F1" w14:textId="77777777" w:rsidR="008A1E5A" w:rsidRDefault="005D2E16">
          <w:pPr>
            <w:pStyle w:val="Innehll4"/>
            <w:tabs>
              <w:tab w:val="right" w:leader="dot" w:pos="10197"/>
            </w:tabs>
            <w:spacing w:before="136"/>
          </w:pPr>
          <w:hyperlink w:anchor="_bookmark6" w:history="1">
            <w:r>
              <w:t>Anmälan</w:t>
            </w:r>
            <w:r>
              <w:rPr>
                <w:spacing w:val="-5"/>
              </w:rPr>
              <w:t xml:space="preserve"> </w:t>
            </w:r>
            <w:r>
              <w:t>enligt</w:t>
            </w:r>
            <w:r>
              <w:rPr>
                <w:spacing w:val="-4"/>
              </w:rPr>
              <w:t xml:space="preserve"> </w:t>
            </w:r>
            <w:r>
              <w:t>Förordning</w:t>
            </w:r>
            <w:r>
              <w:rPr>
                <w:spacing w:val="-7"/>
              </w:rPr>
              <w:t xml:space="preserve"> </w:t>
            </w:r>
            <w:r>
              <w:rPr>
                <w:spacing w:val="-2"/>
              </w:rPr>
              <w:t>(2024:1212)</w:t>
            </w:r>
            <w:r>
              <w:tab/>
            </w:r>
            <w:r>
              <w:rPr>
                <w:spacing w:val="-10"/>
              </w:rPr>
              <w:t>8</w:t>
            </w:r>
          </w:hyperlink>
        </w:p>
        <w:p w14:paraId="615CBF4D" w14:textId="77777777" w:rsidR="008A1E5A" w:rsidRDefault="005D2E16">
          <w:pPr>
            <w:pStyle w:val="Innehll2"/>
            <w:numPr>
              <w:ilvl w:val="1"/>
              <w:numId w:val="35"/>
            </w:numPr>
            <w:tabs>
              <w:tab w:val="left" w:pos="1588"/>
              <w:tab w:val="right" w:leader="dot" w:pos="10197"/>
            </w:tabs>
            <w:spacing w:before="136"/>
            <w:ind w:hanging="1082"/>
          </w:pPr>
          <w:r>
            <w:rPr>
              <w:noProof/>
            </w:rPr>
            <w:drawing>
              <wp:anchor distT="0" distB="0" distL="0" distR="0" simplePos="0" relativeHeight="15730176" behindDoc="0" locked="0" layoutInCell="1" allowOverlap="1" wp14:anchorId="345773EF" wp14:editId="1A07581E">
                <wp:simplePos x="0" y="0"/>
                <wp:positionH relativeFrom="page">
                  <wp:posOffset>1178051</wp:posOffset>
                </wp:positionH>
                <wp:positionV relativeFrom="paragraph">
                  <wp:posOffset>-129014</wp:posOffset>
                </wp:positionV>
                <wp:extent cx="274319" cy="10515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274319" cy="105155"/>
                        </a:xfrm>
                        <a:prstGeom prst="rect">
                          <a:avLst/>
                        </a:prstGeom>
                      </pic:spPr>
                    </pic:pic>
                  </a:graphicData>
                </a:graphic>
              </wp:anchor>
            </w:drawing>
          </w:r>
          <w:r>
            <w:rPr>
              <w:noProof/>
            </w:rPr>
            <w:drawing>
              <wp:anchor distT="0" distB="0" distL="0" distR="0" simplePos="0" relativeHeight="15730688" behindDoc="0" locked="0" layoutInCell="1" allowOverlap="1" wp14:anchorId="26CC2488" wp14:editId="00A240A3">
                <wp:simplePos x="0" y="0"/>
                <wp:positionH relativeFrom="page">
                  <wp:posOffset>1178052</wp:posOffset>
                </wp:positionH>
                <wp:positionV relativeFrom="paragraph">
                  <wp:posOffset>384574</wp:posOffset>
                </wp:positionV>
                <wp:extent cx="268211" cy="10515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268211" cy="105155"/>
                        </a:xfrm>
                        <a:prstGeom prst="rect">
                          <a:avLst/>
                        </a:prstGeom>
                      </pic:spPr>
                    </pic:pic>
                  </a:graphicData>
                </a:graphic>
              </wp:anchor>
            </w:drawing>
          </w:r>
          <w:hyperlink w:anchor="_bookmark7" w:history="1">
            <w:r>
              <w:rPr>
                <w:spacing w:val="-2"/>
              </w:rPr>
              <w:t>Samråd</w:t>
            </w:r>
            <w:r>
              <w:tab/>
            </w:r>
            <w:r>
              <w:rPr>
                <w:spacing w:val="-10"/>
              </w:rPr>
              <w:t>8</w:t>
            </w:r>
          </w:hyperlink>
        </w:p>
        <w:p w14:paraId="3E23DE31" w14:textId="77777777" w:rsidR="008A1E5A" w:rsidRDefault="005D2E16">
          <w:pPr>
            <w:pStyle w:val="Innehll4"/>
            <w:tabs>
              <w:tab w:val="right" w:leader="dot" w:pos="10197"/>
            </w:tabs>
            <w:spacing w:before="144"/>
          </w:pPr>
          <w:hyperlink w:anchor="_bookmark8" w:history="1">
            <w:r>
              <w:t>Föreliggande</w:t>
            </w:r>
            <w:r>
              <w:rPr>
                <w:spacing w:val="-5"/>
              </w:rPr>
              <w:t xml:space="preserve"> </w:t>
            </w:r>
            <w:r>
              <w:t>prövning</w:t>
            </w:r>
            <w:r>
              <w:rPr>
                <w:spacing w:val="-5"/>
              </w:rPr>
              <w:t xml:space="preserve"> </w:t>
            </w:r>
            <w:r>
              <w:t>och</w:t>
            </w:r>
            <w:r>
              <w:rPr>
                <w:spacing w:val="-5"/>
              </w:rPr>
              <w:t xml:space="preserve"> </w:t>
            </w:r>
            <w:r>
              <w:rPr>
                <w:spacing w:val="-2"/>
              </w:rPr>
              <w:t>syfte</w:t>
            </w:r>
            <w:r>
              <w:tab/>
            </w:r>
            <w:r>
              <w:rPr>
                <w:spacing w:val="-10"/>
              </w:rPr>
              <w:t>8</w:t>
            </w:r>
          </w:hyperlink>
        </w:p>
        <w:p w14:paraId="010FC2E4" w14:textId="77777777" w:rsidR="008A1E5A" w:rsidRDefault="005D2E16">
          <w:pPr>
            <w:pStyle w:val="Innehll2"/>
            <w:numPr>
              <w:ilvl w:val="1"/>
              <w:numId w:val="35"/>
            </w:numPr>
            <w:tabs>
              <w:tab w:val="left" w:pos="1588"/>
              <w:tab w:val="right" w:leader="dot" w:pos="10197"/>
            </w:tabs>
            <w:spacing w:before="136"/>
            <w:ind w:hanging="1082"/>
          </w:pPr>
          <w:hyperlink w:anchor="_bookmark9" w:history="1">
            <w:r>
              <w:rPr>
                <w:spacing w:val="-2"/>
              </w:rPr>
              <w:t>Avgränsningar</w:t>
            </w:r>
            <w:r>
              <w:tab/>
            </w:r>
            <w:r>
              <w:rPr>
                <w:spacing w:val="-10"/>
              </w:rPr>
              <w:t>8</w:t>
            </w:r>
          </w:hyperlink>
        </w:p>
        <w:p w14:paraId="54B44413" w14:textId="77777777" w:rsidR="008A1E5A" w:rsidRDefault="005D2E16">
          <w:pPr>
            <w:pStyle w:val="Innehll2"/>
            <w:numPr>
              <w:ilvl w:val="1"/>
              <w:numId w:val="35"/>
            </w:numPr>
            <w:tabs>
              <w:tab w:val="left" w:pos="1588"/>
              <w:tab w:val="right" w:leader="dot" w:pos="10197"/>
            </w:tabs>
            <w:ind w:hanging="1082"/>
          </w:pPr>
          <w:hyperlink w:anchor="_bookmark12" w:history="1">
            <w:r>
              <w:t>Studerade</w:t>
            </w:r>
            <w:r>
              <w:rPr>
                <w:spacing w:val="-4"/>
              </w:rPr>
              <w:t xml:space="preserve"> </w:t>
            </w:r>
            <w:r>
              <w:rPr>
                <w:spacing w:val="-2"/>
              </w:rPr>
              <w:t>alternativ</w:t>
            </w:r>
            <w:r>
              <w:tab/>
            </w:r>
            <w:r>
              <w:rPr>
                <w:spacing w:val="-5"/>
              </w:rPr>
              <w:t>10</w:t>
            </w:r>
          </w:hyperlink>
        </w:p>
        <w:p w14:paraId="22A45CEE" w14:textId="77777777" w:rsidR="008A1E5A" w:rsidRDefault="005D2E16">
          <w:pPr>
            <w:pStyle w:val="Innehll1"/>
            <w:numPr>
              <w:ilvl w:val="0"/>
              <w:numId w:val="35"/>
            </w:numPr>
            <w:tabs>
              <w:tab w:val="left" w:pos="1588"/>
              <w:tab w:val="right" w:leader="dot" w:pos="10197"/>
            </w:tabs>
          </w:pPr>
          <w:hyperlink w:anchor="_bookmark13" w:history="1">
            <w:r>
              <w:t>Verksamhet</w:t>
            </w:r>
            <w:r>
              <w:rPr>
                <w:spacing w:val="-3"/>
              </w:rPr>
              <w:t xml:space="preserve"> </w:t>
            </w:r>
            <w:r>
              <w:t>på</w:t>
            </w:r>
            <w:r>
              <w:rPr>
                <w:spacing w:val="-1"/>
              </w:rPr>
              <w:t xml:space="preserve"> </w:t>
            </w:r>
            <w:r>
              <w:t>Grytans</w:t>
            </w:r>
            <w:r>
              <w:rPr>
                <w:spacing w:val="-1"/>
              </w:rPr>
              <w:t xml:space="preserve"> </w:t>
            </w:r>
            <w:r>
              <w:rPr>
                <w:spacing w:val="-2"/>
              </w:rPr>
              <w:t>skjutfält</w:t>
            </w:r>
            <w:r>
              <w:tab/>
            </w:r>
            <w:r>
              <w:rPr>
                <w:spacing w:val="-5"/>
              </w:rPr>
              <w:t>12</w:t>
            </w:r>
          </w:hyperlink>
        </w:p>
        <w:p w14:paraId="168DD51B" w14:textId="77777777" w:rsidR="008A1E5A" w:rsidRDefault="005D2E16">
          <w:pPr>
            <w:pStyle w:val="Innehll2"/>
            <w:numPr>
              <w:ilvl w:val="1"/>
              <w:numId w:val="35"/>
            </w:numPr>
            <w:tabs>
              <w:tab w:val="left" w:pos="1588"/>
              <w:tab w:val="right" w:leader="dot" w:pos="10197"/>
            </w:tabs>
            <w:spacing w:before="141"/>
            <w:ind w:hanging="1082"/>
          </w:pPr>
          <w:hyperlink w:anchor="_bookmark14" w:history="1">
            <w:r>
              <w:rPr>
                <w:spacing w:val="-2"/>
              </w:rPr>
              <w:t>Lokalisering</w:t>
            </w:r>
            <w:r>
              <w:tab/>
            </w:r>
            <w:r>
              <w:rPr>
                <w:spacing w:val="-5"/>
              </w:rPr>
              <w:t>12</w:t>
            </w:r>
          </w:hyperlink>
        </w:p>
        <w:p w14:paraId="5A351A97" w14:textId="77777777" w:rsidR="008A1E5A" w:rsidRDefault="005D2E16">
          <w:pPr>
            <w:pStyle w:val="Innehll2"/>
            <w:numPr>
              <w:ilvl w:val="1"/>
              <w:numId w:val="35"/>
            </w:numPr>
            <w:tabs>
              <w:tab w:val="left" w:pos="1588"/>
              <w:tab w:val="right" w:leader="dot" w:pos="10197"/>
            </w:tabs>
            <w:ind w:hanging="1082"/>
          </w:pPr>
          <w:hyperlink w:anchor="_bookmark15" w:history="1">
            <w:r>
              <w:t>Fastighetsägare</w:t>
            </w:r>
            <w:r>
              <w:rPr>
                <w:spacing w:val="-4"/>
              </w:rPr>
              <w:t xml:space="preserve"> </w:t>
            </w:r>
            <w:r>
              <w:t>och</w:t>
            </w:r>
            <w:r>
              <w:rPr>
                <w:spacing w:val="-1"/>
              </w:rPr>
              <w:t xml:space="preserve"> </w:t>
            </w:r>
            <w:r>
              <w:rPr>
                <w:spacing w:val="-2"/>
              </w:rPr>
              <w:t>förvaltning</w:t>
            </w:r>
            <w:r>
              <w:tab/>
            </w:r>
            <w:r>
              <w:rPr>
                <w:spacing w:val="-5"/>
              </w:rPr>
              <w:t>12</w:t>
            </w:r>
          </w:hyperlink>
        </w:p>
        <w:p w14:paraId="4249EC05" w14:textId="77777777" w:rsidR="008A1E5A" w:rsidRDefault="005D2E16">
          <w:pPr>
            <w:pStyle w:val="Innehll2"/>
            <w:numPr>
              <w:ilvl w:val="1"/>
              <w:numId w:val="35"/>
            </w:numPr>
            <w:tabs>
              <w:tab w:val="left" w:pos="1588"/>
              <w:tab w:val="right" w:leader="dot" w:pos="10197"/>
            </w:tabs>
            <w:spacing w:before="141"/>
            <w:ind w:hanging="1082"/>
          </w:pPr>
          <w:hyperlink w:anchor="_bookmark16" w:history="1">
            <w:r>
              <w:t>Befintlig</w:t>
            </w:r>
            <w:r>
              <w:rPr>
                <w:spacing w:val="-2"/>
              </w:rPr>
              <w:t xml:space="preserve"> verksamhet</w:t>
            </w:r>
            <w:r>
              <w:tab/>
            </w:r>
            <w:r>
              <w:rPr>
                <w:spacing w:val="-5"/>
              </w:rPr>
              <w:t>12</w:t>
            </w:r>
          </w:hyperlink>
        </w:p>
        <w:p w14:paraId="28F05B80" w14:textId="77777777" w:rsidR="008A1E5A" w:rsidRDefault="005D2E16">
          <w:pPr>
            <w:pStyle w:val="Innehll2"/>
            <w:numPr>
              <w:ilvl w:val="1"/>
              <w:numId w:val="35"/>
            </w:numPr>
            <w:tabs>
              <w:tab w:val="left" w:pos="1588"/>
              <w:tab w:val="right" w:leader="dot" w:pos="10197"/>
            </w:tabs>
            <w:ind w:hanging="1082"/>
          </w:pPr>
          <w:r>
            <w:rPr>
              <w:noProof/>
            </w:rPr>
            <w:drawing>
              <wp:anchor distT="0" distB="0" distL="0" distR="0" simplePos="0" relativeHeight="15731200" behindDoc="0" locked="0" layoutInCell="1" allowOverlap="1" wp14:anchorId="6B966EC6" wp14:editId="05249FAA">
                <wp:simplePos x="0" y="0"/>
                <wp:positionH relativeFrom="page">
                  <wp:posOffset>1181100</wp:posOffset>
                </wp:positionH>
                <wp:positionV relativeFrom="paragraph">
                  <wp:posOffset>386597</wp:posOffset>
                </wp:positionV>
                <wp:extent cx="265175" cy="10515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265175" cy="105155"/>
                        </a:xfrm>
                        <a:prstGeom prst="rect">
                          <a:avLst/>
                        </a:prstGeom>
                      </pic:spPr>
                    </pic:pic>
                  </a:graphicData>
                </a:graphic>
              </wp:anchor>
            </w:drawing>
          </w:r>
          <w:r>
            <w:rPr>
              <w:noProof/>
            </w:rPr>
            <w:drawing>
              <wp:anchor distT="0" distB="0" distL="0" distR="0" simplePos="0" relativeHeight="15731712" behindDoc="0" locked="0" layoutInCell="1" allowOverlap="1" wp14:anchorId="690DF3D4" wp14:editId="574FF943">
                <wp:simplePos x="0" y="0"/>
                <wp:positionH relativeFrom="page">
                  <wp:posOffset>1181100</wp:posOffset>
                </wp:positionH>
                <wp:positionV relativeFrom="paragraph">
                  <wp:posOffset>635009</wp:posOffset>
                </wp:positionV>
                <wp:extent cx="277367" cy="10515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277367" cy="105155"/>
                        </a:xfrm>
                        <a:prstGeom prst="rect">
                          <a:avLst/>
                        </a:prstGeom>
                      </pic:spPr>
                    </pic:pic>
                  </a:graphicData>
                </a:graphic>
              </wp:anchor>
            </w:drawing>
          </w:r>
          <w:r>
            <w:rPr>
              <w:noProof/>
            </w:rPr>
            <w:drawing>
              <wp:anchor distT="0" distB="0" distL="0" distR="0" simplePos="0" relativeHeight="15732224" behindDoc="0" locked="0" layoutInCell="1" allowOverlap="1" wp14:anchorId="321A52BC" wp14:editId="36E4D681">
                <wp:simplePos x="0" y="0"/>
                <wp:positionH relativeFrom="page">
                  <wp:posOffset>1181100</wp:posOffset>
                </wp:positionH>
                <wp:positionV relativeFrom="paragraph">
                  <wp:posOffset>883421</wp:posOffset>
                </wp:positionV>
                <wp:extent cx="271271" cy="10515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271271" cy="105155"/>
                        </a:xfrm>
                        <a:prstGeom prst="rect">
                          <a:avLst/>
                        </a:prstGeom>
                      </pic:spPr>
                    </pic:pic>
                  </a:graphicData>
                </a:graphic>
              </wp:anchor>
            </w:drawing>
          </w:r>
          <w:r>
            <w:rPr>
              <w:noProof/>
            </w:rPr>
            <w:drawing>
              <wp:anchor distT="0" distB="0" distL="0" distR="0" simplePos="0" relativeHeight="15732736" behindDoc="0" locked="0" layoutInCell="1" allowOverlap="1" wp14:anchorId="0405F566" wp14:editId="73A3F80F">
                <wp:simplePos x="0" y="0"/>
                <wp:positionH relativeFrom="page">
                  <wp:posOffset>1181100</wp:posOffset>
                </wp:positionH>
                <wp:positionV relativeFrom="paragraph">
                  <wp:posOffset>1131833</wp:posOffset>
                </wp:positionV>
                <wp:extent cx="277367" cy="10515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277367" cy="105155"/>
                        </a:xfrm>
                        <a:prstGeom prst="rect">
                          <a:avLst/>
                        </a:prstGeom>
                      </pic:spPr>
                    </pic:pic>
                  </a:graphicData>
                </a:graphic>
              </wp:anchor>
            </w:drawing>
          </w:r>
          <w:r>
            <w:rPr>
              <w:noProof/>
            </w:rPr>
            <w:drawing>
              <wp:anchor distT="0" distB="0" distL="0" distR="0" simplePos="0" relativeHeight="15733248" behindDoc="0" locked="0" layoutInCell="1" allowOverlap="1" wp14:anchorId="74704584" wp14:editId="1227D2B7">
                <wp:simplePos x="0" y="0"/>
                <wp:positionH relativeFrom="page">
                  <wp:posOffset>1181100</wp:posOffset>
                </wp:positionH>
                <wp:positionV relativeFrom="paragraph">
                  <wp:posOffset>1380245</wp:posOffset>
                </wp:positionV>
                <wp:extent cx="272795" cy="10515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272795" cy="105155"/>
                        </a:xfrm>
                        <a:prstGeom prst="rect">
                          <a:avLst/>
                        </a:prstGeom>
                      </pic:spPr>
                    </pic:pic>
                  </a:graphicData>
                </a:graphic>
              </wp:anchor>
            </w:drawing>
          </w:r>
          <w:hyperlink w:anchor="_bookmark17" w:history="1">
            <w:r>
              <w:t>Planerad</w:t>
            </w:r>
            <w:r>
              <w:rPr>
                <w:spacing w:val="-4"/>
              </w:rPr>
              <w:t xml:space="preserve"> </w:t>
            </w:r>
            <w:r>
              <w:rPr>
                <w:spacing w:val="-2"/>
              </w:rPr>
              <w:t>verksamhet</w:t>
            </w:r>
            <w:r>
              <w:tab/>
            </w:r>
            <w:r>
              <w:rPr>
                <w:spacing w:val="-5"/>
              </w:rPr>
              <w:t>13</w:t>
            </w:r>
          </w:hyperlink>
        </w:p>
        <w:p w14:paraId="27F3159E" w14:textId="77777777" w:rsidR="008A1E5A" w:rsidRDefault="005D2E16">
          <w:pPr>
            <w:pStyle w:val="Innehll4"/>
            <w:tabs>
              <w:tab w:val="right" w:leader="dot" w:pos="10197"/>
            </w:tabs>
            <w:spacing w:before="141"/>
          </w:pPr>
          <w:hyperlink w:anchor="_bookmark18" w:history="1">
            <w:r>
              <w:t>Utbildnings-</w:t>
            </w:r>
            <w:r>
              <w:rPr>
                <w:spacing w:val="-5"/>
              </w:rPr>
              <w:t xml:space="preserve"> </w:t>
            </w:r>
            <w:r>
              <w:t>och</w:t>
            </w:r>
            <w:r>
              <w:rPr>
                <w:spacing w:val="-3"/>
              </w:rPr>
              <w:t xml:space="preserve"> </w:t>
            </w:r>
            <w:r>
              <w:rPr>
                <w:spacing w:val="-2"/>
              </w:rPr>
              <w:t>övningsmoment</w:t>
            </w:r>
            <w:r>
              <w:tab/>
            </w:r>
            <w:r>
              <w:rPr>
                <w:spacing w:val="-5"/>
              </w:rPr>
              <w:t>13</w:t>
            </w:r>
          </w:hyperlink>
        </w:p>
        <w:p w14:paraId="33911941" w14:textId="77777777" w:rsidR="008A1E5A" w:rsidRDefault="005D2E16">
          <w:pPr>
            <w:pStyle w:val="Innehll4"/>
            <w:tabs>
              <w:tab w:val="right" w:leader="dot" w:pos="10197"/>
            </w:tabs>
          </w:pPr>
          <w:hyperlink w:anchor="_bookmark19" w:history="1">
            <w:r>
              <w:t>Militär</w:t>
            </w:r>
            <w:r>
              <w:rPr>
                <w:spacing w:val="-7"/>
              </w:rPr>
              <w:t xml:space="preserve"> </w:t>
            </w:r>
            <w:r>
              <w:t>skjutverksamhet</w:t>
            </w:r>
            <w:r>
              <w:rPr>
                <w:spacing w:val="-4"/>
              </w:rPr>
              <w:t xml:space="preserve"> </w:t>
            </w:r>
            <w:r>
              <w:t>fritt</w:t>
            </w:r>
            <w:r>
              <w:rPr>
                <w:spacing w:val="-4"/>
              </w:rPr>
              <w:t xml:space="preserve"> </w:t>
            </w:r>
            <w:r>
              <w:t>i</w:t>
            </w:r>
            <w:r>
              <w:rPr>
                <w:spacing w:val="-6"/>
              </w:rPr>
              <w:t xml:space="preserve"> </w:t>
            </w:r>
            <w:r>
              <w:rPr>
                <w:spacing w:val="-4"/>
              </w:rPr>
              <w:t>fält</w:t>
            </w:r>
            <w:r>
              <w:tab/>
            </w:r>
            <w:r>
              <w:rPr>
                <w:spacing w:val="-5"/>
              </w:rPr>
              <w:t>13</w:t>
            </w:r>
          </w:hyperlink>
        </w:p>
        <w:p w14:paraId="608297B2" w14:textId="77777777" w:rsidR="008A1E5A" w:rsidRDefault="005D2E16">
          <w:pPr>
            <w:pStyle w:val="Innehll4"/>
            <w:tabs>
              <w:tab w:val="right" w:leader="dot" w:pos="10197"/>
            </w:tabs>
            <w:spacing w:before="139"/>
          </w:pPr>
          <w:hyperlink w:anchor="_bookmark20" w:history="1">
            <w:r>
              <w:t>Ammunition</w:t>
            </w:r>
            <w:r>
              <w:rPr>
                <w:spacing w:val="-5"/>
              </w:rPr>
              <w:t xml:space="preserve"> </w:t>
            </w:r>
            <w:r>
              <w:t>och</w:t>
            </w:r>
            <w:r>
              <w:rPr>
                <w:spacing w:val="-5"/>
              </w:rPr>
              <w:t xml:space="preserve"> </w:t>
            </w:r>
            <w:r>
              <w:t>exempel</w:t>
            </w:r>
            <w:r>
              <w:rPr>
                <w:spacing w:val="-4"/>
              </w:rPr>
              <w:t xml:space="preserve"> </w:t>
            </w:r>
            <w:r>
              <w:t>på</w:t>
            </w:r>
            <w:r>
              <w:rPr>
                <w:spacing w:val="-1"/>
              </w:rPr>
              <w:t xml:space="preserve"> </w:t>
            </w:r>
            <w:r>
              <w:rPr>
                <w:spacing w:val="-2"/>
              </w:rPr>
              <w:t>vapensystem</w:t>
            </w:r>
            <w:r>
              <w:tab/>
            </w:r>
            <w:r>
              <w:rPr>
                <w:spacing w:val="-5"/>
              </w:rPr>
              <w:t>13</w:t>
            </w:r>
          </w:hyperlink>
        </w:p>
        <w:p w14:paraId="0D0273A4" w14:textId="77777777" w:rsidR="008A1E5A" w:rsidRDefault="005D2E16">
          <w:pPr>
            <w:pStyle w:val="Innehll4"/>
            <w:tabs>
              <w:tab w:val="right" w:leader="dot" w:pos="10197"/>
            </w:tabs>
          </w:pPr>
          <w:hyperlink w:anchor="_bookmark23" w:history="1">
            <w:r>
              <w:t>Indirekt</w:t>
            </w:r>
            <w:r>
              <w:rPr>
                <w:spacing w:val="-5"/>
              </w:rPr>
              <w:t xml:space="preserve"> eld</w:t>
            </w:r>
            <w:r>
              <w:tab/>
            </w:r>
            <w:r>
              <w:rPr>
                <w:spacing w:val="-5"/>
              </w:rPr>
              <w:t>14</w:t>
            </w:r>
          </w:hyperlink>
        </w:p>
        <w:p w14:paraId="321B043D" w14:textId="77777777" w:rsidR="008A1E5A" w:rsidRDefault="005D2E16">
          <w:pPr>
            <w:pStyle w:val="Innehll4"/>
            <w:tabs>
              <w:tab w:val="right" w:leader="dot" w:pos="10197"/>
            </w:tabs>
          </w:pPr>
          <w:hyperlink w:anchor="_bookmark24" w:history="1">
            <w:r>
              <w:t>Skjutning</w:t>
            </w:r>
            <w:r>
              <w:rPr>
                <w:spacing w:val="-5"/>
              </w:rPr>
              <w:t xml:space="preserve"> </w:t>
            </w:r>
            <w:r>
              <w:t>från</w:t>
            </w:r>
            <w:r>
              <w:rPr>
                <w:spacing w:val="-1"/>
              </w:rPr>
              <w:t xml:space="preserve"> </w:t>
            </w:r>
            <w:r>
              <w:rPr>
                <w:spacing w:val="-2"/>
              </w:rPr>
              <w:t>flygfarkost</w:t>
            </w:r>
            <w:r>
              <w:tab/>
            </w:r>
            <w:r>
              <w:rPr>
                <w:spacing w:val="-5"/>
              </w:rPr>
              <w:t>14</w:t>
            </w:r>
          </w:hyperlink>
        </w:p>
        <w:p w14:paraId="517E71B3" w14:textId="77777777" w:rsidR="008A1E5A" w:rsidRDefault="005D2E16">
          <w:pPr>
            <w:pStyle w:val="Innehll4"/>
            <w:tabs>
              <w:tab w:val="right" w:leader="dot" w:pos="10197"/>
            </w:tabs>
          </w:pPr>
          <w:hyperlink w:anchor="_bookmark26" w:history="1">
            <w:proofErr w:type="spellStart"/>
            <w:r>
              <w:t>Remotely</w:t>
            </w:r>
            <w:proofErr w:type="spellEnd"/>
            <w:r>
              <w:rPr>
                <w:spacing w:val="-7"/>
              </w:rPr>
              <w:t xml:space="preserve"> </w:t>
            </w:r>
            <w:proofErr w:type="spellStart"/>
            <w:r>
              <w:t>Piloted</w:t>
            </w:r>
            <w:proofErr w:type="spellEnd"/>
            <w:r>
              <w:rPr>
                <w:spacing w:val="-6"/>
              </w:rPr>
              <w:t xml:space="preserve"> </w:t>
            </w:r>
            <w:r>
              <w:t>Aircraft</w:t>
            </w:r>
            <w:r>
              <w:rPr>
                <w:spacing w:val="-8"/>
              </w:rPr>
              <w:t xml:space="preserve"> </w:t>
            </w:r>
            <w:r>
              <w:t>System</w:t>
            </w:r>
            <w:r>
              <w:rPr>
                <w:spacing w:val="-8"/>
              </w:rPr>
              <w:t xml:space="preserve"> </w:t>
            </w:r>
            <w:r>
              <w:t>(RPAS-</w:t>
            </w:r>
            <w:r>
              <w:rPr>
                <w:spacing w:val="-2"/>
              </w:rPr>
              <w:t>verksamhet)</w:t>
            </w:r>
            <w:r>
              <w:tab/>
            </w:r>
            <w:r>
              <w:rPr>
                <w:spacing w:val="-5"/>
              </w:rPr>
              <w:t>15</w:t>
            </w:r>
          </w:hyperlink>
        </w:p>
        <w:p w14:paraId="7ADCBC30" w14:textId="77777777" w:rsidR="008A1E5A" w:rsidRDefault="005D2E16">
          <w:pPr>
            <w:pStyle w:val="Innehll4"/>
            <w:tabs>
              <w:tab w:val="right" w:leader="dot" w:pos="10197"/>
            </w:tabs>
          </w:pPr>
          <w:hyperlink w:anchor="_bookmark27" w:history="1">
            <w:r>
              <w:t>Transport-</w:t>
            </w:r>
            <w:r>
              <w:rPr>
                <w:spacing w:val="-6"/>
              </w:rPr>
              <w:t xml:space="preserve"> </w:t>
            </w:r>
            <w:r>
              <w:t>och</w:t>
            </w:r>
            <w:r>
              <w:rPr>
                <w:spacing w:val="-5"/>
              </w:rPr>
              <w:t xml:space="preserve"> </w:t>
            </w:r>
            <w:r>
              <w:rPr>
                <w:spacing w:val="-2"/>
              </w:rPr>
              <w:t>motorverksamhet</w:t>
            </w:r>
            <w:r>
              <w:tab/>
            </w:r>
            <w:r>
              <w:rPr>
                <w:spacing w:val="-5"/>
              </w:rPr>
              <w:t>15</w:t>
            </w:r>
          </w:hyperlink>
        </w:p>
        <w:p w14:paraId="012C6751" w14:textId="77777777" w:rsidR="008A1E5A" w:rsidRDefault="005D2E16">
          <w:pPr>
            <w:pStyle w:val="Innehll4"/>
            <w:tabs>
              <w:tab w:val="right" w:leader="dot" w:pos="10197"/>
            </w:tabs>
            <w:spacing w:before="139"/>
          </w:pPr>
          <w:hyperlink w:anchor="_bookmark28" w:history="1">
            <w:r>
              <w:t>Övning</w:t>
            </w:r>
            <w:r>
              <w:rPr>
                <w:spacing w:val="-5"/>
              </w:rPr>
              <w:t xml:space="preserve"> </w:t>
            </w:r>
            <w:r>
              <w:t>med</w:t>
            </w:r>
            <w:r>
              <w:rPr>
                <w:spacing w:val="-1"/>
              </w:rPr>
              <w:t xml:space="preserve"> </w:t>
            </w:r>
            <w:r>
              <w:t>brand</w:t>
            </w:r>
            <w:r>
              <w:rPr>
                <w:spacing w:val="-2"/>
              </w:rPr>
              <w:t xml:space="preserve"> </w:t>
            </w:r>
            <w:r>
              <w:t>och</w:t>
            </w:r>
            <w:r>
              <w:rPr>
                <w:spacing w:val="-4"/>
              </w:rPr>
              <w:t xml:space="preserve"> </w:t>
            </w:r>
            <w:r>
              <w:rPr>
                <w:spacing w:val="-5"/>
              </w:rPr>
              <w:t>gas</w:t>
            </w:r>
            <w:r>
              <w:tab/>
            </w:r>
            <w:r>
              <w:rPr>
                <w:spacing w:val="-5"/>
              </w:rPr>
              <w:t>16</w:t>
            </w:r>
          </w:hyperlink>
        </w:p>
        <w:p w14:paraId="1F8434DE" w14:textId="77777777" w:rsidR="008A1E5A" w:rsidRDefault="005D2E16">
          <w:pPr>
            <w:pStyle w:val="Innehll4"/>
            <w:tabs>
              <w:tab w:val="right" w:leader="dot" w:pos="10197"/>
            </w:tabs>
          </w:pPr>
          <w:hyperlink w:anchor="_bookmark29" w:history="1">
            <w:r>
              <w:t>Fasta</w:t>
            </w:r>
            <w:r>
              <w:rPr>
                <w:spacing w:val="-2"/>
              </w:rPr>
              <w:t xml:space="preserve"> utbildningsanordningar</w:t>
            </w:r>
            <w:r>
              <w:tab/>
            </w:r>
            <w:r>
              <w:rPr>
                <w:spacing w:val="-5"/>
              </w:rPr>
              <w:t>16</w:t>
            </w:r>
          </w:hyperlink>
        </w:p>
        <w:p w14:paraId="2DECE318" w14:textId="77777777" w:rsidR="008A1E5A" w:rsidRDefault="005D2E16">
          <w:pPr>
            <w:pStyle w:val="Innehll3"/>
            <w:tabs>
              <w:tab w:val="left" w:pos="1588"/>
              <w:tab w:val="right" w:leader="dot" w:pos="10197"/>
            </w:tabs>
            <w:spacing w:before="135"/>
            <w:ind w:left="727"/>
            <w:rPr>
              <w:position w:val="1"/>
            </w:rPr>
          </w:pPr>
          <w:r>
            <w:rPr>
              <w:noProof/>
              <w:position w:val="1"/>
            </w:rPr>
            <w:drawing>
              <wp:anchor distT="0" distB="0" distL="0" distR="0" simplePos="0" relativeHeight="15733760" behindDoc="0" locked="0" layoutInCell="1" allowOverlap="1" wp14:anchorId="1CCB7067" wp14:editId="43A3E28E">
                <wp:simplePos x="0" y="0"/>
                <wp:positionH relativeFrom="page">
                  <wp:posOffset>1181100</wp:posOffset>
                </wp:positionH>
                <wp:positionV relativeFrom="paragraph">
                  <wp:posOffset>-874375</wp:posOffset>
                </wp:positionV>
                <wp:extent cx="277367" cy="10515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277367" cy="105155"/>
                        </a:xfrm>
                        <a:prstGeom prst="rect">
                          <a:avLst/>
                        </a:prstGeom>
                      </pic:spPr>
                    </pic:pic>
                  </a:graphicData>
                </a:graphic>
              </wp:anchor>
            </w:drawing>
          </w:r>
          <w:r>
            <w:rPr>
              <w:noProof/>
              <w:position w:val="1"/>
            </w:rPr>
            <w:drawing>
              <wp:anchor distT="0" distB="0" distL="0" distR="0" simplePos="0" relativeHeight="15734272" behindDoc="0" locked="0" layoutInCell="1" allowOverlap="1" wp14:anchorId="013731D7" wp14:editId="3D7FA6D3">
                <wp:simplePos x="0" y="0"/>
                <wp:positionH relativeFrom="page">
                  <wp:posOffset>1181100</wp:posOffset>
                </wp:positionH>
                <wp:positionV relativeFrom="paragraph">
                  <wp:posOffset>-625963</wp:posOffset>
                </wp:positionV>
                <wp:extent cx="275843" cy="105155"/>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275843" cy="105155"/>
                        </a:xfrm>
                        <a:prstGeom prst="rect">
                          <a:avLst/>
                        </a:prstGeom>
                      </pic:spPr>
                    </pic:pic>
                  </a:graphicData>
                </a:graphic>
              </wp:anchor>
            </w:drawing>
          </w:r>
          <w:r>
            <w:rPr>
              <w:noProof/>
              <w:position w:val="1"/>
            </w:rPr>
            <w:drawing>
              <wp:anchor distT="0" distB="0" distL="0" distR="0" simplePos="0" relativeHeight="15734784" behindDoc="0" locked="0" layoutInCell="1" allowOverlap="1" wp14:anchorId="652FBC73" wp14:editId="735D7E3C">
                <wp:simplePos x="0" y="0"/>
                <wp:positionH relativeFrom="page">
                  <wp:posOffset>1181100</wp:posOffset>
                </wp:positionH>
                <wp:positionV relativeFrom="paragraph">
                  <wp:posOffset>-377551</wp:posOffset>
                </wp:positionV>
                <wp:extent cx="274319" cy="105155"/>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274319" cy="105155"/>
                        </a:xfrm>
                        <a:prstGeom prst="rect">
                          <a:avLst/>
                        </a:prstGeom>
                      </pic:spPr>
                    </pic:pic>
                  </a:graphicData>
                </a:graphic>
              </wp:anchor>
            </w:drawing>
          </w:r>
          <w:r>
            <w:rPr>
              <w:noProof/>
              <w:position w:val="1"/>
            </w:rPr>
            <w:drawing>
              <wp:anchor distT="0" distB="0" distL="0" distR="0" simplePos="0" relativeHeight="15735296" behindDoc="0" locked="0" layoutInCell="1" allowOverlap="1" wp14:anchorId="64C0CAAA" wp14:editId="532BDA29">
                <wp:simplePos x="0" y="0"/>
                <wp:positionH relativeFrom="page">
                  <wp:posOffset>1181100</wp:posOffset>
                </wp:positionH>
                <wp:positionV relativeFrom="paragraph">
                  <wp:posOffset>-129139</wp:posOffset>
                </wp:positionV>
                <wp:extent cx="277367" cy="10515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277367" cy="105155"/>
                        </a:xfrm>
                        <a:prstGeom prst="rect">
                          <a:avLst/>
                        </a:prstGeom>
                      </pic:spPr>
                    </pic:pic>
                  </a:graphicData>
                </a:graphic>
              </wp:anchor>
            </w:drawing>
          </w:r>
          <w:r>
            <w:rPr>
              <w:noProof/>
            </w:rPr>
            <w:drawing>
              <wp:inline distT="0" distB="0" distL="0" distR="0" wp14:anchorId="545D4124" wp14:editId="1898F1A6">
                <wp:extent cx="347471" cy="10515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stretch>
                          <a:fillRect/>
                        </a:stretch>
                      </pic:blipFill>
                      <pic:spPr>
                        <a:xfrm>
                          <a:off x="0" y="0"/>
                          <a:ext cx="347471" cy="105155"/>
                        </a:xfrm>
                        <a:prstGeom prst="rect">
                          <a:avLst/>
                        </a:prstGeom>
                      </pic:spPr>
                    </pic:pic>
                  </a:graphicData>
                </a:graphic>
              </wp:inline>
            </w:drawing>
          </w:r>
          <w:r>
            <w:rPr>
              <w:position w:val="1"/>
              <w:sz w:val="20"/>
            </w:rPr>
            <w:tab/>
          </w:r>
          <w:hyperlink w:anchor="_bookmark30" w:history="1">
            <w:r>
              <w:rPr>
                <w:spacing w:val="-2"/>
                <w:position w:val="1"/>
              </w:rPr>
              <w:t>Sprängverksamhet</w:t>
            </w:r>
            <w:r>
              <w:rPr>
                <w:position w:val="1"/>
              </w:rPr>
              <w:tab/>
            </w:r>
            <w:r>
              <w:rPr>
                <w:spacing w:val="-5"/>
                <w:position w:val="1"/>
              </w:rPr>
              <w:t>16</w:t>
            </w:r>
          </w:hyperlink>
        </w:p>
        <w:p w14:paraId="73D0E8C5" w14:textId="77777777" w:rsidR="008A1E5A" w:rsidRDefault="005D2E16">
          <w:pPr>
            <w:pStyle w:val="Innehll3"/>
            <w:tabs>
              <w:tab w:val="left" w:pos="1588"/>
              <w:tab w:val="right" w:leader="dot" w:pos="10197"/>
            </w:tabs>
            <w:spacing w:before="139"/>
            <w:ind w:left="727"/>
            <w:rPr>
              <w:position w:val="1"/>
            </w:rPr>
          </w:pPr>
          <w:r>
            <w:rPr>
              <w:noProof/>
            </w:rPr>
            <w:drawing>
              <wp:inline distT="0" distB="0" distL="0" distR="0" wp14:anchorId="3E7B328A" wp14:editId="174EABAE">
                <wp:extent cx="335279" cy="10515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335279" cy="105155"/>
                        </a:xfrm>
                        <a:prstGeom prst="rect">
                          <a:avLst/>
                        </a:prstGeom>
                      </pic:spPr>
                    </pic:pic>
                  </a:graphicData>
                </a:graphic>
              </wp:inline>
            </w:drawing>
          </w:r>
          <w:r>
            <w:rPr>
              <w:position w:val="1"/>
              <w:sz w:val="20"/>
            </w:rPr>
            <w:tab/>
          </w:r>
          <w:hyperlink w:anchor="_bookmark32" w:history="1">
            <w:r>
              <w:rPr>
                <w:spacing w:val="-2"/>
                <w:position w:val="1"/>
              </w:rPr>
              <w:t>Vattenverksamhet</w:t>
            </w:r>
            <w:r>
              <w:rPr>
                <w:position w:val="1"/>
              </w:rPr>
              <w:tab/>
            </w:r>
            <w:r>
              <w:rPr>
                <w:spacing w:val="-5"/>
                <w:position w:val="1"/>
              </w:rPr>
              <w:t>16</w:t>
            </w:r>
          </w:hyperlink>
        </w:p>
        <w:p w14:paraId="307EB5FB" w14:textId="77777777" w:rsidR="008A1E5A" w:rsidRDefault="005D2E16">
          <w:pPr>
            <w:pStyle w:val="Innehll3"/>
            <w:tabs>
              <w:tab w:val="left" w:pos="1588"/>
              <w:tab w:val="right" w:leader="dot" w:pos="10197"/>
            </w:tabs>
            <w:ind w:left="727"/>
            <w:rPr>
              <w:position w:val="1"/>
            </w:rPr>
          </w:pPr>
          <w:r>
            <w:rPr>
              <w:noProof/>
            </w:rPr>
            <w:drawing>
              <wp:inline distT="0" distB="0" distL="0" distR="0" wp14:anchorId="401CF9FE" wp14:editId="32AF5F90">
                <wp:extent cx="347471" cy="10515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347471" cy="105155"/>
                        </a:xfrm>
                        <a:prstGeom prst="rect">
                          <a:avLst/>
                        </a:prstGeom>
                      </pic:spPr>
                    </pic:pic>
                  </a:graphicData>
                </a:graphic>
              </wp:inline>
            </w:drawing>
          </w:r>
          <w:r>
            <w:rPr>
              <w:position w:val="1"/>
              <w:sz w:val="20"/>
            </w:rPr>
            <w:tab/>
          </w:r>
          <w:hyperlink w:anchor="_bookmark33" w:history="1">
            <w:r>
              <w:rPr>
                <w:position w:val="1"/>
              </w:rPr>
              <w:t>Sammanfattande</w:t>
            </w:r>
            <w:r>
              <w:rPr>
                <w:spacing w:val="-6"/>
                <w:position w:val="1"/>
              </w:rPr>
              <w:t xml:space="preserve"> </w:t>
            </w:r>
            <w:r>
              <w:rPr>
                <w:position w:val="1"/>
              </w:rPr>
              <w:t>tabell</w:t>
            </w:r>
            <w:r>
              <w:rPr>
                <w:spacing w:val="-5"/>
                <w:position w:val="1"/>
              </w:rPr>
              <w:t xml:space="preserve"> </w:t>
            </w:r>
            <w:r>
              <w:rPr>
                <w:position w:val="1"/>
              </w:rPr>
              <w:t>över</w:t>
            </w:r>
            <w:r>
              <w:rPr>
                <w:spacing w:val="-3"/>
                <w:position w:val="1"/>
              </w:rPr>
              <w:t xml:space="preserve"> </w:t>
            </w:r>
            <w:r>
              <w:rPr>
                <w:position w:val="1"/>
              </w:rPr>
              <w:t>planerad</w:t>
            </w:r>
            <w:r>
              <w:rPr>
                <w:spacing w:val="-3"/>
                <w:position w:val="1"/>
              </w:rPr>
              <w:t xml:space="preserve"> </w:t>
            </w:r>
            <w:r>
              <w:rPr>
                <w:spacing w:val="-2"/>
                <w:position w:val="1"/>
              </w:rPr>
              <w:t>verksamhet</w:t>
            </w:r>
            <w:r>
              <w:rPr>
                <w:position w:val="1"/>
              </w:rPr>
              <w:tab/>
            </w:r>
            <w:r>
              <w:rPr>
                <w:spacing w:val="-5"/>
                <w:position w:val="1"/>
              </w:rPr>
              <w:t>17</w:t>
            </w:r>
          </w:hyperlink>
        </w:p>
        <w:p w14:paraId="08182957" w14:textId="77777777" w:rsidR="008A1E5A" w:rsidRDefault="005D2E16">
          <w:pPr>
            <w:pStyle w:val="Innehll1"/>
            <w:numPr>
              <w:ilvl w:val="0"/>
              <w:numId w:val="35"/>
            </w:numPr>
            <w:tabs>
              <w:tab w:val="left" w:pos="1588"/>
              <w:tab w:val="right" w:leader="dot" w:pos="10197"/>
            </w:tabs>
            <w:spacing w:before="137"/>
            <w:ind w:hanging="1161"/>
          </w:pPr>
          <w:hyperlink w:anchor="_bookmark35" w:history="1">
            <w:r>
              <w:rPr>
                <w:spacing w:val="-2"/>
              </w:rPr>
              <w:t>Områdesbeskrivning</w:t>
            </w:r>
            <w:r>
              <w:tab/>
            </w:r>
            <w:r>
              <w:rPr>
                <w:spacing w:val="-5"/>
              </w:rPr>
              <w:t>21</w:t>
            </w:r>
          </w:hyperlink>
        </w:p>
        <w:p w14:paraId="21F6A934" w14:textId="77777777" w:rsidR="008A1E5A" w:rsidRDefault="005D2E16">
          <w:pPr>
            <w:pStyle w:val="Innehll2"/>
            <w:numPr>
              <w:ilvl w:val="1"/>
              <w:numId w:val="35"/>
            </w:numPr>
            <w:tabs>
              <w:tab w:val="left" w:pos="1588"/>
              <w:tab w:val="right" w:leader="dot" w:pos="10197"/>
            </w:tabs>
            <w:spacing w:before="141"/>
            <w:ind w:hanging="1082"/>
          </w:pPr>
          <w:hyperlink w:anchor="_bookmark36" w:history="1">
            <w:r>
              <w:t>Verksamhetsområde</w:t>
            </w:r>
            <w:r>
              <w:rPr>
                <w:spacing w:val="-5"/>
              </w:rPr>
              <w:t xml:space="preserve"> </w:t>
            </w:r>
            <w:r>
              <w:t>med</w:t>
            </w:r>
            <w:r>
              <w:rPr>
                <w:spacing w:val="-1"/>
              </w:rPr>
              <w:t xml:space="preserve"> </w:t>
            </w:r>
            <w:r>
              <w:rPr>
                <w:spacing w:val="-2"/>
              </w:rPr>
              <w:t>omgivningar</w:t>
            </w:r>
            <w:r>
              <w:tab/>
            </w:r>
            <w:r>
              <w:rPr>
                <w:spacing w:val="-5"/>
              </w:rPr>
              <w:t>21</w:t>
            </w:r>
          </w:hyperlink>
        </w:p>
        <w:p w14:paraId="0EC5E505" w14:textId="77777777" w:rsidR="008A1E5A" w:rsidRDefault="005D2E16">
          <w:pPr>
            <w:pStyle w:val="Innehll2"/>
            <w:numPr>
              <w:ilvl w:val="1"/>
              <w:numId w:val="35"/>
            </w:numPr>
            <w:tabs>
              <w:tab w:val="left" w:pos="1588"/>
              <w:tab w:val="right" w:leader="dot" w:pos="10197"/>
            </w:tabs>
            <w:ind w:hanging="1082"/>
          </w:pPr>
          <w:r>
            <w:rPr>
              <w:noProof/>
            </w:rPr>
            <w:drawing>
              <wp:anchor distT="0" distB="0" distL="0" distR="0" simplePos="0" relativeHeight="15735808" behindDoc="0" locked="0" layoutInCell="1" allowOverlap="1" wp14:anchorId="0CF1EC6F" wp14:editId="38081EFD">
                <wp:simplePos x="0" y="0"/>
                <wp:positionH relativeFrom="page">
                  <wp:posOffset>1178052</wp:posOffset>
                </wp:positionH>
                <wp:positionV relativeFrom="paragraph">
                  <wp:posOffset>387948</wp:posOffset>
                </wp:positionV>
                <wp:extent cx="268211" cy="105155"/>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268211" cy="105155"/>
                        </a:xfrm>
                        <a:prstGeom prst="rect">
                          <a:avLst/>
                        </a:prstGeom>
                      </pic:spPr>
                    </pic:pic>
                  </a:graphicData>
                </a:graphic>
              </wp:anchor>
            </w:drawing>
          </w:r>
          <w:hyperlink w:anchor="_bookmark37" w:history="1">
            <w:r>
              <w:rPr>
                <w:spacing w:val="-2"/>
              </w:rPr>
              <w:t>Planfö</w:t>
            </w:r>
            <w:r>
              <w:rPr>
                <w:spacing w:val="-2"/>
              </w:rPr>
              <w:t>r</w:t>
            </w:r>
            <w:r>
              <w:rPr>
                <w:spacing w:val="-2"/>
              </w:rPr>
              <w:t>hållanden</w:t>
            </w:r>
            <w:r>
              <w:tab/>
            </w:r>
            <w:r>
              <w:rPr>
                <w:spacing w:val="-5"/>
              </w:rPr>
              <w:t>21</w:t>
            </w:r>
          </w:hyperlink>
        </w:p>
        <w:p w14:paraId="58EF9BF9" w14:textId="77777777" w:rsidR="008A1E5A" w:rsidRDefault="005D2E16">
          <w:pPr>
            <w:pStyle w:val="Innehll4"/>
            <w:tabs>
              <w:tab w:val="right" w:leader="dot" w:pos="10197"/>
            </w:tabs>
            <w:spacing w:before="143" w:after="62"/>
          </w:pPr>
          <w:hyperlink w:anchor="_bookmark38" w:history="1">
            <w:r>
              <w:rPr>
                <w:spacing w:val="-2"/>
              </w:rPr>
              <w:t>Översiktsplan</w:t>
            </w:r>
            <w:r>
              <w:tab/>
            </w:r>
            <w:r>
              <w:rPr>
                <w:spacing w:val="-5"/>
              </w:rPr>
              <w:t>21</w:t>
            </w:r>
          </w:hyperlink>
        </w:p>
        <w:p w14:paraId="7B3F9145" w14:textId="77777777" w:rsidR="008A1E5A" w:rsidRDefault="005D2E16">
          <w:pPr>
            <w:pStyle w:val="Innehll4"/>
            <w:tabs>
              <w:tab w:val="right" w:leader="dot" w:pos="10197"/>
            </w:tabs>
            <w:spacing w:before="259"/>
          </w:pPr>
          <w:hyperlink w:anchor="_bookmark39" w:history="1">
            <w:r>
              <w:rPr>
                <w:spacing w:val="-2"/>
              </w:rPr>
              <w:t>Detaljplaner</w:t>
            </w:r>
            <w:r>
              <w:tab/>
            </w:r>
            <w:r>
              <w:rPr>
                <w:spacing w:val="-5"/>
              </w:rPr>
              <w:t>21</w:t>
            </w:r>
          </w:hyperlink>
        </w:p>
        <w:p w14:paraId="50B500E5" w14:textId="77777777" w:rsidR="008A1E5A" w:rsidRDefault="005D2E16">
          <w:pPr>
            <w:pStyle w:val="Innehll4"/>
            <w:tabs>
              <w:tab w:val="right" w:leader="dot" w:pos="10197"/>
            </w:tabs>
          </w:pPr>
          <w:hyperlink w:anchor="_bookmark40" w:history="1">
            <w:proofErr w:type="spellStart"/>
            <w:r>
              <w:rPr>
                <w:spacing w:val="-2"/>
              </w:rPr>
              <w:t>Vattenplan</w:t>
            </w:r>
            <w:proofErr w:type="spellEnd"/>
            <w:r>
              <w:tab/>
            </w:r>
            <w:r>
              <w:rPr>
                <w:spacing w:val="-5"/>
              </w:rPr>
              <w:t>21</w:t>
            </w:r>
          </w:hyperlink>
        </w:p>
        <w:p w14:paraId="4AF042B5" w14:textId="77777777" w:rsidR="008A1E5A" w:rsidRDefault="005D2E16">
          <w:pPr>
            <w:pStyle w:val="Innehll2"/>
            <w:numPr>
              <w:ilvl w:val="1"/>
              <w:numId w:val="35"/>
            </w:numPr>
            <w:tabs>
              <w:tab w:val="left" w:pos="1588"/>
              <w:tab w:val="right" w:leader="dot" w:pos="10197"/>
            </w:tabs>
            <w:spacing w:before="136"/>
            <w:ind w:hanging="1082"/>
          </w:pPr>
          <w:r>
            <w:rPr>
              <w:noProof/>
            </w:rPr>
            <w:drawing>
              <wp:anchor distT="0" distB="0" distL="0" distR="0" simplePos="0" relativeHeight="15736320" behindDoc="0" locked="0" layoutInCell="1" allowOverlap="1" wp14:anchorId="2A99A063" wp14:editId="62AAAC96">
                <wp:simplePos x="0" y="0"/>
                <wp:positionH relativeFrom="page">
                  <wp:posOffset>1178051</wp:posOffset>
                </wp:positionH>
                <wp:positionV relativeFrom="paragraph">
                  <wp:posOffset>-377670</wp:posOffset>
                </wp:positionV>
                <wp:extent cx="280415" cy="105155"/>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280415" cy="105155"/>
                        </a:xfrm>
                        <a:prstGeom prst="rect">
                          <a:avLst/>
                        </a:prstGeom>
                      </pic:spPr>
                    </pic:pic>
                  </a:graphicData>
                </a:graphic>
              </wp:anchor>
            </w:drawing>
          </w:r>
          <w:r>
            <w:rPr>
              <w:noProof/>
            </w:rPr>
            <w:drawing>
              <wp:anchor distT="0" distB="0" distL="0" distR="0" simplePos="0" relativeHeight="15736832" behindDoc="0" locked="0" layoutInCell="1" allowOverlap="1" wp14:anchorId="48ABE04A" wp14:editId="04C86302">
                <wp:simplePos x="0" y="0"/>
                <wp:positionH relativeFrom="page">
                  <wp:posOffset>1178051</wp:posOffset>
                </wp:positionH>
                <wp:positionV relativeFrom="paragraph">
                  <wp:posOffset>-129258</wp:posOffset>
                </wp:positionV>
                <wp:extent cx="274319" cy="105155"/>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274319" cy="105155"/>
                        </a:xfrm>
                        <a:prstGeom prst="rect">
                          <a:avLst/>
                        </a:prstGeom>
                      </pic:spPr>
                    </pic:pic>
                  </a:graphicData>
                </a:graphic>
              </wp:anchor>
            </w:drawing>
          </w:r>
          <w:hyperlink w:anchor="_bookmark41" w:history="1">
            <w:r>
              <w:t>Befolkning</w:t>
            </w:r>
            <w:r>
              <w:rPr>
                <w:spacing w:val="-4"/>
              </w:rPr>
              <w:t xml:space="preserve"> </w:t>
            </w:r>
            <w:r>
              <w:t>och</w:t>
            </w:r>
            <w:r>
              <w:rPr>
                <w:spacing w:val="-1"/>
              </w:rPr>
              <w:t xml:space="preserve"> </w:t>
            </w:r>
            <w:r>
              <w:rPr>
                <w:spacing w:val="-2"/>
              </w:rPr>
              <w:t>boende</w:t>
            </w:r>
            <w:r>
              <w:tab/>
            </w:r>
            <w:r>
              <w:rPr>
                <w:spacing w:val="-5"/>
              </w:rPr>
              <w:t>22</w:t>
            </w:r>
          </w:hyperlink>
        </w:p>
        <w:p w14:paraId="7E3BFAB5" w14:textId="77777777" w:rsidR="008A1E5A" w:rsidRDefault="005D2E16">
          <w:pPr>
            <w:pStyle w:val="Innehll2"/>
            <w:numPr>
              <w:ilvl w:val="1"/>
              <w:numId w:val="35"/>
            </w:numPr>
            <w:tabs>
              <w:tab w:val="left" w:pos="1588"/>
              <w:tab w:val="right" w:leader="dot" w:pos="10197"/>
            </w:tabs>
            <w:ind w:hanging="1082"/>
          </w:pPr>
          <w:r>
            <w:rPr>
              <w:noProof/>
            </w:rPr>
            <w:drawing>
              <wp:anchor distT="0" distB="0" distL="0" distR="0" simplePos="0" relativeHeight="15737344" behindDoc="0" locked="0" layoutInCell="1" allowOverlap="1" wp14:anchorId="168AFB54" wp14:editId="6CD87072">
                <wp:simplePos x="0" y="0"/>
                <wp:positionH relativeFrom="page">
                  <wp:posOffset>1178052</wp:posOffset>
                </wp:positionH>
                <wp:positionV relativeFrom="paragraph">
                  <wp:posOffset>386376</wp:posOffset>
                </wp:positionV>
                <wp:extent cx="268211" cy="105155"/>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1" cstate="print"/>
                        <a:stretch>
                          <a:fillRect/>
                        </a:stretch>
                      </pic:blipFill>
                      <pic:spPr>
                        <a:xfrm>
                          <a:off x="0" y="0"/>
                          <a:ext cx="268211" cy="105155"/>
                        </a:xfrm>
                        <a:prstGeom prst="rect">
                          <a:avLst/>
                        </a:prstGeom>
                      </pic:spPr>
                    </pic:pic>
                  </a:graphicData>
                </a:graphic>
              </wp:anchor>
            </w:drawing>
          </w:r>
          <w:r>
            <w:rPr>
              <w:noProof/>
            </w:rPr>
            <w:drawing>
              <wp:anchor distT="0" distB="0" distL="0" distR="0" simplePos="0" relativeHeight="15737856" behindDoc="0" locked="0" layoutInCell="1" allowOverlap="1" wp14:anchorId="465EC8B0" wp14:editId="3D45EAC5">
                <wp:simplePos x="0" y="0"/>
                <wp:positionH relativeFrom="page">
                  <wp:posOffset>1178051</wp:posOffset>
                </wp:positionH>
                <wp:positionV relativeFrom="paragraph">
                  <wp:posOffset>634788</wp:posOffset>
                </wp:positionV>
                <wp:extent cx="280415" cy="10515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280415" cy="105155"/>
                        </a:xfrm>
                        <a:prstGeom prst="rect">
                          <a:avLst/>
                        </a:prstGeom>
                      </pic:spPr>
                    </pic:pic>
                  </a:graphicData>
                </a:graphic>
              </wp:anchor>
            </w:drawing>
          </w:r>
          <w:hyperlink w:anchor="_bookmark42" w:history="1">
            <w:r>
              <w:t>Intilliggande</w:t>
            </w:r>
            <w:r>
              <w:rPr>
                <w:spacing w:val="-6"/>
              </w:rPr>
              <w:t xml:space="preserve"> </w:t>
            </w:r>
            <w:r>
              <w:rPr>
                <w:spacing w:val="-2"/>
              </w:rPr>
              <w:t>verksamheter</w:t>
            </w:r>
            <w:r>
              <w:tab/>
            </w:r>
            <w:r>
              <w:rPr>
                <w:spacing w:val="-5"/>
              </w:rPr>
              <w:t>22</w:t>
            </w:r>
          </w:hyperlink>
        </w:p>
        <w:p w14:paraId="5E0DF39A" w14:textId="77777777" w:rsidR="008A1E5A" w:rsidRDefault="005D2E16">
          <w:pPr>
            <w:pStyle w:val="Innehll4"/>
            <w:tabs>
              <w:tab w:val="right" w:leader="dot" w:pos="10197"/>
            </w:tabs>
            <w:spacing w:before="141"/>
          </w:pPr>
          <w:hyperlink w:anchor="_bookmark43" w:history="1">
            <w:proofErr w:type="spellStart"/>
            <w:r>
              <w:t>Optands</w:t>
            </w:r>
            <w:proofErr w:type="spellEnd"/>
            <w:r>
              <w:rPr>
                <w:spacing w:val="-5"/>
              </w:rPr>
              <w:t xml:space="preserve"> </w:t>
            </w:r>
            <w:r>
              <w:rPr>
                <w:spacing w:val="-2"/>
              </w:rPr>
              <w:t>flygfält</w:t>
            </w:r>
            <w:r>
              <w:tab/>
            </w:r>
            <w:r>
              <w:rPr>
                <w:spacing w:val="-5"/>
              </w:rPr>
              <w:t>22</w:t>
            </w:r>
          </w:hyperlink>
        </w:p>
        <w:p w14:paraId="584752E8" w14:textId="77777777" w:rsidR="008A1E5A" w:rsidRDefault="005D2E16">
          <w:pPr>
            <w:pStyle w:val="Innehll4"/>
            <w:tabs>
              <w:tab w:val="right" w:leader="dot" w:pos="10197"/>
            </w:tabs>
          </w:pPr>
          <w:hyperlink w:anchor="_bookmark44" w:history="1">
            <w:r>
              <w:t>Jämt-Kross</w:t>
            </w:r>
            <w:r>
              <w:rPr>
                <w:spacing w:val="-8"/>
              </w:rPr>
              <w:t xml:space="preserve"> </w:t>
            </w:r>
            <w:r>
              <w:rPr>
                <w:spacing w:val="-5"/>
              </w:rPr>
              <w:t>AB</w:t>
            </w:r>
            <w:r>
              <w:tab/>
            </w:r>
            <w:r>
              <w:rPr>
                <w:spacing w:val="-5"/>
              </w:rPr>
              <w:t>22</w:t>
            </w:r>
          </w:hyperlink>
        </w:p>
        <w:p w14:paraId="434460B4" w14:textId="77777777" w:rsidR="008A1E5A" w:rsidRDefault="005D2E16">
          <w:pPr>
            <w:pStyle w:val="Innehll4"/>
            <w:tabs>
              <w:tab w:val="right" w:leader="dot" w:pos="10197"/>
            </w:tabs>
          </w:pPr>
          <w:hyperlink w:anchor="_bookmark45" w:history="1">
            <w:r>
              <w:t>Dala</w:t>
            </w:r>
            <w:r>
              <w:rPr>
                <w:spacing w:val="-4"/>
              </w:rPr>
              <w:t xml:space="preserve"> </w:t>
            </w:r>
            <w:r>
              <w:t>Sten</w:t>
            </w:r>
            <w:r>
              <w:rPr>
                <w:spacing w:val="-1"/>
              </w:rPr>
              <w:t xml:space="preserve"> </w:t>
            </w:r>
            <w:r>
              <w:rPr>
                <w:spacing w:val="-5"/>
              </w:rPr>
              <w:t>AB</w:t>
            </w:r>
            <w:r>
              <w:tab/>
            </w:r>
            <w:r>
              <w:rPr>
                <w:spacing w:val="-5"/>
              </w:rPr>
              <w:t>22</w:t>
            </w:r>
          </w:hyperlink>
        </w:p>
        <w:p w14:paraId="313EABBD" w14:textId="77777777" w:rsidR="008A1E5A" w:rsidRDefault="005D2E16">
          <w:pPr>
            <w:pStyle w:val="Innehll2"/>
            <w:numPr>
              <w:ilvl w:val="1"/>
              <w:numId w:val="35"/>
            </w:numPr>
            <w:tabs>
              <w:tab w:val="left" w:pos="1588"/>
              <w:tab w:val="right" w:leader="dot" w:pos="10197"/>
            </w:tabs>
            <w:spacing w:before="137"/>
            <w:ind w:hanging="1082"/>
          </w:pPr>
          <w:r>
            <w:rPr>
              <w:noProof/>
            </w:rPr>
            <w:drawing>
              <wp:anchor distT="0" distB="0" distL="0" distR="0" simplePos="0" relativeHeight="15738368" behindDoc="0" locked="0" layoutInCell="1" allowOverlap="1" wp14:anchorId="3E4C5172" wp14:editId="10DD6001">
                <wp:simplePos x="0" y="0"/>
                <wp:positionH relativeFrom="page">
                  <wp:posOffset>1178051</wp:posOffset>
                </wp:positionH>
                <wp:positionV relativeFrom="paragraph">
                  <wp:posOffset>-128934</wp:posOffset>
                </wp:positionV>
                <wp:extent cx="274319" cy="10515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274319" cy="105155"/>
                        </a:xfrm>
                        <a:prstGeom prst="rect">
                          <a:avLst/>
                        </a:prstGeom>
                      </pic:spPr>
                    </pic:pic>
                  </a:graphicData>
                </a:graphic>
              </wp:anchor>
            </w:drawing>
          </w:r>
          <w:r>
            <w:rPr>
              <w:noProof/>
            </w:rPr>
            <w:drawing>
              <wp:anchor distT="0" distB="0" distL="0" distR="0" simplePos="0" relativeHeight="15738880" behindDoc="0" locked="0" layoutInCell="1" allowOverlap="1" wp14:anchorId="17B8B4D2" wp14:editId="23FDA772">
                <wp:simplePos x="0" y="0"/>
                <wp:positionH relativeFrom="page">
                  <wp:posOffset>1178052</wp:posOffset>
                </wp:positionH>
                <wp:positionV relativeFrom="paragraph">
                  <wp:posOffset>384653</wp:posOffset>
                </wp:positionV>
                <wp:extent cx="268211" cy="105155"/>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268211" cy="105155"/>
                        </a:xfrm>
                        <a:prstGeom prst="rect">
                          <a:avLst/>
                        </a:prstGeom>
                      </pic:spPr>
                    </pic:pic>
                  </a:graphicData>
                </a:graphic>
              </wp:anchor>
            </w:drawing>
          </w:r>
          <w:r>
            <w:rPr>
              <w:noProof/>
            </w:rPr>
            <w:drawing>
              <wp:anchor distT="0" distB="0" distL="0" distR="0" simplePos="0" relativeHeight="15739392" behindDoc="0" locked="0" layoutInCell="1" allowOverlap="1" wp14:anchorId="550D7B02" wp14:editId="0134D738">
                <wp:simplePos x="0" y="0"/>
                <wp:positionH relativeFrom="page">
                  <wp:posOffset>1178051</wp:posOffset>
                </wp:positionH>
                <wp:positionV relativeFrom="paragraph">
                  <wp:posOffset>633065</wp:posOffset>
                </wp:positionV>
                <wp:extent cx="280415" cy="105155"/>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280415" cy="105155"/>
                        </a:xfrm>
                        <a:prstGeom prst="rect">
                          <a:avLst/>
                        </a:prstGeom>
                      </pic:spPr>
                    </pic:pic>
                  </a:graphicData>
                </a:graphic>
              </wp:anchor>
            </w:drawing>
          </w:r>
          <w:r>
            <w:rPr>
              <w:noProof/>
            </w:rPr>
            <w:drawing>
              <wp:anchor distT="0" distB="0" distL="0" distR="0" simplePos="0" relativeHeight="15739904" behindDoc="0" locked="0" layoutInCell="1" allowOverlap="1" wp14:anchorId="63312A80" wp14:editId="70386251">
                <wp:simplePos x="0" y="0"/>
                <wp:positionH relativeFrom="page">
                  <wp:posOffset>1178051</wp:posOffset>
                </wp:positionH>
                <wp:positionV relativeFrom="paragraph">
                  <wp:posOffset>881478</wp:posOffset>
                </wp:positionV>
                <wp:extent cx="274319" cy="105155"/>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274319" cy="105155"/>
                        </a:xfrm>
                        <a:prstGeom prst="rect">
                          <a:avLst/>
                        </a:prstGeom>
                      </pic:spPr>
                    </pic:pic>
                  </a:graphicData>
                </a:graphic>
              </wp:anchor>
            </w:drawing>
          </w:r>
          <w:r>
            <w:rPr>
              <w:noProof/>
            </w:rPr>
            <w:drawing>
              <wp:anchor distT="0" distB="0" distL="0" distR="0" simplePos="0" relativeHeight="15740416" behindDoc="0" locked="0" layoutInCell="1" allowOverlap="1" wp14:anchorId="3E209F5C" wp14:editId="048E4F7D">
                <wp:simplePos x="0" y="0"/>
                <wp:positionH relativeFrom="page">
                  <wp:posOffset>1178051</wp:posOffset>
                </wp:positionH>
                <wp:positionV relativeFrom="paragraph">
                  <wp:posOffset>1129889</wp:posOffset>
                </wp:positionV>
                <wp:extent cx="280415" cy="105155"/>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280415" cy="105155"/>
                        </a:xfrm>
                        <a:prstGeom prst="rect">
                          <a:avLst/>
                        </a:prstGeom>
                      </pic:spPr>
                    </pic:pic>
                  </a:graphicData>
                </a:graphic>
              </wp:anchor>
            </w:drawing>
          </w:r>
          <w:r>
            <w:rPr>
              <w:noProof/>
            </w:rPr>
            <w:drawing>
              <wp:anchor distT="0" distB="0" distL="0" distR="0" simplePos="0" relativeHeight="15740928" behindDoc="0" locked="0" layoutInCell="1" allowOverlap="1" wp14:anchorId="628C1153" wp14:editId="32818FB8">
                <wp:simplePos x="0" y="0"/>
                <wp:positionH relativeFrom="page">
                  <wp:posOffset>1178051</wp:posOffset>
                </wp:positionH>
                <wp:positionV relativeFrom="paragraph">
                  <wp:posOffset>1378302</wp:posOffset>
                </wp:positionV>
                <wp:extent cx="275843" cy="105155"/>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275843" cy="105155"/>
                        </a:xfrm>
                        <a:prstGeom prst="rect">
                          <a:avLst/>
                        </a:prstGeom>
                      </pic:spPr>
                    </pic:pic>
                  </a:graphicData>
                </a:graphic>
              </wp:anchor>
            </w:drawing>
          </w:r>
          <w:hyperlink w:anchor="_bookmark46" w:history="1">
            <w:r>
              <w:rPr>
                <w:spacing w:val="-2"/>
              </w:rPr>
              <w:t>Riksintressen</w:t>
            </w:r>
            <w:r>
              <w:tab/>
            </w:r>
            <w:r>
              <w:rPr>
                <w:spacing w:val="-5"/>
              </w:rPr>
              <w:t>22</w:t>
            </w:r>
          </w:hyperlink>
        </w:p>
        <w:p w14:paraId="4C4F3D0A" w14:textId="77777777" w:rsidR="008A1E5A" w:rsidRDefault="005D2E16">
          <w:pPr>
            <w:pStyle w:val="Innehll4"/>
            <w:tabs>
              <w:tab w:val="right" w:leader="dot" w:pos="10197"/>
            </w:tabs>
            <w:spacing w:before="143"/>
          </w:pPr>
          <w:hyperlink w:anchor="_bookmark49" w:history="1">
            <w:r>
              <w:t>Riksintresse</w:t>
            </w:r>
            <w:r>
              <w:rPr>
                <w:spacing w:val="-7"/>
              </w:rPr>
              <w:t xml:space="preserve"> </w:t>
            </w:r>
            <w:r>
              <w:t>totalförsvarets</w:t>
            </w:r>
            <w:r>
              <w:rPr>
                <w:spacing w:val="-8"/>
              </w:rPr>
              <w:t xml:space="preserve"> </w:t>
            </w:r>
            <w:r>
              <w:t>militära</w:t>
            </w:r>
            <w:r>
              <w:rPr>
                <w:spacing w:val="-6"/>
              </w:rPr>
              <w:t xml:space="preserve"> </w:t>
            </w:r>
            <w:r>
              <w:rPr>
                <w:spacing w:val="-5"/>
              </w:rPr>
              <w:t>del</w:t>
            </w:r>
            <w:r>
              <w:tab/>
            </w:r>
            <w:r>
              <w:rPr>
                <w:spacing w:val="-5"/>
              </w:rPr>
              <w:t>23</w:t>
            </w:r>
          </w:hyperlink>
        </w:p>
        <w:p w14:paraId="16E57822" w14:textId="77777777" w:rsidR="008A1E5A" w:rsidRDefault="005D2E16">
          <w:pPr>
            <w:pStyle w:val="Innehll4"/>
            <w:tabs>
              <w:tab w:val="right" w:leader="dot" w:pos="10197"/>
            </w:tabs>
          </w:pPr>
          <w:hyperlink w:anchor="_bookmark50" w:history="1">
            <w:r>
              <w:t>Riksintresse</w:t>
            </w:r>
            <w:r>
              <w:rPr>
                <w:spacing w:val="-7"/>
              </w:rPr>
              <w:t xml:space="preserve"> </w:t>
            </w:r>
            <w:r>
              <w:rPr>
                <w:spacing w:val="-2"/>
              </w:rPr>
              <w:t>kommunikation</w:t>
            </w:r>
            <w:r>
              <w:tab/>
            </w:r>
            <w:r>
              <w:rPr>
                <w:spacing w:val="-5"/>
              </w:rPr>
              <w:t>24</w:t>
            </w:r>
          </w:hyperlink>
        </w:p>
        <w:p w14:paraId="7C3E7F79" w14:textId="77777777" w:rsidR="008A1E5A" w:rsidRDefault="005D2E16">
          <w:pPr>
            <w:pStyle w:val="Innehll4"/>
            <w:tabs>
              <w:tab w:val="right" w:leader="dot" w:pos="10197"/>
            </w:tabs>
            <w:spacing w:before="139"/>
          </w:pPr>
          <w:hyperlink w:anchor="_bookmark51" w:history="1">
            <w:r>
              <w:t>Riksintresse</w:t>
            </w:r>
            <w:r>
              <w:rPr>
                <w:spacing w:val="-7"/>
              </w:rPr>
              <w:t xml:space="preserve"> </w:t>
            </w:r>
            <w:r>
              <w:rPr>
                <w:spacing w:val="-2"/>
              </w:rPr>
              <w:t>rennäring</w:t>
            </w:r>
            <w:r>
              <w:tab/>
            </w:r>
            <w:r>
              <w:rPr>
                <w:spacing w:val="-5"/>
              </w:rPr>
              <w:t>25</w:t>
            </w:r>
          </w:hyperlink>
        </w:p>
        <w:p w14:paraId="04AD3DF8" w14:textId="77777777" w:rsidR="008A1E5A" w:rsidRDefault="005D2E16">
          <w:pPr>
            <w:pStyle w:val="Innehll4"/>
            <w:tabs>
              <w:tab w:val="right" w:leader="dot" w:pos="10197"/>
            </w:tabs>
          </w:pPr>
          <w:hyperlink w:anchor="_bookmark52" w:history="1">
            <w:r>
              <w:t>Riksintresse</w:t>
            </w:r>
            <w:r>
              <w:rPr>
                <w:spacing w:val="-6"/>
              </w:rPr>
              <w:t xml:space="preserve"> </w:t>
            </w:r>
            <w:r>
              <w:rPr>
                <w:spacing w:val="-2"/>
              </w:rPr>
              <w:t>kulturmiljövård</w:t>
            </w:r>
            <w:r>
              <w:tab/>
            </w:r>
            <w:r>
              <w:rPr>
                <w:spacing w:val="-5"/>
              </w:rPr>
              <w:t>26</w:t>
            </w:r>
          </w:hyperlink>
        </w:p>
        <w:p w14:paraId="052F140F" w14:textId="77777777" w:rsidR="008A1E5A" w:rsidRDefault="005D2E16">
          <w:pPr>
            <w:pStyle w:val="Innehll4"/>
            <w:tabs>
              <w:tab w:val="right" w:leader="dot" w:pos="10197"/>
            </w:tabs>
          </w:pPr>
          <w:hyperlink w:anchor="_bookmark53" w:history="1">
            <w:r>
              <w:t>Riksintresse</w:t>
            </w:r>
            <w:r>
              <w:rPr>
                <w:spacing w:val="-6"/>
              </w:rPr>
              <w:t xml:space="preserve"> </w:t>
            </w:r>
            <w:r>
              <w:rPr>
                <w:spacing w:val="-2"/>
              </w:rPr>
              <w:t>friluftsliv</w:t>
            </w:r>
            <w:r>
              <w:tab/>
            </w:r>
            <w:r>
              <w:rPr>
                <w:spacing w:val="-5"/>
              </w:rPr>
              <w:t>27</w:t>
            </w:r>
          </w:hyperlink>
        </w:p>
        <w:p w14:paraId="7A21496E" w14:textId="77777777" w:rsidR="008A1E5A" w:rsidRDefault="005D2E16">
          <w:pPr>
            <w:pStyle w:val="Innehll4"/>
            <w:tabs>
              <w:tab w:val="right" w:leader="dot" w:pos="10197"/>
            </w:tabs>
            <w:spacing w:before="136"/>
          </w:pPr>
          <w:hyperlink w:anchor="_bookmark54" w:history="1">
            <w:r>
              <w:t>Riksintresse</w:t>
            </w:r>
            <w:r>
              <w:rPr>
                <w:spacing w:val="-7"/>
              </w:rPr>
              <w:t xml:space="preserve"> </w:t>
            </w:r>
            <w:r>
              <w:rPr>
                <w:spacing w:val="-2"/>
              </w:rPr>
              <w:t>naturvård</w:t>
            </w:r>
            <w:r>
              <w:tab/>
            </w:r>
            <w:r>
              <w:rPr>
                <w:spacing w:val="-5"/>
              </w:rPr>
              <w:t>28</w:t>
            </w:r>
          </w:hyperlink>
        </w:p>
        <w:p w14:paraId="6A0AF3D3" w14:textId="77777777" w:rsidR="008A1E5A" w:rsidRDefault="005D2E16">
          <w:pPr>
            <w:pStyle w:val="Innehll4"/>
            <w:tabs>
              <w:tab w:val="right" w:leader="dot" w:pos="10197"/>
            </w:tabs>
          </w:pPr>
          <w:hyperlink w:anchor="_bookmark55" w:history="1">
            <w:r>
              <w:t>Riksintresse</w:t>
            </w:r>
            <w:r>
              <w:rPr>
                <w:spacing w:val="-7"/>
              </w:rPr>
              <w:t xml:space="preserve"> </w:t>
            </w:r>
            <w:r>
              <w:rPr>
                <w:spacing w:val="-2"/>
              </w:rPr>
              <w:t>energiproduktion</w:t>
            </w:r>
            <w:r>
              <w:tab/>
            </w:r>
            <w:r>
              <w:rPr>
                <w:spacing w:val="-5"/>
              </w:rPr>
              <w:t>28</w:t>
            </w:r>
          </w:hyperlink>
        </w:p>
        <w:p w14:paraId="4138D106" w14:textId="77777777" w:rsidR="008A1E5A" w:rsidRDefault="005D2E16">
          <w:pPr>
            <w:pStyle w:val="Innehll4"/>
            <w:tabs>
              <w:tab w:val="right" w:leader="dot" w:pos="10197"/>
            </w:tabs>
          </w:pPr>
          <w:hyperlink w:anchor="_bookmark56" w:history="1">
            <w:r>
              <w:t>Riksintresse</w:t>
            </w:r>
            <w:r>
              <w:rPr>
                <w:spacing w:val="-5"/>
              </w:rPr>
              <w:t xml:space="preserve"> </w:t>
            </w:r>
            <w:r>
              <w:t>för</w:t>
            </w:r>
            <w:r>
              <w:rPr>
                <w:spacing w:val="-3"/>
              </w:rPr>
              <w:t xml:space="preserve"> </w:t>
            </w:r>
            <w:r>
              <w:t>värdefulla</w:t>
            </w:r>
            <w:r>
              <w:rPr>
                <w:spacing w:val="-6"/>
              </w:rPr>
              <w:t xml:space="preserve"> </w:t>
            </w:r>
            <w:r>
              <w:t>ämnen</w:t>
            </w:r>
            <w:r>
              <w:rPr>
                <w:spacing w:val="-4"/>
              </w:rPr>
              <w:t xml:space="preserve"> </w:t>
            </w:r>
            <w:r>
              <w:t>eller</w:t>
            </w:r>
            <w:r>
              <w:rPr>
                <w:spacing w:val="-6"/>
              </w:rPr>
              <w:t xml:space="preserve"> </w:t>
            </w:r>
            <w:r>
              <w:rPr>
                <w:spacing w:val="-2"/>
              </w:rPr>
              <w:t>material</w:t>
            </w:r>
            <w:r>
              <w:tab/>
            </w:r>
            <w:r>
              <w:rPr>
                <w:spacing w:val="-5"/>
              </w:rPr>
              <w:t>29</w:t>
            </w:r>
          </w:hyperlink>
        </w:p>
        <w:p w14:paraId="3BB7B82F" w14:textId="77777777" w:rsidR="008A1E5A" w:rsidRDefault="005D2E16">
          <w:pPr>
            <w:pStyle w:val="Innehll4"/>
            <w:tabs>
              <w:tab w:val="right" w:leader="dot" w:pos="10197"/>
            </w:tabs>
          </w:pPr>
          <w:hyperlink w:anchor="_bookmark57" w:history="1">
            <w:r>
              <w:t>Riksintresse</w:t>
            </w:r>
            <w:r>
              <w:rPr>
                <w:spacing w:val="-9"/>
              </w:rPr>
              <w:t xml:space="preserve"> </w:t>
            </w:r>
            <w:r>
              <w:t>skyddade</w:t>
            </w:r>
            <w:r>
              <w:rPr>
                <w:spacing w:val="-6"/>
              </w:rPr>
              <w:t xml:space="preserve"> </w:t>
            </w:r>
            <w:r>
              <w:rPr>
                <w:spacing w:val="-2"/>
              </w:rPr>
              <w:t>vattendrag</w:t>
            </w:r>
            <w:r>
              <w:tab/>
            </w:r>
            <w:r>
              <w:rPr>
                <w:spacing w:val="-5"/>
              </w:rPr>
              <w:t>30</w:t>
            </w:r>
          </w:hyperlink>
        </w:p>
        <w:p w14:paraId="1221B739" w14:textId="77777777" w:rsidR="008A1E5A" w:rsidRDefault="005D2E16">
          <w:pPr>
            <w:pStyle w:val="Innehll3"/>
            <w:tabs>
              <w:tab w:val="left" w:pos="1588"/>
              <w:tab w:val="right" w:leader="dot" w:pos="10197"/>
            </w:tabs>
            <w:rPr>
              <w:position w:val="1"/>
            </w:rPr>
          </w:pPr>
          <w:r>
            <w:rPr>
              <w:noProof/>
              <w:position w:val="1"/>
            </w:rPr>
            <w:drawing>
              <wp:anchor distT="0" distB="0" distL="0" distR="0" simplePos="0" relativeHeight="15741440" behindDoc="0" locked="0" layoutInCell="1" allowOverlap="1" wp14:anchorId="2F735545" wp14:editId="769B0038">
                <wp:simplePos x="0" y="0"/>
                <wp:positionH relativeFrom="page">
                  <wp:posOffset>1178051</wp:posOffset>
                </wp:positionH>
                <wp:positionV relativeFrom="paragraph">
                  <wp:posOffset>-874032</wp:posOffset>
                </wp:positionV>
                <wp:extent cx="280415" cy="105155"/>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9" cstate="print"/>
                        <a:stretch>
                          <a:fillRect/>
                        </a:stretch>
                      </pic:blipFill>
                      <pic:spPr>
                        <a:xfrm>
                          <a:off x="0" y="0"/>
                          <a:ext cx="280415" cy="105155"/>
                        </a:xfrm>
                        <a:prstGeom prst="rect">
                          <a:avLst/>
                        </a:prstGeom>
                      </pic:spPr>
                    </pic:pic>
                  </a:graphicData>
                </a:graphic>
              </wp:anchor>
            </w:drawing>
          </w:r>
          <w:r>
            <w:rPr>
              <w:noProof/>
              <w:position w:val="1"/>
            </w:rPr>
            <w:drawing>
              <wp:anchor distT="0" distB="0" distL="0" distR="0" simplePos="0" relativeHeight="15741952" behindDoc="0" locked="0" layoutInCell="1" allowOverlap="1" wp14:anchorId="3364617A" wp14:editId="2CFC45FC">
                <wp:simplePos x="0" y="0"/>
                <wp:positionH relativeFrom="page">
                  <wp:posOffset>1178051</wp:posOffset>
                </wp:positionH>
                <wp:positionV relativeFrom="paragraph">
                  <wp:posOffset>-625620</wp:posOffset>
                </wp:positionV>
                <wp:extent cx="278891" cy="105155"/>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0" cstate="print"/>
                        <a:stretch>
                          <a:fillRect/>
                        </a:stretch>
                      </pic:blipFill>
                      <pic:spPr>
                        <a:xfrm>
                          <a:off x="0" y="0"/>
                          <a:ext cx="278891" cy="105155"/>
                        </a:xfrm>
                        <a:prstGeom prst="rect">
                          <a:avLst/>
                        </a:prstGeom>
                      </pic:spPr>
                    </pic:pic>
                  </a:graphicData>
                </a:graphic>
              </wp:anchor>
            </w:drawing>
          </w:r>
          <w:r>
            <w:rPr>
              <w:noProof/>
              <w:position w:val="1"/>
            </w:rPr>
            <w:drawing>
              <wp:anchor distT="0" distB="0" distL="0" distR="0" simplePos="0" relativeHeight="15742464" behindDoc="0" locked="0" layoutInCell="1" allowOverlap="1" wp14:anchorId="6515A505" wp14:editId="0A688DCE">
                <wp:simplePos x="0" y="0"/>
                <wp:positionH relativeFrom="page">
                  <wp:posOffset>1178052</wp:posOffset>
                </wp:positionH>
                <wp:positionV relativeFrom="paragraph">
                  <wp:posOffset>-377208</wp:posOffset>
                </wp:positionV>
                <wp:extent cx="277355" cy="105155"/>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1" cstate="print"/>
                        <a:stretch>
                          <a:fillRect/>
                        </a:stretch>
                      </pic:blipFill>
                      <pic:spPr>
                        <a:xfrm>
                          <a:off x="0" y="0"/>
                          <a:ext cx="277355" cy="105155"/>
                        </a:xfrm>
                        <a:prstGeom prst="rect">
                          <a:avLst/>
                        </a:prstGeom>
                      </pic:spPr>
                    </pic:pic>
                  </a:graphicData>
                </a:graphic>
              </wp:anchor>
            </w:drawing>
          </w:r>
          <w:r>
            <w:rPr>
              <w:noProof/>
              <w:position w:val="1"/>
            </w:rPr>
            <w:drawing>
              <wp:anchor distT="0" distB="0" distL="0" distR="0" simplePos="0" relativeHeight="15742976" behindDoc="0" locked="0" layoutInCell="1" allowOverlap="1" wp14:anchorId="6814DB45" wp14:editId="032CD231">
                <wp:simplePos x="0" y="0"/>
                <wp:positionH relativeFrom="page">
                  <wp:posOffset>1178051</wp:posOffset>
                </wp:positionH>
                <wp:positionV relativeFrom="paragraph">
                  <wp:posOffset>-128796</wp:posOffset>
                </wp:positionV>
                <wp:extent cx="280415" cy="105155"/>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2" cstate="print"/>
                        <a:stretch>
                          <a:fillRect/>
                        </a:stretch>
                      </pic:blipFill>
                      <pic:spPr>
                        <a:xfrm>
                          <a:off x="0" y="0"/>
                          <a:ext cx="280415" cy="105155"/>
                        </a:xfrm>
                        <a:prstGeom prst="rect">
                          <a:avLst/>
                        </a:prstGeom>
                      </pic:spPr>
                    </pic:pic>
                  </a:graphicData>
                </a:graphic>
              </wp:anchor>
            </w:drawing>
          </w:r>
          <w:r>
            <w:rPr>
              <w:noProof/>
            </w:rPr>
            <w:drawing>
              <wp:inline distT="0" distB="0" distL="0" distR="0" wp14:anchorId="69885965" wp14:editId="2EDA6F5B">
                <wp:extent cx="350507" cy="10515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3" cstate="print"/>
                        <a:stretch>
                          <a:fillRect/>
                        </a:stretch>
                      </pic:blipFill>
                      <pic:spPr>
                        <a:xfrm>
                          <a:off x="0" y="0"/>
                          <a:ext cx="350507" cy="105155"/>
                        </a:xfrm>
                        <a:prstGeom prst="rect">
                          <a:avLst/>
                        </a:prstGeom>
                      </pic:spPr>
                    </pic:pic>
                  </a:graphicData>
                </a:graphic>
              </wp:inline>
            </w:drawing>
          </w:r>
          <w:r>
            <w:rPr>
              <w:position w:val="1"/>
              <w:sz w:val="20"/>
            </w:rPr>
            <w:tab/>
          </w:r>
          <w:hyperlink w:anchor="_bookmark58" w:history="1">
            <w:r>
              <w:rPr>
                <w:position w:val="1"/>
              </w:rPr>
              <w:t>Natura</w:t>
            </w:r>
            <w:r>
              <w:rPr>
                <w:spacing w:val="-3"/>
                <w:position w:val="1"/>
              </w:rPr>
              <w:t xml:space="preserve"> </w:t>
            </w:r>
            <w:r>
              <w:rPr>
                <w:spacing w:val="-4"/>
                <w:position w:val="1"/>
              </w:rPr>
              <w:t>2000</w:t>
            </w:r>
            <w:r>
              <w:rPr>
                <w:position w:val="1"/>
              </w:rPr>
              <w:tab/>
            </w:r>
            <w:r>
              <w:rPr>
                <w:spacing w:val="-5"/>
                <w:position w:val="1"/>
              </w:rPr>
              <w:t>31</w:t>
            </w:r>
          </w:hyperlink>
        </w:p>
        <w:p w14:paraId="327EB882" w14:textId="77777777" w:rsidR="008A1E5A" w:rsidRDefault="005D2E16">
          <w:pPr>
            <w:pStyle w:val="Innehll2"/>
            <w:numPr>
              <w:ilvl w:val="1"/>
              <w:numId w:val="35"/>
            </w:numPr>
            <w:tabs>
              <w:tab w:val="left" w:pos="1588"/>
              <w:tab w:val="right" w:leader="dot" w:pos="10197"/>
            </w:tabs>
            <w:spacing w:before="137"/>
            <w:ind w:hanging="1082"/>
          </w:pPr>
          <w:r>
            <w:rPr>
              <w:noProof/>
            </w:rPr>
            <w:drawing>
              <wp:anchor distT="0" distB="0" distL="0" distR="0" simplePos="0" relativeHeight="15743488" behindDoc="0" locked="0" layoutInCell="1" allowOverlap="1" wp14:anchorId="0CEEC39D" wp14:editId="3ED31170">
                <wp:simplePos x="0" y="0"/>
                <wp:positionH relativeFrom="page">
                  <wp:posOffset>1178052</wp:posOffset>
                </wp:positionH>
                <wp:positionV relativeFrom="paragraph">
                  <wp:posOffset>384932</wp:posOffset>
                </wp:positionV>
                <wp:extent cx="268211" cy="105155"/>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4" cstate="print"/>
                        <a:stretch>
                          <a:fillRect/>
                        </a:stretch>
                      </pic:blipFill>
                      <pic:spPr>
                        <a:xfrm>
                          <a:off x="0" y="0"/>
                          <a:ext cx="268211" cy="105155"/>
                        </a:xfrm>
                        <a:prstGeom prst="rect">
                          <a:avLst/>
                        </a:prstGeom>
                      </pic:spPr>
                    </pic:pic>
                  </a:graphicData>
                </a:graphic>
              </wp:anchor>
            </w:drawing>
          </w:r>
          <w:hyperlink w:anchor="_bookmark59" w:history="1">
            <w:r>
              <w:t>Övriga</w:t>
            </w:r>
            <w:r>
              <w:rPr>
                <w:spacing w:val="-3"/>
              </w:rPr>
              <w:t xml:space="preserve"> </w:t>
            </w:r>
            <w:r>
              <w:t>skyddade</w:t>
            </w:r>
            <w:r>
              <w:rPr>
                <w:spacing w:val="-2"/>
              </w:rPr>
              <w:t xml:space="preserve"> områden</w:t>
            </w:r>
            <w:r>
              <w:tab/>
            </w:r>
            <w:r>
              <w:rPr>
                <w:spacing w:val="-5"/>
              </w:rPr>
              <w:t>32</w:t>
            </w:r>
          </w:hyperlink>
        </w:p>
        <w:p w14:paraId="427932E9" w14:textId="77777777" w:rsidR="008A1E5A" w:rsidRDefault="005D2E16">
          <w:pPr>
            <w:pStyle w:val="Innehll4"/>
            <w:tabs>
              <w:tab w:val="right" w:leader="dot" w:pos="10197"/>
            </w:tabs>
            <w:spacing w:before="144"/>
          </w:pPr>
          <w:hyperlink w:anchor="_bookmark60" w:history="1">
            <w:r>
              <w:rPr>
                <w:spacing w:val="-2"/>
              </w:rPr>
              <w:t>Strandskydd</w:t>
            </w:r>
            <w:r>
              <w:tab/>
            </w:r>
            <w:r>
              <w:rPr>
                <w:spacing w:val="-5"/>
              </w:rPr>
              <w:t>32</w:t>
            </w:r>
          </w:hyperlink>
        </w:p>
        <w:p w14:paraId="3EA2ECC3" w14:textId="77777777" w:rsidR="008A1E5A" w:rsidRDefault="005D2E16">
          <w:pPr>
            <w:pStyle w:val="Innehll2"/>
            <w:numPr>
              <w:ilvl w:val="1"/>
              <w:numId w:val="35"/>
            </w:numPr>
            <w:tabs>
              <w:tab w:val="left" w:pos="1588"/>
              <w:tab w:val="right" w:leader="dot" w:pos="10197"/>
            </w:tabs>
            <w:spacing w:before="136"/>
            <w:ind w:hanging="1082"/>
          </w:pPr>
          <w:hyperlink w:anchor="_bookmark61" w:history="1">
            <w:r>
              <w:rPr>
                <w:spacing w:val="-2"/>
              </w:rPr>
              <w:t>Viltvårdsområde</w:t>
            </w:r>
            <w:r>
              <w:tab/>
            </w:r>
            <w:r>
              <w:rPr>
                <w:spacing w:val="-5"/>
              </w:rPr>
              <w:t>32</w:t>
            </w:r>
          </w:hyperlink>
        </w:p>
        <w:p w14:paraId="0B61BFB2" w14:textId="77777777" w:rsidR="008A1E5A" w:rsidRDefault="005D2E16">
          <w:pPr>
            <w:pStyle w:val="Innehll2"/>
            <w:numPr>
              <w:ilvl w:val="1"/>
              <w:numId w:val="35"/>
            </w:numPr>
            <w:tabs>
              <w:tab w:val="left" w:pos="1588"/>
              <w:tab w:val="right" w:leader="dot" w:pos="10197"/>
            </w:tabs>
            <w:spacing w:before="141"/>
            <w:ind w:hanging="1082"/>
          </w:pPr>
          <w:r>
            <w:rPr>
              <w:noProof/>
            </w:rPr>
            <w:drawing>
              <wp:anchor distT="0" distB="0" distL="0" distR="0" simplePos="0" relativeHeight="15744000" behindDoc="0" locked="0" layoutInCell="1" allowOverlap="1" wp14:anchorId="4250C064" wp14:editId="2EF199D7">
                <wp:simplePos x="0" y="0"/>
                <wp:positionH relativeFrom="page">
                  <wp:posOffset>1178052</wp:posOffset>
                </wp:positionH>
                <wp:positionV relativeFrom="paragraph">
                  <wp:posOffset>386245</wp:posOffset>
                </wp:positionV>
                <wp:extent cx="268211" cy="105155"/>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5" cstate="print"/>
                        <a:stretch>
                          <a:fillRect/>
                        </a:stretch>
                      </pic:blipFill>
                      <pic:spPr>
                        <a:xfrm>
                          <a:off x="0" y="0"/>
                          <a:ext cx="268211" cy="105155"/>
                        </a:xfrm>
                        <a:prstGeom prst="rect">
                          <a:avLst/>
                        </a:prstGeom>
                      </pic:spPr>
                    </pic:pic>
                  </a:graphicData>
                </a:graphic>
              </wp:anchor>
            </w:drawing>
          </w:r>
          <w:r>
            <w:rPr>
              <w:noProof/>
            </w:rPr>
            <w:drawing>
              <wp:anchor distT="0" distB="0" distL="0" distR="0" simplePos="0" relativeHeight="15744512" behindDoc="0" locked="0" layoutInCell="1" allowOverlap="1" wp14:anchorId="05A79AF6" wp14:editId="09F07848">
                <wp:simplePos x="0" y="0"/>
                <wp:positionH relativeFrom="page">
                  <wp:posOffset>1178051</wp:posOffset>
                </wp:positionH>
                <wp:positionV relativeFrom="paragraph">
                  <wp:posOffset>634657</wp:posOffset>
                </wp:positionV>
                <wp:extent cx="280415" cy="105155"/>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6" cstate="print"/>
                        <a:stretch>
                          <a:fillRect/>
                        </a:stretch>
                      </pic:blipFill>
                      <pic:spPr>
                        <a:xfrm>
                          <a:off x="0" y="0"/>
                          <a:ext cx="280415" cy="105155"/>
                        </a:xfrm>
                        <a:prstGeom prst="rect">
                          <a:avLst/>
                        </a:prstGeom>
                      </pic:spPr>
                    </pic:pic>
                  </a:graphicData>
                </a:graphic>
              </wp:anchor>
            </w:drawing>
          </w:r>
          <w:hyperlink w:anchor="_bookmark62" w:history="1">
            <w:r>
              <w:rPr>
                <w:spacing w:val="-2"/>
              </w:rPr>
              <w:t>Markförhållanden</w:t>
            </w:r>
            <w:r>
              <w:tab/>
            </w:r>
            <w:r>
              <w:rPr>
                <w:spacing w:val="-5"/>
              </w:rPr>
              <w:t>33</w:t>
            </w:r>
          </w:hyperlink>
        </w:p>
        <w:p w14:paraId="4003D4C0" w14:textId="77777777" w:rsidR="008A1E5A" w:rsidRDefault="005D2E16">
          <w:pPr>
            <w:pStyle w:val="Innehll4"/>
            <w:tabs>
              <w:tab w:val="right" w:leader="dot" w:pos="10197"/>
            </w:tabs>
            <w:spacing w:before="142"/>
          </w:pPr>
          <w:hyperlink w:anchor="_bookmark63" w:history="1">
            <w:r>
              <w:rPr>
                <w:spacing w:val="-2"/>
              </w:rPr>
              <w:t>Geologi</w:t>
            </w:r>
            <w:r>
              <w:tab/>
            </w:r>
            <w:r>
              <w:rPr>
                <w:spacing w:val="-5"/>
              </w:rPr>
              <w:t>33</w:t>
            </w:r>
          </w:hyperlink>
        </w:p>
        <w:p w14:paraId="6E058F5B" w14:textId="77777777" w:rsidR="008A1E5A" w:rsidRDefault="005D2E16">
          <w:pPr>
            <w:pStyle w:val="Innehll4"/>
            <w:tabs>
              <w:tab w:val="right" w:leader="dot" w:pos="10197"/>
            </w:tabs>
          </w:pPr>
          <w:hyperlink w:anchor="_bookmark64" w:history="1">
            <w:r>
              <w:t>Förorenade</w:t>
            </w:r>
            <w:r>
              <w:rPr>
                <w:spacing w:val="-6"/>
              </w:rPr>
              <w:t xml:space="preserve"> </w:t>
            </w:r>
            <w:r>
              <w:rPr>
                <w:spacing w:val="-2"/>
              </w:rPr>
              <w:t>områden</w:t>
            </w:r>
            <w:r>
              <w:tab/>
            </w:r>
            <w:r>
              <w:rPr>
                <w:spacing w:val="-5"/>
              </w:rPr>
              <w:t>34</w:t>
            </w:r>
          </w:hyperlink>
        </w:p>
        <w:p w14:paraId="66598C71" w14:textId="77777777" w:rsidR="008A1E5A" w:rsidRDefault="005D2E16">
          <w:pPr>
            <w:pStyle w:val="Innehll4"/>
            <w:tabs>
              <w:tab w:val="right" w:leader="dot" w:pos="10197"/>
            </w:tabs>
          </w:pPr>
          <w:hyperlink w:anchor="_bookmark65" w:history="1">
            <w:r>
              <w:t>Oexploderad</w:t>
            </w:r>
            <w:r>
              <w:rPr>
                <w:spacing w:val="-6"/>
              </w:rPr>
              <w:t xml:space="preserve"> </w:t>
            </w:r>
            <w:r>
              <w:t>ammunition</w:t>
            </w:r>
            <w:r>
              <w:rPr>
                <w:spacing w:val="-6"/>
              </w:rPr>
              <w:t xml:space="preserve"> </w:t>
            </w:r>
            <w:r>
              <w:rPr>
                <w:spacing w:val="-2"/>
              </w:rPr>
              <w:t>(OXA)</w:t>
            </w:r>
            <w:r>
              <w:tab/>
            </w:r>
            <w:r>
              <w:rPr>
                <w:spacing w:val="-5"/>
              </w:rPr>
              <w:t>35</w:t>
            </w:r>
          </w:hyperlink>
        </w:p>
        <w:p w14:paraId="146DCAF5" w14:textId="77777777" w:rsidR="008A1E5A" w:rsidRDefault="005D2E16">
          <w:pPr>
            <w:pStyle w:val="Innehll2"/>
            <w:numPr>
              <w:ilvl w:val="1"/>
              <w:numId w:val="35"/>
            </w:numPr>
            <w:tabs>
              <w:tab w:val="left" w:pos="1588"/>
              <w:tab w:val="right" w:leader="dot" w:pos="10197"/>
            </w:tabs>
            <w:spacing w:before="136"/>
            <w:ind w:hanging="1082"/>
          </w:pPr>
          <w:r>
            <w:rPr>
              <w:noProof/>
            </w:rPr>
            <w:drawing>
              <wp:anchor distT="0" distB="0" distL="0" distR="0" simplePos="0" relativeHeight="15745024" behindDoc="0" locked="0" layoutInCell="1" allowOverlap="1" wp14:anchorId="69431C60" wp14:editId="4EA46DE2">
                <wp:simplePos x="0" y="0"/>
                <wp:positionH relativeFrom="page">
                  <wp:posOffset>1178051</wp:posOffset>
                </wp:positionH>
                <wp:positionV relativeFrom="paragraph">
                  <wp:posOffset>-129064</wp:posOffset>
                </wp:positionV>
                <wp:extent cx="274319" cy="10515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7" cstate="print"/>
                        <a:stretch>
                          <a:fillRect/>
                        </a:stretch>
                      </pic:blipFill>
                      <pic:spPr>
                        <a:xfrm>
                          <a:off x="0" y="0"/>
                          <a:ext cx="274319" cy="105155"/>
                        </a:xfrm>
                        <a:prstGeom prst="rect">
                          <a:avLst/>
                        </a:prstGeom>
                      </pic:spPr>
                    </pic:pic>
                  </a:graphicData>
                </a:graphic>
              </wp:anchor>
            </w:drawing>
          </w:r>
          <w:r>
            <w:rPr>
              <w:noProof/>
            </w:rPr>
            <w:drawing>
              <wp:anchor distT="0" distB="0" distL="0" distR="0" simplePos="0" relativeHeight="15745536" behindDoc="0" locked="0" layoutInCell="1" allowOverlap="1" wp14:anchorId="15185D3B" wp14:editId="62BD6A03">
                <wp:simplePos x="0" y="0"/>
                <wp:positionH relativeFrom="page">
                  <wp:posOffset>1178052</wp:posOffset>
                </wp:positionH>
                <wp:positionV relativeFrom="paragraph">
                  <wp:posOffset>384523</wp:posOffset>
                </wp:positionV>
                <wp:extent cx="268211" cy="105155"/>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8" cstate="print"/>
                        <a:stretch>
                          <a:fillRect/>
                        </a:stretch>
                      </pic:blipFill>
                      <pic:spPr>
                        <a:xfrm>
                          <a:off x="0" y="0"/>
                          <a:ext cx="268211" cy="105155"/>
                        </a:xfrm>
                        <a:prstGeom prst="rect">
                          <a:avLst/>
                        </a:prstGeom>
                      </pic:spPr>
                    </pic:pic>
                  </a:graphicData>
                </a:graphic>
              </wp:anchor>
            </w:drawing>
          </w:r>
          <w:hyperlink w:anchor="_bookmark66" w:history="1">
            <w:r>
              <w:rPr>
                <w:spacing w:val="-2"/>
              </w:rPr>
              <w:t>Vattenmiljö</w:t>
            </w:r>
            <w:r>
              <w:tab/>
            </w:r>
            <w:r>
              <w:rPr>
                <w:spacing w:val="-5"/>
              </w:rPr>
              <w:t>36</w:t>
            </w:r>
          </w:hyperlink>
        </w:p>
        <w:p w14:paraId="530FCECD" w14:textId="77777777" w:rsidR="008A1E5A" w:rsidRDefault="005D2E16">
          <w:pPr>
            <w:pStyle w:val="Innehll4"/>
            <w:tabs>
              <w:tab w:val="right" w:leader="dot" w:pos="10197"/>
            </w:tabs>
            <w:spacing w:before="144"/>
          </w:pPr>
          <w:hyperlink w:anchor="_bookmark67" w:history="1">
            <w:r>
              <w:rPr>
                <w:spacing w:val="-2"/>
              </w:rPr>
              <w:t>Allmänt</w:t>
            </w:r>
            <w:r>
              <w:tab/>
            </w:r>
            <w:r>
              <w:rPr>
                <w:spacing w:val="-5"/>
              </w:rPr>
              <w:t>36</w:t>
            </w:r>
          </w:hyperlink>
        </w:p>
        <w:p w14:paraId="207D7859" w14:textId="77777777" w:rsidR="008A1E5A" w:rsidRDefault="005D2E16">
          <w:pPr>
            <w:pStyle w:val="Innehll4"/>
            <w:tabs>
              <w:tab w:val="right" w:leader="dot" w:pos="10197"/>
            </w:tabs>
          </w:pPr>
          <w:hyperlink w:anchor="_bookmark68" w:history="1">
            <w:r>
              <w:rPr>
                <w:spacing w:val="-2"/>
              </w:rPr>
              <w:t>Vattenförvaltning</w:t>
            </w:r>
            <w:r>
              <w:tab/>
            </w:r>
            <w:r>
              <w:rPr>
                <w:spacing w:val="-5"/>
              </w:rPr>
              <w:t>36</w:t>
            </w:r>
          </w:hyperlink>
        </w:p>
        <w:p w14:paraId="087EBB10" w14:textId="77777777" w:rsidR="008A1E5A" w:rsidRDefault="005D2E16">
          <w:pPr>
            <w:pStyle w:val="Innehll2"/>
            <w:numPr>
              <w:ilvl w:val="1"/>
              <w:numId w:val="35"/>
            </w:numPr>
            <w:tabs>
              <w:tab w:val="left" w:pos="1588"/>
              <w:tab w:val="right" w:leader="dot" w:pos="10197"/>
            </w:tabs>
            <w:spacing w:before="136"/>
            <w:ind w:hanging="1082"/>
          </w:pPr>
          <w:r>
            <w:rPr>
              <w:noProof/>
            </w:rPr>
            <w:drawing>
              <wp:anchor distT="0" distB="0" distL="0" distR="0" simplePos="0" relativeHeight="15746048" behindDoc="0" locked="0" layoutInCell="1" allowOverlap="1" wp14:anchorId="1798DD2B" wp14:editId="5E69798F">
                <wp:simplePos x="0" y="0"/>
                <wp:positionH relativeFrom="page">
                  <wp:posOffset>1178051</wp:posOffset>
                </wp:positionH>
                <wp:positionV relativeFrom="paragraph">
                  <wp:posOffset>-129022</wp:posOffset>
                </wp:positionV>
                <wp:extent cx="280415" cy="105155"/>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9" cstate="print"/>
                        <a:stretch>
                          <a:fillRect/>
                        </a:stretch>
                      </pic:blipFill>
                      <pic:spPr>
                        <a:xfrm>
                          <a:off x="0" y="0"/>
                          <a:ext cx="280415" cy="105155"/>
                        </a:xfrm>
                        <a:prstGeom prst="rect">
                          <a:avLst/>
                        </a:prstGeom>
                      </pic:spPr>
                    </pic:pic>
                  </a:graphicData>
                </a:graphic>
              </wp:anchor>
            </w:drawing>
          </w:r>
          <w:hyperlink w:anchor="_bookmark70" w:history="1">
            <w:r>
              <w:rPr>
                <w:spacing w:val="-2"/>
              </w:rPr>
              <w:t>Naturmiljö</w:t>
            </w:r>
            <w:r>
              <w:tab/>
            </w:r>
            <w:r>
              <w:rPr>
                <w:spacing w:val="-5"/>
              </w:rPr>
              <w:t>38</w:t>
            </w:r>
          </w:hyperlink>
        </w:p>
        <w:p w14:paraId="00DB084B" w14:textId="77777777" w:rsidR="008A1E5A" w:rsidRDefault="005D2E16">
          <w:pPr>
            <w:pStyle w:val="Innehll3"/>
            <w:tabs>
              <w:tab w:val="left" w:pos="1588"/>
              <w:tab w:val="right" w:leader="dot" w:pos="10197"/>
            </w:tabs>
            <w:spacing w:before="144"/>
            <w:rPr>
              <w:position w:val="1"/>
            </w:rPr>
          </w:pPr>
          <w:r>
            <w:rPr>
              <w:noProof/>
            </w:rPr>
            <w:drawing>
              <wp:inline distT="0" distB="0" distL="0" distR="0" wp14:anchorId="0F6952F8" wp14:editId="56A0BCC6">
                <wp:extent cx="338327" cy="10515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0" cstate="print"/>
                        <a:stretch>
                          <a:fillRect/>
                        </a:stretch>
                      </pic:blipFill>
                      <pic:spPr>
                        <a:xfrm>
                          <a:off x="0" y="0"/>
                          <a:ext cx="338327" cy="105155"/>
                        </a:xfrm>
                        <a:prstGeom prst="rect">
                          <a:avLst/>
                        </a:prstGeom>
                      </pic:spPr>
                    </pic:pic>
                  </a:graphicData>
                </a:graphic>
              </wp:inline>
            </w:drawing>
          </w:r>
          <w:r>
            <w:rPr>
              <w:position w:val="1"/>
              <w:sz w:val="20"/>
            </w:rPr>
            <w:tab/>
          </w:r>
          <w:hyperlink w:anchor="_bookmark71" w:history="1">
            <w:r>
              <w:rPr>
                <w:position w:val="1"/>
              </w:rPr>
              <w:t>Tidigare</w:t>
            </w:r>
            <w:r>
              <w:rPr>
                <w:spacing w:val="-6"/>
                <w:position w:val="1"/>
              </w:rPr>
              <w:t xml:space="preserve"> </w:t>
            </w:r>
            <w:r>
              <w:rPr>
                <w:position w:val="1"/>
              </w:rPr>
              <w:t>dokumenterade</w:t>
            </w:r>
            <w:r>
              <w:rPr>
                <w:spacing w:val="-6"/>
                <w:position w:val="1"/>
              </w:rPr>
              <w:t xml:space="preserve"> </w:t>
            </w:r>
            <w:r>
              <w:rPr>
                <w:spacing w:val="-2"/>
                <w:position w:val="1"/>
              </w:rPr>
              <w:t>naturvärden</w:t>
            </w:r>
            <w:r>
              <w:rPr>
                <w:position w:val="1"/>
              </w:rPr>
              <w:tab/>
            </w:r>
            <w:r>
              <w:rPr>
                <w:spacing w:val="-5"/>
                <w:position w:val="1"/>
              </w:rPr>
              <w:t>39</w:t>
            </w:r>
          </w:hyperlink>
        </w:p>
        <w:p w14:paraId="6DD9D08D" w14:textId="77777777" w:rsidR="008A1E5A" w:rsidRDefault="005D2E16">
          <w:pPr>
            <w:pStyle w:val="Innehll3"/>
            <w:tabs>
              <w:tab w:val="left" w:pos="1588"/>
              <w:tab w:val="right" w:leader="dot" w:pos="10197"/>
            </w:tabs>
            <w:rPr>
              <w:position w:val="1"/>
            </w:rPr>
          </w:pPr>
          <w:r>
            <w:rPr>
              <w:noProof/>
            </w:rPr>
            <w:drawing>
              <wp:inline distT="0" distB="0" distL="0" distR="0" wp14:anchorId="6F76D91C" wp14:editId="3D73F791">
                <wp:extent cx="350507" cy="10515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1" cstate="print"/>
                        <a:stretch>
                          <a:fillRect/>
                        </a:stretch>
                      </pic:blipFill>
                      <pic:spPr>
                        <a:xfrm>
                          <a:off x="0" y="0"/>
                          <a:ext cx="350507" cy="105155"/>
                        </a:xfrm>
                        <a:prstGeom prst="rect">
                          <a:avLst/>
                        </a:prstGeom>
                      </pic:spPr>
                    </pic:pic>
                  </a:graphicData>
                </a:graphic>
              </wp:inline>
            </w:drawing>
          </w:r>
          <w:r>
            <w:rPr>
              <w:position w:val="1"/>
              <w:sz w:val="20"/>
            </w:rPr>
            <w:tab/>
          </w:r>
          <w:hyperlink w:anchor="_bookmark72" w:history="1">
            <w:r>
              <w:rPr>
                <w:spacing w:val="-2"/>
                <w:position w:val="1"/>
              </w:rPr>
              <w:t>Naturvärdesinventeringar</w:t>
            </w:r>
            <w:r>
              <w:rPr>
                <w:position w:val="1"/>
              </w:rPr>
              <w:tab/>
            </w:r>
            <w:r>
              <w:rPr>
                <w:spacing w:val="-5"/>
                <w:position w:val="1"/>
              </w:rPr>
              <w:t>40</w:t>
            </w:r>
          </w:hyperlink>
        </w:p>
        <w:p w14:paraId="5822B0FA" w14:textId="77777777" w:rsidR="008A1E5A" w:rsidRDefault="005D2E16">
          <w:pPr>
            <w:pStyle w:val="Innehll3"/>
            <w:tabs>
              <w:tab w:val="left" w:pos="1588"/>
              <w:tab w:val="right" w:leader="dot" w:pos="10197"/>
            </w:tabs>
            <w:rPr>
              <w:position w:val="1"/>
            </w:rPr>
          </w:pPr>
          <w:r>
            <w:rPr>
              <w:noProof/>
            </w:rPr>
            <w:drawing>
              <wp:inline distT="0" distB="0" distL="0" distR="0" wp14:anchorId="24ED3AD6" wp14:editId="3BF6F052">
                <wp:extent cx="344423" cy="10515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2" cstate="print"/>
                        <a:stretch>
                          <a:fillRect/>
                        </a:stretch>
                      </pic:blipFill>
                      <pic:spPr>
                        <a:xfrm>
                          <a:off x="0" y="0"/>
                          <a:ext cx="344423" cy="105155"/>
                        </a:xfrm>
                        <a:prstGeom prst="rect">
                          <a:avLst/>
                        </a:prstGeom>
                      </pic:spPr>
                    </pic:pic>
                  </a:graphicData>
                </a:graphic>
              </wp:inline>
            </w:drawing>
          </w:r>
          <w:r>
            <w:rPr>
              <w:position w:val="1"/>
              <w:sz w:val="20"/>
            </w:rPr>
            <w:tab/>
          </w:r>
          <w:hyperlink w:anchor="_bookmark73" w:history="1">
            <w:r>
              <w:rPr>
                <w:position w:val="1"/>
              </w:rPr>
              <w:t>Rödlistade</w:t>
            </w:r>
            <w:r>
              <w:rPr>
                <w:spacing w:val="-3"/>
                <w:position w:val="1"/>
              </w:rPr>
              <w:t xml:space="preserve"> </w:t>
            </w:r>
            <w:r>
              <w:rPr>
                <w:spacing w:val="-4"/>
                <w:position w:val="1"/>
              </w:rPr>
              <w:t>arter</w:t>
            </w:r>
            <w:r>
              <w:rPr>
                <w:position w:val="1"/>
              </w:rPr>
              <w:tab/>
            </w:r>
            <w:r>
              <w:rPr>
                <w:spacing w:val="-5"/>
                <w:position w:val="1"/>
              </w:rPr>
              <w:t>41</w:t>
            </w:r>
          </w:hyperlink>
        </w:p>
        <w:p w14:paraId="45EC40A9" w14:textId="77777777" w:rsidR="008A1E5A" w:rsidRDefault="005D2E16">
          <w:pPr>
            <w:pStyle w:val="Innehll2"/>
            <w:numPr>
              <w:ilvl w:val="1"/>
              <w:numId w:val="35"/>
            </w:numPr>
            <w:tabs>
              <w:tab w:val="left" w:pos="1588"/>
              <w:tab w:val="right" w:leader="dot" w:pos="10197"/>
            </w:tabs>
            <w:spacing w:before="134"/>
            <w:ind w:hanging="1082"/>
          </w:pPr>
          <w:hyperlink w:anchor="_bookmark74" w:history="1">
            <w:r>
              <w:rPr>
                <w:spacing w:val="-2"/>
              </w:rPr>
              <w:t>Rennäring</w:t>
            </w:r>
            <w:r>
              <w:tab/>
            </w:r>
            <w:r>
              <w:rPr>
                <w:spacing w:val="-5"/>
              </w:rPr>
              <w:t>42</w:t>
            </w:r>
          </w:hyperlink>
        </w:p>
        <w:p w14:paraId="13796512" w14:textId="77777777" w:rsidR="008A1E5A" w:rsidRDefault="005D2E16">
          <w:pPr>
            <w:pStyle w:val="Innehll3"/>
            <w:tabs>
              <w:tab w:val="left" w:pos="1588"/>
              <w:tab w:val="right" w:leader="dot" w:pos="10197"/>
            </w:tabs>
            <w:spacing w:before="143" w:after="240"/>
            <w:rPr>
              <w:position w:val="1"/>
            </w:rPr>
          </w:pPr>
          <w:r>
            <w:rPr>
              <w:noProof/>
            </w:rPr>
            <w:drawing>
              <wp:inline distT="0" distB="0" distL="0" distR="0" wp14:anchorId="0B6E45B2" wp14:editId="20747138">
                <wp:extent cx="338327" cy="105155"/>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3" cstate="print"/>
                        <a:stretch>
                          <a:fillRect/>
                        </a:stretch>
                      </pic:blipFill>
                      <pic:spPr>
                        <a:xfrm>
                          <a:off x="0" y="0"/>
                          <a:ext cx="338327" cy="105155"/>
                        </a:xfrm>
                        <a:prstGeom prst="rect">
                          <a:avLst/>
                        </a:prstGeom>
                      </pic:spPr>
                    </pic:pic>
                  </a:graphicData>
                </a:graphic>
              </wp:inline>
            </w:drawing>
          </w:r>
          <w:r>
            <w:rPr>
              <w:position w:val="1"/>
              <w:sz w:val="20"/>
            </w:rPr>
            <w:tab/>
          </w:r>
          <w:hyperlink w:anchor="_bookmark75" w:history="1">
            <w:proofErr w:type="spellStart"/>
            <w:r>
              <w:rPr>
                <w:spacing w:val="-2"/>
                <w:position w:val="1"/>
              </w:rPr>
              <w:t>Jijnjevaerie</w:t>
            </w:r>
            <w:proofErr w:type="spellEnd"/>
            <w:r>
              <w:rPr>
                <w:position w:val="1"/>
              </w:rPr>
              <w:tab/>
            </w:r>
            <w:r>
              <w:rPr>
                <w:spacing w:val="-5"/>
                <w:position w:val="1"/>
              </w:rPr>
              <w:t>42</w:t>
            </w:r>
          </w:hyperlink>
        </w:p>
        <w:p w14:paraId="33271691" w14:textId="77777777" w:rsidR="008A1E5A" w:rsidRDefault="005D2E16">
          <w:pPr>
            <w:pStyle w:val="Innehll3"/>
            <w:tabs>
              <w:tab w:val="left" w:pos="1588"/>
              <w:tab w:val="right" w:leader="dot" w:pos="10197"/>
            </w:tabs>
            <w:spacing w:before="259"/>
            <w:rPr>
              <w:position w:val="1"/>
            </w:rPr>
          </w:pPr>
          <w:r>
            <w:rPr>
              <w:noProof/>
            </w:rPr>
            <w:drawing>
              <wp:inline distT="0" distB="0" distL="0" distR="0" wp14:anchorId="2E28239F" wp14:editId="54EB6007">
                <wp:extent cx="350507" cy="10515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4" cstate="print"/>
                        <a:stretch>
                          <a:fillRect/>
                        </a:stretch>
                      </pic:blipFill>
                      <pic:spPr>
                        <a:xfrm>
                          <a:off x="0" y="0"/>
                          <a:ext cx="350507" cy="105155"/>
                        </a:xfrm>
                        <a:prstGeom prst="rect">
                          <a:avLst/>
                        </a:prstGeom>
                      </pic:spPr>
                    </pic:pic>
                  </a:graphicData>
                </a:graphic>
              </wp:inline>
            </w:drawing>
          </w:r>
          <w:r>
            <w:rPr>
              <w:position w:val="1"/>
              <w:sz w:val="20"/>
            </w:rPr>
            <w:tab/>
          </w:r>
          <w:hyperlink w:anchor="_bookmark76" w:history="1">
            <w:proofErr w:type="spellStart"/>
            <w:r>
              <w:rPr>
                <w:spacing w:val="-2"/>
                <w:position w:val="1"/>
              </w:rPr>
              <w:t>Jovnevaerie</w:t>
            </w:r>
            <w:proofErr w:type="spellEnd"/>
            <w:r>
              <w:rPr>
                <w:position w:val="1"/>
              </w:rPr>
              <w:tab/>
            </w:r>
            <w:r>
              <w:rPr>
                <w:spacing w:val="-5"/>
                <w:position w:val="1"/>
              </w:rPr>
              <w:t>42</w:t>
            </w:r>
          </w:hyperlink>
        </w:p>
        <w:p w14:paraId="7D9986E6" w14:textId="77777777" w:rsidR="008A1E5A" w:rsidRDefault="005D2E16">
          <w:pPr>
            <w:pStyle w:val="Innehll3"/>
            <w:tabs>
              <w:tab w:val="left" w:pos="1588"/>
              <w:tab w:val="right" w:leader="dot" w:pos="10197"/>
            </w:tabs>
            <w:rPr>
              <w:position w:val="1"/>
            </w:rPr>
          </w:pPr>
          <w:r>
            <w:rPr>
              <w:noProof/>
            </w:rPr>
            <w:lastRenderedPageBreak/>
            <w:drawing>
              <wp:inline distT="0" distB="0" distL="0" distR="0" wp14:anchorId="64CFE181" wp14:editId="160B0076">
                <wp:extent cx="344423" cy="10515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5" cstate="print"/>
                        <a:stretch>
                          <a:fillRect/>
                        </a:stretch>
                      </pic:blipFill>
                      <pic:spPr>
                        <a:xfrm>
                          <a:off x="0" y="0"/>
                          <a:ext cx="344423" cy="105155"/>
                        </a:xfrm>
                        <a:prstGeom prst="rect">
                          <a:avLst/>
                        </a:prstGeom>
                      </pic:spPr>
                    </pic:pic>
                  </a:graphicData>
                </a:graphic>
              </wp:inline>
            </w:drawing>
          </w:r>
          <w:r>
            <w:rPr>
              <w:position w:val="1"/>
              <w:sz w:val="20"/>
            </w:rPr>
            <w:tab/>
          </w:r>
          <w:hyperlink w:anchor="_bookmark77" w:history="1">
            <w:proofErr w:type="spellStart"/>
            <w:r>
              <w:rPr>
                <w:spacing w:val="-2"/>
                <w:position w:val="1"/>
              </w:rPr>
              <w:t>Ohredahke</w:t>
            </w:r>
            <w:proofErr w:type="spellEnd"/>
            <w:r>
              <w:rPr>
                <w:position w:val="1"/>
              </w:rPr>
              <w:tab/>
            </w:r>
            <w:r>
              <w:rPr>
                <w:spacing w:val="-5"/>
                <w:position w:val="1"/>
              </w:rPr>
              <w:t>42</w:t>
            </w:r>
          </w:hyperlink>
        </w:p>
        <w:p w14:paraId="05D917AD" w14:textId="77777777" w:rsidR="008A1E5A" w:rsidRDefault="005D2E16">
          <w:pPr>
            <w:pStyle w:val="Innehll3"/>
            <w:tabs>
              <w:tab w:val="left" w:pos="1588"/>
              <w:tab w:val="right" w:leader="dot" w:pos="10197"/>
            </w:tabs>
            <w:spacing w:before="139"/>
            <w:rPr>
              <w:position w:val="1"/>
            </w:rPr>
          </w:pPr>
          <w:r>
            <w:rPr>
              <w:noProof/>
            </w:rPr>
            <w:drawing>
              <wp:inline distT="0" distB="0" distL="0" distR="0" wp14:anchorId="3F1D663D" wp14:editId="65E814EA">
                <wp:extent cx="350507" cy="10515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6" cstate="print"/>
                        <a:stretch>
                          <a:fillRect/>
                        </a:stretch>
                      </pic:blipFill>
                      <pic:spPr>
                        <a:xfrm>
                          <a:off x="0" y="0"/>
                          <a:ext cx="350507" cy="105155"/>
                        </a:xfrm>
                        <a:prstGeom prst="rect">
                          <a:avLst/>
                        </a:prstGeom>
                      </pic:spPr>
                    </pic:pic>
                  </a:graphicData>
                </a:graphic>
              </wp:inline>
            </w:drawing>
          </w:r>
          <w:r>
            <w:rPr>
              <w:position w:val="1"/>
              <w:sz w:val="20"/>
            </w:rPr>
            <w:tab/>
          </w:r>
          <w:hyperlink w:anchor="_bookmark78" w:history="1">
            <w:proofErr w:type="spellStart"/>
            <w:r>
              <w:rPr>
                <w:spacing w:val="-2"/>
                <w:position w:val="1"/>
              </w:rPr>
              <w:t>Raedtievaerie</w:t>
            </w:r>
            <w:proofErr w:type="spellEnd"/>
            <w:r>
              <w:rPr>
                <w:position w:val="1"/>
              </w:rPr>
              <w:tab/>
            </w:r>
            <w:r>
              <w:rPr>
                <w:spacing w:val="-5"/>
                <w:position w:val="1"/>
              </w:rPr>
              <w:t>43</w:t>
            </w:r>
          </w:hyperlink>
        </w:p>
        <w:p w14:paraId="746DED89" w14:textId="77777777" w:rsidR="008A1E5A" w:rsidRDefault="005D2E16">
          <w:pPr>
            <w:pStyle w:val="Innehll2"/>
            <w:numPr>
              <w:ilvl w:val="1"/>
              <w:numId w:val="35"/>
            </w:numPr>
            <w:tabs>
              <w:tab w:val="left" w:pos="1588"/>
              <w:tab w:val="right" w:leader="dot" w:pos="10197"/>
            </w:tabs>
            <w:spacing w:before="136"/>
            <w:ind w:hanging="1082"/>
          </w:pPr>
          <w:hyperlink w:anchor="_bookmark79" w:history="1">
            <w:r>
              <w:rPr>
                <w:spacing w:val="-2"/>
              </w:rPr>
              <w:t>Buller</w:t>
            </w:r>
            <w:r>
              <w:tab/>
            </w:r>
            <w:r>
              <w:rPr>
                <w:spacing w:val="-5"/>
              </w:rPr>
              <w:t>43</w:t>
            </w:r>
          </w:hyperlink>
        </w:p>
        <w:p w14:paraId="383E889F" w14:textId="77777777" w:rsidR="008A1E5A" w:rsidRDefault="005D2E16">
          <w:pPr>
            <w:pStyle w:val="Innehll2"/>
            <w:numPr>
              <w:ilvl w:val="1"/>
              <w:numId w:val="35"/>
            </w:numPr>
            <w:tabs>
              <w:tab w:val="left" w:pos="1588"/>
              <w:tab w:val="right" w:leader="dot" w:pos="10197"/>
            </w:tabs>
            <w:spacing w:before="140"/>
            <w:ind w:hanging="1082"/>
          </w:pPr>
          <w:hyperlink w:anchor="_bookmark81" w:history="1">
            <w:r>
              <w:rPr>
                <w:spacing w:val="-2"/>
              </w:rPr>
              <w:t>Luftmiljö</w:t>
            </w:r>
            <w:r>
              <w:tab/>
            </w:r>
            <w:r>
              <w:rPr>
                <w:spacing w:val="-5"/>
              </w:rPr>
              <w:t>44</w:t>
            </w:r>
          </w:hyperlink>
        </w:p>
        <w:p w14:paraId="520C0C4F" w14:textId="77777777" w:rsidR="008A1E5A" w:rsidRDefault="005D2E16">
          <w:pPr>
            <w:pStyle w:val="Innehll2"/>
            <w:numPr>
              <w:ilvl w:val="1"/>
              <w:numId w:val="35"/>
            </w:numPr>
            <w:tabs>
              <w:tab w:val="left" w:pos="1588"/>
              <w:tab w:val="right" w:leader="dot" w:pos="10197"/>
            </w:tabs>
            <w:spacing w:before="141"/>
            <w:ind w:hanging="1082"/>
          </w:pPr>
          <w:hyperlink w:anchor="_bookmark83" w:history="1">
            <w:r>
              <w:rPr>
                <w:spacing w:val="-4"/>
              </w:rPr>
              <w:t>Risk</w:t>
            </w:r>
            <w:r>
              <w:tab/>
            </w:r>
            <w:r>
              <w:rPr>
                <w:spacing w:val="-5"/>
              </w:rPr>
              <w:t>45</w:t>
            </w:r>
          </w:hyperlink>
        </w:p>
        <w:p w14:paraId="334116A8" w14:textId="77777777" w:rsidR="008A1E5A" w:rsidRDefault="005D2E16">
          <w:pPr>
            <w:pStyle w:val="Innehll2"/>
            <w:numPr>
              <w:ilvl w:val="1"/>
              <w:numId w:val="35"/>
            </w:numPr>
            <w:tabs>
              <w:tab w:val="left" w:pos="1588"/>
              <w:tab w:val="right" w:leader="dot" w:pos="10197"/>
            </w:tabs>
            <w:ind w:hanging="1082"/>
          </w:pPr>
          <w:hyperlink w:anchor="_bookmark84" w:history="1">
            <w:r>
              <w:rPr>
                <w:spacing w:val="-2"/>
              </w:rPr>
              <w:t>Landskapsbild</w:t>
            </w:r>
            <w:r>
              <w:tab/>
            </w:r>
            <w:r>
              <w:rPr>
                <w:spacing w:val="-5"/>
              </w:rPr>
              <w:t>45</w:t>
            </w:r>
          </w:hyperlink>
        </w:p>
        <w:p w14:paraId="630EEA58" w14:textId="77777777" w:rsidR="008A1E5A" w:rsidRDefault="005D2E16">
          <w:pPr>
            <w:pStyle w:val="Innehll2"/>
            <w:numPr>
              <w:ilvl w:val="1"/>
              <w:numId w:val="35"/>
            </w:numPr>
            <w:tabs>
              <w:tab w:val="left" w:pos="1588"/>
              <w:tab w:val="right" w:leader="dot" w:pos="10197"/>
            </w:tabs>
            <w:spacing w:before="141"/>
            <w:ind w:hanging="1082"/>
          </w:pPr>
          <w:hyperlink w:anchor="_bookmark85" w:history="1">
            <w:r>
              <w:rPr>
                <w:spacing w:val="-2"/>
              </w:rPr>
              <w:t>Kulturmiljö</w:t>
            </w:r>
            <w:r>
              <w:tab/>
            </w:r>
            <w:r>
              <w:rPr>
                <w:spacing w:val="-5"/>
              </w:rPr>
              <w:t>46</w:t>
            </w:r>
          </w:hyperlink>
        </w:p>
        <w:p w14:paraId="4E411E77" w14:textId="77777777" w:rsidR="008A1E5A" w:rsidRDefault="005D2E16">
          <w:pPr>
            <w:pStyle w:val="Innehll2"/>
            <w:numPr>
              <w:ilvl w:val="1"/>
              <w:numId w:val="35"/>
            </w:numPr>
            <w:tabs>
              <w:tab w:val="left" w:pos="1588"/>
              <w:tab w:val="right" w:leader="dot" w:pos="10197"/>
            </w:tabs>
            <w:ind w:hanging="1082"/>
          </w:pPr>
          <w:hyperlink w:anchor="_bookmark86" w:history="1">
            <w:r>
              <w:t>Rekreation</w:t>
            </w:r>
            <w:r>
              <w:rPr>
                <w:spacing w:val="-3"/>
              </w:rPr>
              <w:t xml:space="preserve"> </w:t>
            </w:r>
            <w:r>
              <w:t>och</w:t>
            </w:r>
            <w:r>
              <w:rPr>
                <w:spacing w:val="-2"/>
              </w:rPr>
              <w:t xml:space="preserve"> friluftsliv</w:t>
            </w:r>
            <w:r>
              <w:tab/>
            </w:r>
            <w:r>
              <w:rPr>
                <w:spacing w:val="-5"/>
              </w:rPr>
              <w:t>46</w:t>
            </w:r>
          </w:hyperlink>
        </w:p>
        <w:p w14:paraId="333A95AC" w14:textId="77777777" w:rsidR="008A1E5A" w:rsidRDefault="005D2E16">
          <w:pPr>
            <w:pStyle w:val="Innehll2"/>
            <w:numPr>
              <w:ilvl w:val="1"/>
              <w:numId w:val="35"/>
            </w:numPr>
            <w:tabs>
              <w:tab w:val="left" w:pos="1588"/>
              <w:tab w:val="right" w:leader="dot" w:pos="10197"/>
            </w:tabs>
            <w:ind w:hanging="1082"/>
          </w:pPr>
          <w:hyperlink w:anchor="_bookmark87" w:history="1">
            <w:r>
              <w:rPr>
                <w:spacing w:val="-2"/>
              </w:rPr>
              <w:t>Licensjakt</w:t>
            </w:r>
            <w:r>
              <w:tab/>
            </w:r>
            <w:r>
              <w:rPr>
                <w:spacing w:val="-5"/>
              </w:rPr>
              <w:t>47</w:t>
            </w:r>
          </w:hyperlink>
        </w:p>
        <w:p w14:paraId="698CA42D" w14:textId="77777777" w:rsidR="008A1E5A" w:rsidRDefault="005D2E16">
          <w:pPr>
            <w:pStyle w:val="Innehll1"/>
            <w:numPr>
              <w:ilvl w:val="0"/>
              <w:numId w:val="35"/>
            </w:numPr>
            <w:tabs>
              <w:tab w:val="left" w:pos="1588"/>
              <w:tab w:val="right" w:leader="dot" w:pos="10197"/>
            </w:tabs>
            <w:spacing w:before="141"/>
          </w:pPr>
          <w:hyperlink w:anchor="_bookmark88" w:history="1">
            <w:r>
              <w:t>Förslag</w:t>
            </w:r>
            <w:r>
              <w:rPr>
                <w:spacing w:val="-2"/>
              </w:rPr>
              <w:t xml:space="preserve"> </w:t>
            </w:r>
            <w:r>
              <w:t>till</w:t>
            </w:r>
            <w:r>
              <w:rPr>
                <w:spacing w:val="-1"/>
              </w:rPr>
              <w:t xml:space="preserve"> </w:t>
            </w:r>
            <w:r>
              <w:rPr>
                <w:spacing w:val="-2"/>
              </w:rPr>
              <w:t>skyddsåtgärder</w:t>
            </w:r>
            <w:r>
              <w:tab/>
            </w:r>
            <w:r>
              <w:rPr>
                <w:spacing w:val="-5"/>
              </w:rPr>
              <w:t>48</w:t>
            </w:r>
          </w:hyperlink>
        </w:p>
        <w:p w14:paraId="53833122" w14:textId="77777777" w:rsidR="008A1E5A" w:rsidRDefault="005D2E16">
          <w:pPr>
            <w:pStyle w:val="Innehll1"/>
            <w:numPr>
              <w:ilvl w:val="0"/>
              <w:numId w:val="35"/>
            </w:numPr>
            <w:tabs>
              <w:tab w:val="left" w:pos="1588"/>
              <w:tab w:val="right" w:leader="dot" w:pos="10197"/>
            </w:tabs>
          </w:pPr>
          <w:hyperlink w:anchor="_bookmark89" w:history="1">
            <w:r>
              <w:t>Översiktlig</w:t>
            </w:r>
            <w:r>
              <w:rPr>
                <w:spacing w:val="-4"/>
              </w:rPr>
              <w:t xml:space="preserve"> </w:t>
            </w:r>
            <w:r>
              <w:t>bedömning</w:t>
            </w:r>
            <w:r>
              <w:rPr>
                <w:spacing w:val="-4"/>
              </w:rPr>
              <w:t xml:space="preserve"> </w:t>
            </w:r>
            <w:r>
              <w:t>av</w:t>
            </w:r>
            <w:r>
              <w:rPr>
                <w:spacing w:val="-1"/>
              </w:rPr>
              <w:t xml:space="preserve"> </w:t>
            </w:r>
            <w:r>
              <w:t>påverkan</w:t>
            </w:r>
            <w:r>
              <w:rPr>
                <w:spacing w:val="-1"/>
              </w:rPr>
              <w:t xml:space="preserve"> </w:t>
            </w:r>
            <w:r>
              <w:t>och</w:t>
            </w:r>
            <w:r>
              <w:rPr>
                <w:spacing w:val="-1"/>
              </w:rPr>
              <w:t xml:space="preserve"> </w:t>
            </w:r>
            <w:r>
              <w:rPr>
                <w:spacing w:val="-2"/>
              </w:rPr>
              <w:t>konsekvenser</w:t>
            </w:r>
            <w:r>
              <w:tab/>
            </w:r>
            <w:r>
              <w:rPr>
                <w:spacing w:val="-5"/>
              </w:rPr>
              <w:t>48</w:t>
            </w:r>
          </w:hyperlink>
        </w:p>
        <w:p w14:paraId="6B00B692" w14:textId="77777777" w:rsidR="008A1E5A" w:rsidRDefault="005D2E16">
          <w:pPr>
            <w:pStyle w:val="Innehll2"/>
            <w:numPr>
              <w:ilvl w:val="1"/>
              <w:numId w:val="35"/>
            </w:numPr>
            <w:tabs>
              <w:tab w:val="left" w:pos="1588"/>
              <w:tab w:val="right" w:leader="dot" w:pos="10197"/>
            </w:tabs>
            <w:ind w:hanging="1082"/>
          </w:pPr>
          <w:hyperlink w:anchor="_bookmark90" w:history="1">
            <w:r>
              <w:t>Befolkning</w:t>
            </w:r>
            <w:r>
              <w:rPr>
                <w:spacing w:val="-4"/>
              </w:rPr>
              <w:t xml:space="preserve"> </w:t>
            </w:r>
            <w:r>
              <w:t>och</w:t>
            </w:r>
            <w:r>
              <w:rPr>
                <w:spacing w:val="-1"/>
              </w:rPr>
              <w:t xml:space="preserve"> </w:t>
            </w:r>
            <w:r>
              <w:rPr>
                <w:spacing w:val="-2"/>
              </w:rPr>
              <w:t>boende</w:t>
            </w:r>
            <w:r>
              <w:tab/>
            </w:r>
            <w:r>
              <w:rPr>
                <w:spacing w:val="-5"/>
              </w:rPr>
              <w:t>48</w:t>
            </w:r>
          </w:hyperlink>
        </w:p>
        <w:p w14:paraId="1568FB59" w14:textId="77777777" w:rsidR="008A1E5A" w:rsidRDefault="005D2E16">
          <w:pPr>
            <w:pStyle w:val="Innehll2"/>
            <w:numPr>
              <w:ilvl w:val="1"/>
              <w:numId w:val="35"/>
            </w:numPr>
            <w:tabs>
              <w:tab w:val="left" w:pos="1588"/>
              <w:tab w:val="right" w:leader="dot" w:pos="10197"/>
            </w:tabs>
            <w:spacing w:before="141"/>
            <w:ind w:hanging="1082"/>
          </w:pPr>
          <w:hyperlink w:anchor="_bookmark91" w:history="1">
            <w:r>
              <w:t>Riksintressen</w:t>
            </w:r>
            <w:r>
              <w:rPr>
                <w:spacing w:val="-2"/>
              </w:rPr>
              <w:t xml:space="preserve"> </w:t>
            </w:r>
            <w:r>
              <w:t>och</w:t>
            </w:r>
            <w:r>
              <w:rPr>
                <w:spacing w:val="-1"/>
              </w:rPr>
              <w:t xml:space="preserve"> </w:t>
            </w:r>
            <w:r>
              <w:t>skyddade</w:t>
            </w:r>
            <w:r>
              <w:rPr>
                <w:spacing w:val="-2"/>
              </w:rPr>
              <w:t xml:space="preserve"> områden</w:t>
            </w:r>
            <w:r>
              <w:tab/>
            </w:r>
            <w:r>
              <w:rPr>
                <w:spacing w:val="-5"/>
              </w:rPr>
              <w:t>48</w:t>
            </w:r>
          </w:hyperlink>
        </w:p>
        <w:p w14:paraId="777F45FE" w14:textId="77777777" w:rsidR="008A1E5A" w:rsidRDefault="005D2E16">
          <w:pPr>
            <w:pStyle w:val="Innehll2"/>
            <w:numPr>
              <w:ilvl w:val="1"/>
              <w:numId w:val="35"/>
            </w:numPr>
            <w:tabs>
              <w:tab w:val="left" w:pos="1588"/>
              <w:tab w:val="right" w:leader="dot" w:pos="10197"/>
            </w:tabs>
            <w:ind w:hanging="1082"/>
          </w:pPr>
          <w:hyperlink w:anchor="_bookmark92" w:history="1">
            <w:r>
              <w:t>Utsläpp</w:t>
            </w:r>
            <w:r>
              <w:rPr>
                <w:spacing w:val="-2"/>
              </w:rPr>
              <w:t xml:space="preserve"> </w:t>
            </w:r>
            <w:r>
              <w:t>till</w:t>
            </w:r>
            <w:r>
              <w:rPr>
                <w:spacing w:val="-1"/>
              </w:rPr>
              <w:t xml:space="preserve"> </w:t>
            </w:r>
            <w:r>
              <w:t>mark</w:t>
            </w:r>
            <w:r>
              <w:rPr>
                <w:spacing w:val="-1"/>
              </w:rPr>
              <w:t xml:space="preserve"> </w:t>
            </w:r>
            <w:r>
              <w:t>och</w:t>
            </w:r>
            <w:r>
              <w:rPr>
                <w:spacing w:val="-1"/>
              </w:rPr>
              <w:t xml:space="preserve"> </w:t>
            </w:r>
            <w:r>
              <w:rPr>
                <w:spacing w:val="-2"/>
              </w:rPr>
              <w:t>vatten</w:t>
            </w:r>
            <w:r>
              <w:tab/>
            </w:r>
            <w:r>
              <w:rPr>
                <w:spacing w:val="-5"/>
              </w:rPr>
              <w:t>49</w:t>
            </w:r>
          </w:hyperlink>
        </w:p>
        <w:p w14:paraId="68AD181C" w14:textId="77777777" w:rsidR="008A1E5A" w:rsidRDefault="005D2E16">
          <w:pPr>
            <w:pStyle w:val="Innehll2"/>
            <w:numPr>
              <w:ilvl w:val="1"/>
              <w:numId w:val="35"/>
            </w:numPr>
            <w:tabs>
              <w:tab w:val="left" w:pos="1588"/>
              <w:tab w:val="right" w:leader="dot" w:pos="10197"/>
            </w:tabs>
            <w:spacing w:before="139"/>
            <w:ind w:hanging="1082"/>
          </w:pPr>
          <w:hyperlink w:anchor="_bookmark93" w:history="1">
            <w:r>
              <w:rPr>
                <w:spacing w:val="-2"/>
              </w:rPr>
              <w:t>Naturmiljö</w:t>
            </w:r>
            <w:r>
              <w:tab/>
            </w:r>
            <w:r>
              <w:rPr>
                <w:spacing w:val="-5"/>
              </w:rPr>
              <w:t>49</w:t>
            </w:r>
          </w:hyperlink>
        </w:p>
        <w:p w14:paraId="5382C74F" w14:textId="77777777" w:rsidR="008A1E5A" w:rsidRDefault="005D2E16">
          <w:pPr>
            <w:pStyle w:val="Innehll2"/>
            <w:numPr>
              <w:ilvl w:val="1"/>
              <w:numId w:val="35"/>
            </w:numPr>
            <w:tabs>
              <w:tab w:val="left" w:pos="1588"/>
              <w:tab w:val="right" w:leader="dot" w:pos="10197"/>
            </w:tabs>
            <w:ind w:hanging="1082"/>
          </w:pPr>
          <w:hyperlink w:anchor="_bookmark94" w:history="1">
            <w:r>
              <w:rPr>
                <w:spacing w:val="-2"/>
              </w:rPr>
              <w:t>Rennäring</w:t>
            </w:r>
            <w:r>
              <w:tab/>
            </w:r>
            <w:r>
              <w:rPr>
                <w:spacing w:val="-5"/>
              </w:rPr>
              <w:t>50</w:t>
            </w:r>
          </w:hyperlink>
        </w:p>
        <w:p w14:paraId="5B24F312" w14:textId="77777777" w:rsidR="008A1E5A" w:rsidRDefault="005D2E16">
          <w:pPr>
            <w:pStyle w:val="Innehll2"/>
            <w:numPr>
              <w:ilvl w:val="1"/>
              <w:numId w:val="35"/>
            </w:numPr>
            <w:tabs>
              <w:tab w:val="left" w:pos="1588"/>
              <w:tab w:val="right" w:leader="dot" w:pos="10197"/>
            </w:tabs>
            <w:spacing w:before="141"/>
            <w:ind w:hanging="1082"/>
          </w:pPr>
          <w:hyperlink w:anchor="_bookmark95" w:history="1">
            <w:r>
              <w:rPr>
                <w:spacing w:val="-2"/>
              </w:rPr>
              <w:t>Buller</w:t>
            </w:r>
            <w:r>
              <w:tab/>
            </w:r>
            <w:r>
              <w:rPr>
                <w:spacing w:val="-5"/>
              </w:rPr>
              <w:t>50</w:t>
            </w:r>
          </w:hyperlink>
        </w:p>
        <w:p w14:paraId="338DDD6B" w14:textId="77777777" w:rsidR="008A1E5A" w:rsidRDefault="005D2E16">
          <w:pPr>
            <w:pStyle w:val="Innehll2"/>
            <w:numPr>
              <w:ilvl w:val="1"/>
              <w:numId w:val="35"/>
            </w:numPr>
            <w:tabs>
              <w:tab w:val="left" w:pos="1588"/>
              <w:tab w:val="right" w:leader="dot" w:pos="10197"/>
            </w:tabs>
            <w:ind w:hanging="1082"/>
          </w:pPr>
          <w:hyperlink w:anchor="_bookmark96" w:history="1">
            <w:r>
              <w:rPr>
                <w:spacing w:val="-2"/>
              </w:rPr>
              <w:t>Luftmiljö</w:t>
            </w:r>
            <w:r>
              <w:tab/>
            </w:r>
            <w:r>
              <w:rPr>
                <w:spacing w:val="-5"/>
              </w:rPr>
              <w:t>50</w:t>
            </w:r>
          </w:hyperlink>
        </w:p>
        <w:p w14:paraId="64743094" w14:textId="77777777" w:rsidR="008A1E5A" w:rsidRDefault="005D2E16">
          <w:pPr>
            <w:pStyle w:val="Innehll2"/>
            <w:numPr>
              <w:ilvl w:val="1"/>
              <w:numId w:val="35"/>
            </w:numPr>
            <w:tabs>
              <w:tab w:val="left" w:pos="1588"/>
              <w:tab w:val="right" w:leader="dot" w:pos="10197"/>
            </w:tabs>
            <w:spacing w:before="141"/>
            <w:ind w:hanging="1082"/>
          </w:pPr>
          <w:hyperlink w:anchor="_bookmark97" w:history="1">
            <w:r>
              <w:rPr>
                <w:spacing w:val="-4"/>
              </w:rPr>
              <w:t>Risk</w:t>
            </w:r>
            <w:r>
              <w:tab/>
            </w:r>
            <w:r>
              <w:rPr>
                <w:spacing w:val="-5"/>
              </w:rPr>
              <w:t>51</w:t>
            </w:r>
          </w:hyperlink>
        </w:p>
        <w:p w14:paraId="58788E62" w14:textId="77777777" w:rsidR="008A1E5A" w:rsidRDefault="005D2E16">
          <w:pPr>
            <w:pStyle w:val="Innehll2"/>
            <w:numPr>
              <w:ilvl w:val="1"/>
              <w:numId w:val="35"/>
            </w:numPr>
            <w:tabs>
              <w:tab w:val="left" w:pos="1588"/>
              <w:tab w:val="right" w:leader="dot" w:pos="10197"/>
            </w:tabs>
            <w:ind w:hanging="1082"/>
          </w:pPr>
          <w:hyperlink w:anchor="_bookmark98" w:history="1">
            <w:r>
              <w:rPr>
                <w:spacing w:val="-2"/>
              </w:rPr>
              <w:t>Landskapsbild</w:t>
            </w:r>
            <w:r>
              <w:tab/>
            </w:r>
            <w:r>
              <w:rPr>
                <w:spacing w:val="-5"/>
              </w:rPr>
              <w:t>51</w:t>
            </w:r>
          </w:hyperlink>
        </w:p>
        <w:p w14:paraId="23FB1FAB" w14:textId="77777777" w:rsidR="008A1E5A" w:rsidRDefault="005D2E16">
          <w:pPr>
            <w:pStyle w:val="Innehll2"/>
            <w:numPr>
              <w:ilvl w:val="1"/>
              <w:numId w:val="35"/>
            </w:numPr>
            <w:tabs>
              <w:tab w:val="left" w:pos="1588"/>
              <w:tab w:val="right" w:leader="dot" w:pos="10197"/>
            </w:tabs>
            <w:ind w:hanging="1082"/>
          </w:pPr>
          <w:hyperlink w:anchor="_bookmark99" w:history="1">
            <w:r>
              <w:rPr>
                <w:spacing w:val="-2"/>
              </w:rPr>
              <w:t>Kulturmiljö</w:t>
            </w:r>
            <w:r>
              <w:tab/>
            </w:r>
            <w:r>
              <w:rPr>
                <w:spacing w:val="-5"/>
              </w:rPr>
              <w:t>51</w:t>
            </w:r>
          </w:hyperlink>
        </w:p>
        <w:p w14:paraId="73FAA355" w14:textId="77777777" w:rsidR="008A1E5A" w:rsidRDefault="005D2E16">
          <w:pPr>
            <w:pStyle w:val="Innehll2"/>
            <w:numPr>
              <w:ilvl w:val="1"/>
              <w:numId w:val="35"/>
            </w:numPr>
            <w:tabs>
              <w:tab w:val="left" w:pos="1588"/>
              <w:tab w:val="right" w:leader="dot" w:pos="10197"/>
            </w:tabs>
            <w:spacing w:before="141"/>
            <w:ind w:hanging="1082"/>
          </w:pPr>
          <w:hyperlink w:anchor="_bookmark100" w:history="1">
            <w:r>
              <w:t>Rekreation</w:t>
            </w:r>
            <w:r>
              <w:rPr>
                <w:spacing w:val="-3"/>
              </w:rPr>
              <w:t xml:space="preserve"> </w:t>
            </w:r>
            <w:r>
              <w:t>och</w:t>
            </w:r>
            <w:r>
              <w:rPr>
                <w:spacing w:val="-2"/>
              </w:rPr>
              <w:t xml:space="preserve"> friluftsliv</w:t>
            </w:r>
            <w:r>
              <w:tab/>
            </w:r>
            <w:r>
              <w:rPr>
                <w:spacing w:val="-5"/>
              </w:rPr>
              <w:t>52</w:t>
            </w:r>
          </w:hyperlink>
        </w:p>
        <w:p w14:paraId="7158E744" w14:textId="77777777" w:rsidR="008A1E5A" w:rsidRDefault="005D2E16">
          <w:pPr>
            <w:pStyle w:val="Innehll2"/>
            <w:numPr>
              <w:ilvl w:val="1"/>
              <w:numId w:val="35"/>
            </w:numPr>
            <w:tabs>
              <w:tab w:val="left" w:pos="1588"/>
              <w:tab w:val="right" w:leader="dot" w:pos="10197"/>
            </w:tabs>
            <w:ind w:hanging="1082"/>
          </w:pPr>
          <w:hyperlink w:anchor="_bookmark101" w:history="1">
            <w:r>
              <w:rPr>
                <w:spacing w:val="-2"/>
              </w:rPr>
              <w:t>Klimat</w:t>
            </w:r>
            <w:r>
              <w:tab/>
            </w:r>
            <w:r>
              <w:rPr>
                <w:spacing w:val="-5"/>
              </w:rPr>
              <w:t>52</w:t>
            </w:r>
          </w:hyperlink>
        </w:p>
        <w:p w14:paraId="7AAD116A" w14:textId="77777777" w:rsidR="008A1E5A" w:rsidRDefault="005D2E16">
          <w:pPr>
            <w:pStyle w:val="Innehll2"/>
            <w:numPr>
              <w:ilvl w:val="1"/>
              <w:numId w:val="35"/>
            </w:numPr>
            <w:tabs>
              <w:tab w:val="left" w:pos="1588"/>
              <w:tab w:val="right" w:leader="dot" w:pos="10197"/>
            </w:tabs>
            <w:ind w:hanging="1082"/>
          </w:pPr>
          <w:hyperlink w:anchor="_bookmark102" w:history="1">
            <w:r>
              <w:t>Kumulativa</w:t>
            </w:r>
            <w:r>
              <w:rPr>
                <w:spacing w:val="-3"/>
              </w:rPr>
              <w:t xml:space="preserve"> </w:t>
            </w:r>
            <w:r>
              <w:rPr>
                <w:spacing w:val="-2"/>
              </w:rPr>
              <w:t>effekter</w:t>
            </w:r>
            <w:r>
              <w:tab/>
            </w:r>
            <w:r>
              <w:rPr>
                <w:spacing w:val="-5"/>
              </w:rPr>
              <w:t>52</w:t>
            </w:r>
          </w:hyperlink>
        </w:p>
        <w:p w14:paraId="5C81F722" w14:textId="77777777" w:rsidR="008A1E5A" w:rsidRDefault="005D2E16">
          <w:pPr>
            <w:pStyle w:val="Innehll1"/>
            <w:numPr>
              <w:ilvl w:val="0"/>
              <w:numId w:val="35"/>
            </w:numPr>
            <w:tabs>
              <w:tab w:val="left" w:pos="1588"/>
              <w:tab w:val="right" w:leader="dot" w:pos="10197"/>
            </w:tabs>
            <w:spacing w:before="139"/>
          </w:pPr>
          <w:hyperlink w:anchor="_bookmark103" w:history="1">
            <w:r>
              <w:t>Preliminärt</w:t>
            </w:r>
            <w:r>
              <w:rPr>
                <w:spacing w:val="-4"/>
              </w:rPr>
              <w:t xml:space="preserve"> </w:t>
            </w:r>
            <w:r>
              <w:t>innehåll</w:t>
            </w:r>
            <w:r>
              <w:rPr>
                <w:spacing w:val="-2"/>
              </w:rPr>
              <w:t xml:space="preserve"> </w:t>
            </w:r>
            <w:r>
              <w:t>i</w:t>
            </w:r>
            <w:r>
              <w:rPr>
                <w:spacing w:val="-2"/>
              </w:rPr>
              <w:t xml:space="preserve"> </w:t>
            </w:r>
            <w:r>
              <w:t>kommande</w:t>
            </w:r>
            <w:r>
              <w:rPr>
                <w:spacing w:val="-3"/>
              </w:rPr>
              <w:t xml:space="preserve"> </w:t>
            </w:r>
            <w:r>
              <w:rPr>
                <w:spacing w:val="-5"/>
              </w:rPr>
              <w:t>MKB</w:t>
            </w:r>
            <w:r>
              <w:tab/>
            </w:r>
            <w:r>
              <w:rPr>
                <w:spacing w:val="-5"/>
              </w:rPr>
              <w:t>53</w:t>
            </w:r>
          </w:hyperlink>
        </w:p>
        <w:p w14:paraId="00F2B549" w14:textId="77777777" w:rsidR="008A1E5A" w:rsidRDefault="005D2E16">
          <w:pPr>
            <w:pStyle w:val="Innehll1"/>
            <w:numPr>
              <w:ilvl w:val="0"/>
              <w:numId w:val="35"/>
            </w:numPr>
            <w:tabs>
              <w:tab w:val="left" w:pos="1588"/>
              <w:tab w:val="right" w:leader="dot" w:pos="10197"/>
            </w:tabs>
            <w:spacing w:before="141"/>
          </w:pPr>
          <w:hyperlink w:anchor="_bookmark104" w:history="1">
            <w:r>
              <w:rPr>
                <w:spacing w:val="-2"/>
              </w:rPr>
              <w:t>Källförteckning</w:t>
            </w:r>
            <w:r>
              <w:tab/>
            </w:r>
            <w:r>
              <w:rPr>
                <w:spacing w:val="-5"/>
              </w:rPr>
              <w:t>54</w:t>
            </w:r>
          </w:hyperlink>
        </w:p>
      </w:sdtContent>
    </w:sdt>
    <w:p w14:paraId="7A217481" w14:textId="77777777" w:rsidR="008A1E5A" w:rsidRDefault="008A1E5A">
      <w:pPr>
        <w:pStyle w:val="Innehll1"/>
        <w:sectPr w:rsidR="008A1E5A">
          <w:type w:val="continuous"/>
          <w:pgSz w:w="11910" w:h="16840"/>
          <w:pgMar w:top="1418" w:right="283" w:bottom="1419" w:left="1133" w:header="715" w:footer="1148" w:gutter="0"/>
          <w:cols w:space="720"/>
        </w:sectPr>
      </w:pPr>
    </w:p>
    <w:p w14:paraId="707F6189" w14:textId="77777777" w:rsidR="008A1E5A" w:rsidRDefault="005D2E16">
      <w:pPr>
        <w:spacing w:before="634"/>
        <w:ind w:left="285"/>
        <w:rPr>
          <w:b/>
          <w:sz w:val="24"/>
        </w:rPr>
      </w:pPr>
      <w:r>
        <w:rPr>
          <w:b/>
          <w:spacing w:val="-2"/>
          <w:sz w:val="24"/>
        </w:rPr>
        <w:t>Bilagor</w:t>
      </w:r>
    </w:p>
    <w:p w14:paraId="61CDC711" w14:textId="77777777" w:rsidR="008A1E5A" w:rsidRDefault="005D2E16">
      <w:pPr>
        <w:spacing w:before="240"/>
        <w:ind w:left="285"/>
        <w:rPr>
          <w:sz w:val="24"/>
        </w:rPr>
      </w:pPr>
      <w:r>
        <w:rPr>
          <w:sz w:val="24"/>
        </w:rPr>
        <w:t>Bilaga</w:t>
      </w:r>
      <w:r>
        <w:rPr>
          <w:spacing w:val="-2"/>
          <w:sz w:val="24"/>
        </w:rPr>
        <w:t xml:space="preserve"> </w:t>
      </w:r>
      <w:r>
        <w:rPr>
          <w:sz w:val="24"/>
        </w:rPr>
        <w:t xml:space="preserve">1 – </w:t>
      </w:r>
      <w:r>
        <w:rPr>
          <w:spacing w:val="-2"/>
          <w:sz w:val="24"/>
        </w:rPr>
        <w:t>Ordlista</w:t>
      </w:r>
    </w:p>
    <w:p w14:paraId="2E5AD296" w14:textId="77777777" w:rsidR="008A1E5A" w:rsidRDefault="005D2E16">
      <w:pPr>
        <w:spacing w:before="240" w:line="448" w:lineRule="auto"/>
        <w:ind w:left="285" w:right="3873"/>
        <w:rPr>
          <w:sz w:val="24"/>
        </w:rPr>
      </w:pPr>
      <w:r>
        <w:rPr>
          <w:sz w:val="24"/>
        </w:rPr>
        <w:t>Bilaga</w:t>
      </w:r>
      <w:r>
        <w:rPr>
          <w:spacing w:val="-6"/>
          <w:sz w:val="24"/>
        </w:rPr>
        <w:t xml:space="preserve"> </w:t>
      </w:r>
      <w:r>
        <w:rPr>
          <w:sz w:val="24"/>
        </w:rPr>
        <w:t>2</w:t>
      </w:r>
      <w:r>
        <w:rPr>
          <w:spacing w:val="-5"/>
          <w:sz w:val="24"/>
        </w:rPr>
        <w:t xml:space="preserve"> </w:t>
      </w:r>
      <w:r>
        <w:rPr>
          <w:sz w:val="24"/>
        </w:rPr>
        <w:t>–</w:t>
      </w:r>
      <w:r>
        <w:rPr>
          <w:spacing w:val="-5"/>
          <w:sz w:val="24"/>
        </w:rPr>
        <w:t xml:space="preserve"> </w:t>
      </w:r>
      <w:r>
        <w:rPr>
          <w:sz w:val="24"/>
        </w:rPr>
        <w:t>Förslag</w:t>
      </w:r>
      <w:r>
        <w:rPr>
          <w:spacing w:val="-5"/>
          <w:sz w:val="24"/>
        </w:rPr>
        <w:t xml:space="preserve"> </w:t>
      </w:r>
      <w:r>
        <w:rPr>
          <w:sz w:val="24"/>
        </w:rPr>
        <w:t>till</w:t>
      </w:r>
      <w:r>
        <w:rPr>
          <w:spacing w:val="-5"/>
          <w:sz w:val="24"/>
        </w:rPr>
        <w:t xml:space="preserve"> </w:t>
      </w:r>
      <w:r>
        <w:rPr>
          <w:sz w:val="24"/>
        </w:rPr>
        <w:t>samrådskrets</w:t>
      </w:r>
      <w:r>
        <w:rPr>
          <w:spacing w:val="-5"/>
          <w:sz w:val="24"/>
        </w:rPr>
        <w:t xml:space="preserve"> </w:t>
      </w:r>
      <w:r>
        <w:rPr>
          <w:sz w:val="24"/>
        </w:rPr>
        <w:t>för</w:t>
      </w:r>
      <w:r>
        <w:rPr>
          <w:spacing w:val="-5"/>
          <w:sz w:val="24"/>
        </w:rPr>
        <w:t xml:space="preserve"> </w:t>
      </w:r>
      <w:r>
        <w:rPr>
          <w:sz w:val="24"/>
        </w:rPr>
        <w:t>avgränsningssamråd Bilaga 3 – Bullerberäkningar</w:t>
      </w:r>
    </w:p>
    <w:p w14:paraId="6D4D7E2F" w14:textId="77777777" w:rsidR="008A1E5A" w:rsidRDefault="008A1E5A">
      <w:pPr>
        <w:spacing w:line="448" w:lineRule="auto"/>
        <w:rPr>
          <w:sz w:val="24"/>
        </w:rPr>
        <w:sectPr w:rsidR="008A1E5A">
          <w:type w:val="continuous"/>
          <w:pgSz w:w="11910" w:h="16840"/>
          <w:pgMar w:top="1400" w:right="283" w:bottom="1080" w:left="1133" w:header="715" w:footer="1148" w:gutter="0"/>
          <w:cols w:space="720"/>
        </w:sectPr>
      </w:pPr>
    </w:p>
    <w:p w14:paraId="50EECC08" w14:textId="77777777" w:rsidR="008A1E5A" w:rsidRDefault="005D2E16">
      <w:pPr>
        <w:pStyle w:val="Rubrik1"/>
        <w:numPr>
          <w:ilvl w:val="0"/>
          <w:numId w:val="34"/>
        </w:numPr>
        <w:tabs>
          <w:tab w:val="left" w:pos="717"/>
        </w:tabs>
      </w:pPr>
      <w:bookmarkStart w:id="0" w:name="1_Administrativa_uppgifter"/>
      <w:bookmarkStart w:id="1" w:name="_bookmark0"/>
      <w:bookmarkEnd w:id="0"/>
      <w:bookmarkEnd w:id="1"/>
      <w:r>
        <w:lastRenderedPageBreak/>
        <w:t>Administrativa</w:t>
      </w:r>
      <w:r>
        <w:rPr>
          <w:spacing w:val="-13"/>
        </w:rPr>
        <w:t xml:space="preserve"> </w:t>
      </w:r>
      <w:r>
        <w:rPr>
          <w:spacing w:val="-2"/>
        </w:rPr>
        <w:t>uppgifter</w:t>
      </w:r>
    </w:p>
    <w:p w14:paraId="74162B97" w14:textId="77777777" w:rsidR="008A1E5A" w:rsidRDefault="008A1E5A">
      <w:pPr>
        <w:pStyle w:val="Brdtext"/>
        <w:spacing w:before="1"/>
        <w:ind w:left="0"/>
        <w:rPr>
          <w:rFonts w:ascii="Arial"/>
          <w:b/>
          <w:sz w:val="14"/>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5249"/>
      </w:tblGrid>
      <w:tr w:rsidR="008A1E5A" w14:paraId="2C1063A8" w14:textId="77777777">
        <w:trPr>
          <w:trHeight w:val="966"/>
        </w:trPr>
        <w:tc>
          <w:tcPr>
            <w:tcW w:w="3257" w:type="dxa"/>
          </w:tcPr>
          <w:p w14:paraId="11933426" w14:textId="77777777" w:rsidR="008A1E5A" w:rsidRDefault="005D2E16">
            <w:pPr>
              <w:pStyle w:val="TableParagraph"/>
              <w:spacing w:line="251" w:lineRule="exact"/>
              <w:ind w:left="141"/>
            </w:pPr>
            <w:r>
              <w:rPr>
                <w:spacing w:val="-2"/>
              </w:rPr>
              <w:t>Sökande:</w:t>
            </w:r>
          </w:p>
        </w:tc>
        <w:tc>
          <w:tcPr>
            <w:tcW w:w="5249" w:type="dxa"/>
          </w:tcPr>
          <w:p w14:paraId="574445AF" w14:textId="77777777" w:rsidR="008A1E5A" w:rsidRDefault="005D2E16">
            <w:pPr>
              <w:pStyle w:val="TableParagraph"/>
              <w:ind w:left="138" w:right="1635"/>
            </w:pPr>
            <w:r>
              <w:rPr>
                <w:spacing w:val="-2"/>
              </w:rPr>
              <w:t xml:space="preserve">Försvarsmakten </w:t>
            </w:r>
            <w:r>
              <w:t>Miljöprövningsenheten,</w:t>
            </w:r>
            <w:r>
              <w:rPr>
                <w:spacing w:val="-14"/>
              </w:rPr>
              <w:t xml:space="preserve"> </w:t>
            </w:r>
            <w:r>
              <w:t>P1</w:t>
            </w:r>
            <w:r>
              <w:rPr>
                <w:spacing w:val="-14"/>
              </w:rPr>
              <w:t xml:space="preserve"> </w:t>
            </w:r>
            <w:r>
              <w:t>920,</w:t>
            </w:r>
          </w:p>
          <w:p w14:paraId="71322708" w14:textId="77777777" w:rsidR="008A1E5A" w:rsidRDefault="005D2E16">
            <w:pPr>
              <w:pStyle w:val="TableParagraph"/>
              <w:ind w:left="138"/>
            </w:pPr>
            <w:r>
              <w:t xml:space="preserve">749 81 </w:t>
            </w:r>
            <w:r>
              <w:rPr>
                <w:spacing w:val="-2"/>
              </w:rPr>
              <w:t>Enköping</w:t>
            </w:r>
          </w:p>
        </w:tc>
      </w:tr>
      <w:tr w:rsidR="008A1E5A" w14:paraId="3F6E8B0B" w14:textId="77777777">
        <w:trPr>
          <w:trHeight w:val="340"/>
        </w:trPr>
        <w:tc>
          <w:tcPr>
            <w:tcW w:w="3257" w:type="dxa"/>
          </w:tcPr>
          <w:p w14:paraId="0BCBE05A" w14:textId="77777777" w:rsidR="008A1E5A" w:rsidRDefault="005D2E16">
            <w:pPr>
              <w:pStyle w:val="TableParagraph"/>
              <w:spacing w:line="251" w:lineRule="exact"/>
              <w:ind w:left="141"/>
            </w:pPr>
            <w:r>
              <w:rPr>
                <w:spacing w:val="-2"/>
              </w:rPr>
              <w:t>Organisationsnummer:</w:t>
            </w:r>
          </w:p>
        </w:tc>
        <w:tc>
          <w:tcPr>
            <w:tcW w:w="5249" w:type="dxa"/>
          </w:tcPr>
          <w:p w14:paraId="276A98A4" w14:textId="77777777" w:rsidR="008A1E5A" w:rsidRDefault="005D2E16">
            <w:pPr>
              <w:pStyle w:val="TableParagraph"/>
              <w:spacing w:line="251" w:lineRule="exact"/>
              <w:ind w:left="138"/>
            </w:pPr>
            <w:proofErr w:type="gramStart"/>
            <w:r>
              <w:rPr>
                <w:spacing w:val="-2"/>
              </w:rPr>
              <w:t>202100-</w:t>
            </w:r>
            <w:r>
              <w:rPr>
                <w:spacing w:val="-4"/>
              </w:rPr>
              <w:t>4615</w:t>
            </w:r>
            <w:proofErr w:type="gramEnd"/>
          </w:p>
        </w:tc>
      </w:tr>
      <w:tr w:rsidR="008A1E5A" w14:paraId="6563ADFE" w14:textId="77777777">
        <w:trPr>
          <w:trHeight w:val="758"/>
        </w:trPr>
        <w:tc>
          <w:tcPr>
            <w:tcW w:w="3257" w:type="dxa"/>
          </w:tcPr>
          <w:p w14:paraId="0ED8F912" w14:textId="77777777" w:rsidR="008A1E5A" w:rsidRDefault="005D2E16">
            <w:pPr>
              <w:pStyle w:val="TableParagraph"/>
              <w:spacing w:line="251" w:lineRule="exact"/>
              <w:ind w:left="141"/>
            </w:pPr>
            <w:r>
              <w:t>Verksamhetsansvarig</w:t>
            </w:r>
            <w:r>
              <w:rPr>
                <w:spacing w:val="-11"/>
              </w:rPr>
              <w:t xml:space="preserve"> </w:t>
            </w:r>
            <w:r>
              <w:rPr>
                <w:spacing w:val="-2"/>
              </w:rPr>
              <w:t>enhet:</w:t>
            </w:r>
          </w:p>
        </w:tc>
        <w:tc>
          <w:tcPr>
            <w:tcW w:w="5249" w:type="dxa"/>
          </w:tcPr>
          <w:p w14:paraId="34D7D360" w14:textId="77777777" w:rsidR="008A1E5A" w:rsidRDefault="005D2E16">
            <w:pPr>
              <w:pStyle w:val="TableParagraph"/>
              <w:spacing w:line="251" w:lineRule="exact"/>
              <w:ind w:left="138"/>
            </w:pPr>
            <w:r>
              <w:t>I</w:t>
            </w:r>
            <w:r>
              <w:rPr>
                <w:spacing w:val="-2"/>
              </w:rPr>
              <w:t xml:space="preserve"> </w:t>
            </w:r>
            <w:r>
              <w:rPr>
                <w:spacing w:val="-5"/>
              </w:rPr>
              <w:t>21</w:t>
            </w:r>
          </w:p>
          <w:p w14:paraId="56D4C751" w14:textId="77777777" w:rsidR="008A1E5A" w:rsidRDefault="005D2E16">
            <w:pPr>
              <w:pStyle w:val="TableParagraph"/>
              <w:spacing w:before="1" w:line="252" w:lineRule="exact"/>
              <w:ind w:left="138"/>
            </w:pPr>
            <w:proofErr w:type="spellStart"/>
            <w:r>
              <w:t>Hågesta</w:t>
            </w:r>
            <w:proofErr w:type="spellEnd"/>
            <w:r>
              <w:rPr>
                <w:spacing w:val="-4"/>
              </w:rPr>
              <w:t xml:space="preserve"> </w:t>
            </w:r>
            <w:r>
              <w:rPr>
                <w:spacing w:val="-10"/>
              </w:rPr>
              <w:t>1</w:t>
            </w:r>
          </w:p>
          <w:p w14:paraId="3BEF462B" w14:textId="77777777" w:rsidR="008A1E5A" w:rsidRDefault="005D2E16">
            <w:pPr>
              <w:pStyle w:val="TableParagraph"/>
              <w:spacing w:line="233" w:lineRule="exact"/>
              <w:ind w:left="138"/>
            </w:pPr>
            <w:r>
              <w:t xml:space="preserve">881 41 </w:t>
            </w:r>
            <w:r>
              <w:rPr>
                <w:spacing w:val="-2"/>
              </w:rPr>
              <w:t>SOLLEFTEÅ</w:t>
            </w:r>
          </w:p>
        </w:tc>
      </w:tr>
      <w:tr w:rsidR="008A1E5A" w14:paraId="25AA1BE2" w14:textId="77777777">
        <w:trPr>
          <w:trHeight w:val="340"/>
        </w:trPr>
        <w:tc>
          <w:tcPr>
            <w:tcW w:w="3257" w:type="dxa"/>
          </w:tcPr>
          <w:p w14:paraId="3C16E954" w14:textId="77777777" w:rsidR="008A1E5A" w:rsidRDefault="005D2E16">
            <w:pPr>
              <w:pStyle w:val="TableParagraph"/>
              <w:spacing w:before="1"/>
              <w:ind w:left="141"/>
            </w:pPr>
            <w:r>
              <w:t>Kontaktperson</w:t>
            </w:r>
            <w:r>
              <w:rPr>
                <w:spacing w:val="-8"/>
              </w:rPr>
              <w:t xml:space="preserve"> </w:t>
            </w:r>
            <w:r>
              <w:rPr>
                <w:spacing w:val="-2"/>
              </w:rPr>
              <w:t>anläggning:</w:t>
            </w:r>
          </w:p>
        </w:tc>
        <w:tc>
          <w:tcPr>
            <w:tcW w:w="5249" w:type="dxa"/>
          </w:tcPr>
          <w:p w14:paraId="5601FF40" w14:textId="77777777" w:rsidR="008A1E5A" w:rsidRDefault="005D2E16">
            <w:pPr>
              <w:pStyle w:val="TableParagraph"/>
              <w:spacing w:before="1"/>
              <w:ind w:left="105"/>
            </w:pPr>
            <w:r>
              <w:t>Chef,</w:t>
            </w:r>
            <w:r>
              <w:rPr>
                <w:spacing w:val="-3"/>
              </w:rPr>
              <w:t xml:space="preserve"> </w:t>
            </w:r>
            <w:r>
              <w:t>Mark</w:t>
            </w:r>
            <w:r>
              <w:rPr>
                <w:spacing w:val="-6"/>
              </w:rPr>
              <w:t xml:space="preserve"> </w:t>
            </w:r>
            <w:r>
              <w:t>och</w:t>
            </w:r>
            <w:r>
              <w:rPr>
                <w:spacing w:val="-6"/>
              </w:rPr>
              <w:t xml:space="preserve"> </w:t>
            </w:r>
            <w:r>
              <w:t>Miljösektionen,</w:t>
            </w:r>
            <w:r>
              <w:rPr>
                <w:spacing w:val="-3"/>
              </w:rPr>
              <w:t xml:space="preserve"> </w:t>
            </w:r>
            <w:r>
              <w:t>Bengt</w:t>
            </w:r>
            <w:r>
              <w:rPr>
                <w:spacing w:val="-1"/>
              </w:rPr>
              <w:t xml:space="preserve"> </w:t>
            </w:r>
            <w:r>
              <w:rPr>
                <w:spacing w:val="-2"/>
              </w:rPr>
              <w:t>Sörlin</w:t>
            </w:r>
          </w:p>
        </w:tc>
      </w:tr>
      <w:tr w:rsidR="008A1E5A" w14:paraId="6C272D22" w14:textId="77777777">
        <w:trPr>
          <w:trHeight w:val="340"/>
        </w:trPr>
        <w:tc>
          <w:tcPr>
            <w:tcW w:w="3257" w:type="dxa"/>
          </w:tcPr>
          <w:p w14:paraId="09FC7A95" w14:textId="77777777" w:rsidR="008A1E5A" w:rsidRDefault="005D2E16">
            <w:pPr>
              <w:pStyle w:val="TableParagraph"/>
              <w:spacing w:line="251" w:lineRule="exact"/>
              <w:ind w:left="141"/>
            </w:pPr>
            <w:r>
              <w:rPr>
                <w:spacing w:val="-2"/>
              </w:rPr>
              <w:t>Telefon:</w:t>
            </w:r>
          </w:p>
        </w:tc>
        <w:tc>
          <w:tcPr>
            <w:tcW w:w="5249" w:type="dxa"/>
          </w:tcPr>
          <w:p w14:paraId="35F75290" w14:textId="77777777" w:rsidR="008A1E5A" w:rsidRDefault="005D2E16">
            <w:pPr>
              <w:pStyle w:val="TableParagraph"/>
              <w:spacing w:line="251" w:lineRule="exact"/>
              <w:ind w:left="138"/>
            </w:pPr>
            <w:r>
              <w:t>070-535</w:t>
            </w:r>
            <w:r>
              <w:rPr>
                <w:spacing w:val="-3"/>
              </w:rPr>
              <w:t xml:space="preserve"> </w:t>
            </w:r>
            <w:r>
              <w:t>24</w:t>
            </w:r>
            <w:r>
              <w:rPr>
                <w:spacing w:val="-1"/>
              </w:rPr>
              <w:t xml:space="preserve"> </w:t>
            </w:r>
            <w:r>
              <w:rPr>
                <w:spacing w:val="-5"/>
              </w:rPr>
              <w:t>09</w:t>
            </w:r>
          </w:p>
        </w:tc>
      </w:tr>
      <w:tr w:rsidR="008A1E5A" w14:paraId="4E259E6D" w14:textId="77777777">
        <w:trPr>
          <w:trHeight w:val="340"/>
        </w:trPr>
        <w:tc>
          <w:tcPr>
            <w:tcW w:w="3257" w:type="dxa"/>
          </w:tcPr>
          <w:p w14:paraId="35FB74DA" w14:textId="77777777" w:rsidR="008A1E5A" w:rsidRDefault="005D2E16">
            <w:pPr>
              <w:pStyle w:val="TableParagraph"/>
              <w:spacing w:line="251" w:lineRule="exact"/>
              <w:ind w:left="141"/>
            </w:pPr>
            <w:r>
              <w:rPr>
                <w:spacing w:val="-2"/>
              </w:rPr>
              <w:t>E-postadress:</w:t>
            </w:r>
          </w:p>
        </w:tc>
        <w:tc>
          <w:tcPr>
            <w:tcW w:w="5249" w:type="dxa"/>
          </w:tcPr>
          <w:p w14:paraId="0ABEA0A5" w14:textId="77777777" w:rsidR="008A1E5A" w:rsidRDefault="005D2E16">
            <w:pPr>
              <w:pStyle w:val="TableParagraph"/>
              <w:spacing w:line="251" w:lineRule="exact"/>
              <w:ind w:left="138"/>
            </w:pPr>
            <w:hyperlink r:id="rId57">
              <w:r>
                <w:rPr>
                  <w:spacing w:val="-2"/>
                </w:rPr>
                <w:t>I21-markochmiljo@mil.se</w:t>
              </w:r>
            </w:hyperlink>
          </w:p>
        </w:tc>
      </w:tr>
      <w:tr w:rsidR="008A1E5A" w14:paraId="3340B4B8" w14:textId="77777777">
        <w:trPr>
          <w:trHeight w:val="505"/>
        </w:trPr>
        <w:tc>
          <w:tcPr>
            <w:tcW w:w="3257" w:type="dxa"/>
          </w:tcPr>
          <w:p w14:paraId="143B9630" w14:textId="77777777" w:rsidR="008A1E5A" w:rsidRDefault="005D2E16">
            <w:pPr>
              <w:pStyle w:val="TableParagraph"/>
              <w:spacing w:line="251" w:lineRule="exact"/>
              <w:ind w:left="141"/>
            </w:pPr>
            <w:r>
              <w:rPr>
                <w:spacing w:val="-2"/>
              </w:rPr>
              <w:t>Prövningsmyndighet:</w:t>
            </w:r>
          </w:p>
        </w:tc>
        <w:tc>
          <w:tcPr>
            <w:tcW w:w="5249" w:type="dxa"/>
          </w:tcPr>
          <w:p w14:paraId="4CFD7A11" w14:textId="77777777" w:rsidR="008A1E5A" w:rsidRDefault="005D2E16">
            <w:pPr>
              <w:pStyle w:val="TableParagraph"/>
              <w:spacing w:line="252" w:lineRule="exact"/>
              <w:ind w:left="138"/>
            </w:pPr>
            <w:r>
              <w:t>Miljöprövningsdelegationen</w:t>
            </w:r>
            <w:r>
              <w:rPr>
                <w:spacing w:val="-14"/>
              </w:rPr>
              <w:t xml:space="preserve"> </w:t>
            </w:r>
            <w:r>
              <w:t>vid</w:t>
            </w:r>
            <w:r>
              <w:rPr>
                <w:spacing w:val="-14"/>
              </w:rPr>
              <w:t xml:space="preserve"> </w:t>
            </w:r>
            <w:r>
              <w:t>Länsstyrelsen Västernorrlands län</w:t>
            </w:r>
          </w:p>
        </w:tc>
      </w:tr>
      <w:tr w:rsidR="008A1E5A" w14:paraId="30622AC2" w14:textId="77777777">
        <w:trPr>
          <w:trHeight w:val="340"/>
        </w:trPr>
        <w:tc>
          <w:tcPr>
            <w:tcW w:w="3257" w:type="dxa"/>
          </w:tcPr>
          <w:p w14:paraId="5461C8D0" w14:textId="77777777" w:rsidR="008A1E5A" w:rsidRDefault="005D2E16">
            <w:pPr>
              <w:pStyle w:val="TableParagraph"/>
              <w:spacing w:line="251" w:lineRule="exact"/>
              <w:ind w:left="141"/>
            </w:pPr>
            <w:r>
              <w:rPr>
                <w:spacing w:val="-2"/>
              </w:rPr>
              <w:t>Prövningskod:</w:t>
            </w:r>
          </w:p>
        </w:tc>
        <w:tc>
          <w:tcPr>
            <w:tcW w:w="5249" w:type="dxa"/>
          </w:tcPr>
          <w:p w14:paraId="4661C8D3" w14:textId="77777777" w:rsidR="008A1E5A" w:rsidRDefault="005D2E16">
            <w:pPr>
              <w:pStyle w:val="TableParagraph"/>
              <w:spacing w:line="251" w:lineRule="exact"/>
              <w:ind w:left="138"/>
            </w:pPr>
            <w:r>
              <w:t>B</w:t>
            </w:r>
            <w:r>
              <w:rPr>
                <w:spacing w:val="-5"/>
              </w:rPr>
              <w:t xml:space="preserve"> </w:t>
            </w:r>
            <w:proofErr w:type="gramStart"/>
            <w:r>
              <w:t>92-</w:t>
            </w:r>
            <w:r>
              <w:rPr>
                <w:spacing w:val="-5"/>
              </w:rPr>
              <w:t>10</w:t>
            </w:r>
            <w:proofErr w:type="gramEnd"/>
          </w:p>
        </w:tc>
      </w:tr>
      <w:tr w:rsidR="008A1E5A" w14:paraId="0A713FB6" w14:textId="77777777">
        <w:trPr>
          <w:trHeight w:val="758"/>
        </w:trPr>
        <w:tc>
          <w:tcPr>
            <w:tcW w:w="3257" w:type="dxa"/>
          </w:tcPr>
          <w:p w14:paraId="410F21BA" w14:textId="77777777" w:rsidR="008A1E5A" w:rsidRDefault="005D2E16">
            <w:pPr>
              <w:pStyle w:val="TableParagraph"/>
              <w:spacing w:line="251" w:lineRule="exact"/>
              <w:ind w:left="141"/>
            </w:pPr>
            <w:r>
              <w:rPr>
                <w:spacing w:val="-2"/>
              </w:rPr>
              <w:t>Lagrum:</w:t>
            </w:r>
          </w:p>
        </w:tc>
        <w:tc>
          <w:tcPr>
            <w:tcW w:w="5249" w:type="dxa"/>
          </w:tcPr>
          <w:p w14:paraId="7C8DC0D2" w14:textId="77777777" w:rsidR="008A1E5A" w:rsidRDefault="005D2E16">
            <w:pPr>
              <w:pStyle w:val="TableParagraph"/>
              <w:spacing w:line="251" w:lineRule="exact"/>
              <w:ind w:left="138"/>
            </w:pPr>
            <w:r>
              <w:t>9</w:t>
            </w:r>
            <w:r>
              <w:rPr>
                <w:spacing w:val="-3"/>
              </w:rPr>
              <w:t xml:space="preserve"> </w:t>
            </w:r>
            <w:r>
              <w:t>kap.</w:t>
            </w:r>
            <w:r>
              <w:rPr>
                <w:spacing w:val="-1"/>
              </w:rPr>
              <w:t xml:space="preserve"> </w:t>
            </w:r>
            <w:r>
              <w:t>6</w:t>
            </w:r>
            <w:r>
              <w:rPr>
                <w:spacing w:val="-1"/>
              </w:rPr>
              <w:t xml:space="preserve"> </w:t>
            </w:r>
            <w:r>
              <w:t>§</w:t>
            </w:r>
            <w:r>
              <w:rPr>
                <w:spacing w:val="-4"/>
              </w:rPr>
              <w:t xml:space="preserve"> </w:t>
            </w:r>
            <w:r>
              <w:t>Miljöbalken</w:t>
            </w:r>
            <w:r>
              <w:rPr>
                <w:spacing w:val="-3"/>
              </w:rPr>
              <w:t xml:space="preserve"> </w:t>
            </w:r>
            <w:r>
              <w:rPr>
                <w:spacing w:val="-4"/>
              </w:rPr>
              <w:t>(MB)</w:t>
            </w:r>
          </w:p>
          <w:p w14:paraId="652B39D7" w14:textId="77777777" w:rsidR="008A1E5A" w:rsidRDefault="005D2E16">
            <w:pPr>
              <w:pStyle w:val="TableParagraph"/>
              <w:spacing w:line="252" w:lineRule="exact"/>
              <w:ind w:left="138"/>
            </w:pPr>
            <w:r>
              <w:t>11 kap.</w:t>
            </w:r>
            <w:r>
              <w:rPr>
                <w:spacing w:val="-3"/>
              </w:rPr>
              <w:t xml:space="preserve"> </w:t>
            </w:r>
            <w:r>
              <w:rPr>
                <w:spacing w:val="-5"/>
              </w:rPr>
              <w:t>MB</w:t>
            </w:r>
          </w:p>
          <w:p w14:paraId="4656C931" w14:textId="77777777" w:rsidR="008A1E5A" w:rsidRDefault="005D2E16">
            <w:pPr>
              <w:pStyle w:val="TableParagraph"/>
              <w:spacing w:before="1" w:line="233" w:lineRule="exact"/>
              <w:ind w:left="138"/>
            </w:pPr>
            <w:r>
              <w:t>30</w:t>
            </w:r>
            <w:r>
              <w:rPr>
                <w:spacing w:val="-4"/>
              </w:rPr>
              <w:t xml:space="preserve"> </w:t>
            </w:r>
            <w:r>
              <w:t>kap.</w:t>
            </w:r>
            <w:r>
              <w:rPr>
                <w:spacing w:val="-4"/>
              </w:rPr>
              <w:t xml:space="preserve"> </w:t>
            </w:r>
            <w:r>
              <w:t>1</w:t>
            </w:r>
            <w:r>
              <w:rPr>
                <w:spacing w:val="-7"/>
              </w:rPr>
              <w:t xml:space="preserve"> </w:t>
            </w:r>
            <w:r>
              <w:t>§</w:t>
            </w:r>
            <w:r>
              <w:rPr>
                <w:spacing w:val="-4"/>
              </w:rPr>
              <w:t xml:space="preserve"> </w:t>
            </w:r>
            <w:r>
              <w:t>miljöprövningsförordningen</w:t>
            </w:r>
            <w:r>
              <w:rPr>
                <w:spacing w:val="-4"/>
              </w:rPr>
              <w:t xml:space="preserve"> </w:t>
            </w:r>
            <w:r>
              <w:t>(SFS</w:t>
            </w:r>
            <w:r>
              <w:rPr>
                <w:spacing w:val="-4"/>
              </w:rPr>
              <w:t xml:space="preserve"> </w:t>
            </w:r>
            <w:r>
              <w:rPr>
                <w:spacing w:val="-2"/>
              </w:rPr>
              <w:t>2013:251)</w:t>
            </w:r>
          </w:p>
        </w:tc>
      </w:tr>
      <w:tr w:rsidR="008A1E5A" w14:paraId="45515557" w14:textId="77777777">
        <w:trPr>
          <w:trHeight w:val="340"/>
        </w:trPr>
        <w:tc>
          <w:tcPr>
            <w:tcW w:w="3257" w:type="dxa"/>
          </w:tcPr>
          <w:p w14:paraId="35A5D39A" w14:textId="77777777" w:rsidR="008A1E5A" w:rsidRDefault="005D2E16">
            <w:pPr>
              <w:pStyle w:val="TableParagraph"/>
              <w:spacing w:line="251" w:lineRule="exact"/>
              <w:ind w:left="141"/>
            </w:pPr>
            <w:r>
              <w:t>Ansökan</w:t>
            </w:r>
            <w:r>
              <w:rPr>
                <w:spacing w:val="-3"/>
              </w:rPr>
              <w:t xml:space="preserve"> </w:t>
            </w:r>
            <w:r>
              <w:rPr>
                <w:spacing w:val="-2"/>
              </w:rPr>
              <w:t>avser:</w:t>
            </w:r>
          </w:p>
        </w:tc>
        <w:tc>
          <w:tcPr>
            <w:tcW w:w="5249" w:type="dxa"/>
          </w:tcPr>
          <w:p w14:paraId="35B39469" w14:textId="77777777" w:rsidR="008A1E5A" w:rsidRDefault="005D2E16">
            <w:pPr>
              <w:pStyle w:val="TableParagraph"/>
              <w:spacing w:line="251" w:lineRule="exact"/>
              <w:ind w:left="138"/>
            </w:pPr>
            <w:r>
              <w:t>Skjutfält</w:t>
            </w:r>
            <w:r>
              <w:rPr>
                <w:spacing w:val="-6"/>
              </w:rPr>
              <w:t xml:space="preserve"> </w:t>
            </w:r>
            <w:r>
              <w:t>(med</w:t>
            </w:r>
            <w:r>
              <w:rPr>
                <w:spacing w:val="-6"/>
              </w:rPr>
              <w:t xml:space="preserve"> </w:t>
            </w:r>
            <w:r>
              <w:t>frivillig</w:t>
            </w:r>
            <w:r>
              <w:rPr>
                <w:spacing w:val="-3"/>
              </w:rPr>
              <w:t xml:space="preserve"> </w:t>
            </w:r>
            <w:r>
              <w:t>prövning</w:t>
            </w:r>
            <w:r>
              <w:rPr>
                <w:spacing w:val="-3"/>
              </w:rPr>
              <w:t xml:space="preserve"> </w:t>
            </w:r>
            <w:r>
              <w:t>av</w:t>
            </w:r>
            <w:r>
              <w:rPr>
                <w:spacing w:val="-3"/>
              </w:rPr>
              <w:t xml:space="preserve"> </w:t>
            </w:r>
            <w:r>
              <w:rPr>
                <w:spacing w:val="-2"/>
              </w:rPr>
              <w:t>övningsfält)</w:t>
            </w:r>
          </w:p>
        </w:tc>
      </w:tr>
      <w:tr w:rsidR="008A1E5A" w14:paraId="6D4970F3" w14:textId="77777777">
        <w:trPr>
          <w:trHeight w:val="340"/>
        </w:trPr>
        <w:tc>
          <w:tcPr>
            <w:tcW w:w="3257" w:type="dxa"/>
          </w:tcPr>
          <w:p w14:paraId="5C43B23C" w14:textId="77777777" w:rsidR="008A1E5A" w:rsidRDefault="005D2E16">
            <w:pPr>
              <w:pStyle w:val="TableParagraph"/>
              <w:spacing w:line="251" w:lineRule="exact"/>
              <w:ind w:left="141"/>
            </w:pPr>
            <w:r>
              <w:rPr>
                <w:spacing w:val="-2"/>
              </w:rPr>
              <w:t>Tillsynsmyndighet:</w:t>
            </w:r>
          </w:p>
        </w:tc>
        <w:tc>
          <w:tcPr>
            <w:tcW w:w="5249" w:type="dxa"/>
          </w:tcPr>
          <w:p w14:paraId="2C199A83" w14:textId="77777777" w:rsidR="008A1E5A" w:rsidRDefault="005D2E16">
            <w:pPr>
              <w:pStyle w:val="TableParagraph"/>
              <w:spacing w:line="251" w:lineRule="exact"/>
              <w:ind w:left="105"/>
            </w:pPr>
            <w:r>
              <w:t>Försvarsinspektören</w:t>
            </w:r>
            <w:r>
              <w:rPr>
                <w:spacing w:val="-5"/>
              </w:rPr>
              <w:t xml:space="preserve"> </w:t>
            </w:r>
            <w:r>
              <w:t>för</w:t>
            </w:r>
            <w:r>
              <w:rPr>
                <w:spacing w:val="-3"/>
              </w:rPr>
              <w:t xml:space="preserve"> </w:t>
            </w:r>
            <w:r>
              <w:t>hälsa</w:t>
            </w:r>
            <w:r>
              <w:rPr>
                <w:spacing w:val="-4"/>
              </w:rPr>
              <w:t xml:space="preserve"> </w:t>
            </w:r>
            <w:r>
              <w:t>och</w:t>
            </w:r>
            <w:r>
              <w:rPr>
                <w:spacing w:val="-7"/>
              </w:rPr>
              <w:t xml:space="preserve"> </w:t>
            </w:r>
            <w:r>
              <w:t>miljö</w:t>
            </w:r>
            <w:r>
              <w:rPr>
                <w:spacing w:val="-4"/>
              </w:rPr>
              <w:t xml:space="preserve"> </w:t>
            </w:r>
            <w:r>
              <w:rPr>
                <w:spacing w:val="-2"/>
              </w:rPr>
              <w:t>(FIHM)</w:t>
            </w:r>
          </w:p>
        </w:tc>
      </w:tr>
      <w:tr w:rsidR="008A1E5A" w14:paraId="4AC9E826" w14:textId="77777777">
        <w:trPr>
          <w:trHeight w:val="340"/>
        </w:trPr>
        <w:tc>
          <w:tcPr>
            <w:tcW w:w="3257" w:type="dxa"/>
          </w:tcPr>
          <w:p w14:paraId="357F008E" w14:textId="77777777" w:rsidR="008A1E5A" w:rsidRDefault="005D2E16">
            <w:pPr>
              <w:pStyle w:val="TableParagraph"/>
              <w:spacing w:line="251" w:lineRule="exact"/>
              <w:ind w:left="141"/>
            </w:pPr>
            <w:r>
              <w:rPr>
                <w:spacing w:val="-2"/>
              </w:rPr>
              <w:t>Anläggning:</w:t>
            </w:r>
          </w:p>
        </w:tc>
        <w:tc>
          <w:tcPr>
            <w:tcW w:w="5249" w:type="dxa"/>
          </w:tcPr>
          <w:p w14:paraId="64451F2D" w14:textId="77777777" w:rsidR="008A1E5A" w:rsidRDefault="005D2E16">
            <w:pPr>
              <w:pStyle w:val="TableParagraph"/>
              <w:spacing w:line="251" w:lineRule="exact"/>
              <w:ind w:left="105"/>
            </w:pPr>
            <w:r>
              <w:t>Grytans</w:t>
            </w:r>
            <w:r>
              <w:rPr>
                <w:spacing w:val="-4"/>
              </w:rPr>
              <w:t xml:space="preserve"> </w:t>
            </w:r>
            <w:r>
              <w:t>övnings-</w:t>
            </w:r>
            <w:r>
              <w:rPr>
                <w:spacing w:val="-4"/>
              </w:rPr>
              <w:t xml:space="preserve"> </w:t>
            </w:r>
            <w:r>
              <w:t>och</w:t>
            </w:r>
            <w:r>
              <w:rPr>
                <w:spacing w:val="-3"/>
              </w:rPr>
              <w:t xml:space="preserve"> </w:t>
            </w:r>
            <w:r>
              <w:rPr>
                <w:spacing w:val="-2"/>
              </w:rPr>
              <w:t>skjutfält</w:t>
            </w:r>
          </w:p>
        </w:tc>
      </w:tr>
      <w:tr w:rsidR="008A1E5A" w14:paraId="227E369E" w14:textId="77777777">
        <w:trPr>
          <w:trHeight w:val="337"/>
        </w:trPr>
        <w:tc>
          <w:tcPr>
            <w:tcW w:w="3257" w:type="dxa"/>
          </w:tcPr>
          <w:p w14:paraId="3EDBDBBD" w14:textId="77777777" w:rsidR="008A1E5A" w:rsidRDefault="005D2E16">
            <w:pPr>
              <w:pStyle w:val="TableParagraph"/>
              <w:spacing w:line="251" w:lineRule="exact"/>
              <w:ind w:left="141"/>
            </w:pPr>
            <w:r>
              <w:rPr>
                <w:spacing w:val="-4"/>
              </w:rPr>
              <w:t>Län:</w:t>
            </w:r>
          </w:p>
        </w:tc>
        <w:tc>
          <w:tcPr>
            <w:tcW w:w="5249" w:type="dxa"/>
          </w:tcPr>
          <w:p w14:paraId="1389A4A6" w14:textId="77777777" w:rsidR="008A1E5A" w:rsidRDefault="005D2E16">
            <w:pPr>
              <w:pStyle w:val="TableParagraph"/>
              <w:spacing w:line="251" w:lineRule="exact"/>
              <w:ind w:left="105"/>
            </w:pPr>
            <w:r>
              <w:t>Jämtlands</w:t>
            </w:r>
            <w:r>
              <w:rPr>
                <w:spacing w:val="-8"/>
              </w:rPr>
              <w:t xml:space="preserve"> </w:t>
            </w:r>
            <w:r>
              <w:rPr>
                <w:spacing w:val="-5"/>
              </w:rPr>
              <w:t>län</w:t>
            </w:r>
          </w:p>
        </w:tc>
      </w:tr>
      <w:tr w:rsidR="008A1E5A" w14:paraId="48964AA7" w14:textId="77777777">
        <w:trPr>
          <w:trHeight w:val="340"/>
        </w:trPr>
        <w:tc>
          <w:tcPr>
            <w:tcW w:w="3257" w:type="dxa"/>
          </w:tcPr>
          <w:p w14:paraId="5F021BB8" w14:textId="77777777" w:rsidR="008A1E5A" w:rsidRDefault="005D2E16">
            <w:pPr>
              <w:pStyle w:val="TableParagraph"/>
              <w:spacing w:before="1"/>
              <w:ind w:left="141"/>
            </w:pPr>
            <w:r>
              <w:rPr>
                <w:spacing w:val="-2"/>
              </w:rPr>
              <w:t>Kommun:</w:t>
            </w:r>
          </w:p>
        </w:tc>
        <w:tc>
          <w:tcPr>
            <w:tcW w:w="5249" w:type="dxa"/>
          </w:tcPr>
          <w:p w14:paraId="6EEE5741" w14:textId="77777777" w:rsidR="008A1E5A" w:rsidRDefault="005D2E16">
            <w:pPr>
              <w:pStyle w:val="TableParagraph"/>
              <w:spacing w:before="1"/>
              <w:ind w:left="105"/>
            </w:pPr>
            <w:r>
              <w:t>Östersunds</w:t>
            </w:r>
            <w:r>
              <w:rPr>
                <w:spacing w:val="-8"/>
              </w:rPr>
              <w:t xml:space="preserve"> </w:t>
            </w:r>
            <w:r>
              <w:rPr>
                <w:spacing w:val="-2"/>
              </w:rPr>
              <w:t>kommun</w:t>
            </w:r>
          </w:p>
        </w:tc>
      </w:tr>
      <w:tr w:rsidR="008A1E5A" w14:paraId="23F8DD25" w14:textId="77777777">
        <w:trPr>
          <w:trHeight w:val="340"/>
        </w:trPr>
        <w:tc>
          <w:tcPr>
            <w:tcW w:w="3257" w:type="dxa"/>
          </w:tcPr>
          <w:p w14:paraId="48BAD431" w14:textId="77777777" w:rsidR="008A1E5A" w:rsidRDefault="005D2E16">
            <w:pPr>
              <w:pStyle w:val="TableParagraph"/>
              <w:spacing w:line="251" w:lineRule="exact"/>
              <w:ind w:left="141"/>
            </w:pPr>
            <w:r>
              <w:rPr>
                <w:spacing w:val="-2"/>
              </w:rPr>
              <w:t>Miljöledningssystem:</w:t>
            </w:r>
          </w:p>
        </w:tc>
        <w:tc>
          <w:tcPr>
            <w:tcW w:w="5249" w:type="dxa"/>
          </w:tcPr>
          <w:p w14:paraId="426B2861" w14:textId="77777777" w:rsidR="008A1E5A" w:rsidRDefault="005D2E16">
            <w:pPr>
              <w:pStyle w:val="TableParagraph"/>
              <w:spacing w:line="251" w:lineRule="exact"/>
              <w:ind w:left="105"/>
            </w:pPr>
            <w:r>
              <w:t>FM</w:t>
            </w:r>
            <w:r>
              <w:rPr>
                <w:spacing w:val="-1"/>
              </w:rPr>
              <w:t xml:space="preserve"> </w:t>
            </w:r>
            <w:r>
              <w:rPr>
                <w:spacing w:val="-5"/>
              </w:rPr>
              <w:t>MLS</w:t>
            </w:r>
          </w:p>
        </w:tc>
      </w:tr>
      <w:tr w:rsidR="008A1E5A" w14:paraId="38BBC0ED" w14:textId="77777777">
        <w:trPr>
          <w:trHeight w:val="1264"/>
        </w:trPr>
        <w:tc>
          <w:tcPr>
            <w:tcW w:w="3257" w:type="dxa"/>
          </w:tcPr>
          <w:p w14:paraId="1D4887FF" w14:textId="77777777" w:rsidR="008A1E5A" w:rsidRDefault="005D2E16">
            <w:pPr>
              <w:pStyle w:val="TableParagraph"/>
              <w:spacing w:line="251" w:lineRule="exact"/>
              <w:ind w:left="141"/>
            </w:pPr>
            <w:r>
              <w:rPr>
                <w:spacing w:val="-2"/>
              </w:rPr>
              <w:t>Fastighetsbeteckningar:</w:t>
            </w:r>
          </w:p>
        </w:tc>
        <w:tc>
          <w:tcPr>
            <w:tcW w:w="5249" w:type="dxa"/>
          </w:tcPr>
          <w:p w14:paraId="0295F3EB" w14:textId="77777777" w:rsidR="008A1E5A" w:rsidRDefault="005D2E16">
            <w:pPr>
              <w:pStyle w:val="TableParagraph"/>
              <w:ind w:left="105" w:right="331"/>
            </w:pPr>
            <w:proofErr w:type="spellStart"/>
            <w:r>
              <w:t>Vamsta</w:t>
            </w:r>
            <w:proofErr w:type="spellEnd"/>
            <w:r>
              <w:rPr>
                <w:spacing w:val="-5"/>
              </w:rPr>
              <w:t xml:space="preserve"> </w:t>
            </w:r>
            <w:r>
              <w:t>1:21,</w:t>
            </w:r>
            <w:r>
              <w:rPr>
                <w:spacing w:val="-5"/>
              </w:rPr>
              <w:t xml:space="preserve"> </w:t>
            </w:r>
            <w:r>
              <w:t>Grytan</w:t>
            </w:r>
            <w:r>
              <w:rPr>
                <w:spacing w:val="-5"/>
              </w:rPr>
              <w:t xml:space="preserve"> </w:t>
            </w:r>
            <w:r>
              <w:t>4:58,</w:t>
            </w:r>
            <w:r>
              <w:rPr>
                <w:spacing w:val="-7"/>
              </w:rPr>
              <w:t xml:space="preserve"> </w:t>
            </w:r>
            <w:proofErr w:type="spellStart"/>
            <w:r>
              <w:t>Optand</w:t>
            </w:r>
            <w:proofErr w:type="spellEnd"/>
            <w:r>
              <w:rPr>
                <w:spacing w:val="-5"/>
              </w:rPr>
              <w:t xml:space="preserve"> </w:t>
            </w:r>
            <w:r>
              <w:t>S:9,</w:t>
            </w:r>
            <w:r>
              <w:rPr>
                <w:spacing w:val="-5"/>
              </w:rPr>
              <w:t xml:space="preserve"> </w:t>
            </w:r>
            <w:r>
              <w:t>Södergård</w:t>
            </w:r>
            <w:r>
              <w:rPr>
                <w:spacing w:val="-7"/>
              </w:rPr>
              <w:t xml:space="preserve"> </w:t>
            </w:r>
            <w:r>
              <w:t>2:4, Brunflo-Berge 1:4,</w:t>
            </w:r>
            <w:r>
              <w:rPr>
                <w:spacing w:val="40"/>
              </w:rPr>
              <w:t xml:space="preserve"> </w:t>
            </w:r>
            <w:r>
              <w:t>Grytan</w:t>
            </w:r>
            <w:r>
              <w:rPr>
                <w:spacing w:val="40"/>
              </w:rPr>
              <w:t xml:space="preserve"> </w:t>
            </w:r>
            <w:r>
              <w:t xml:space="preserve">4:66, Grytan S:3, </w:t>
            </w:r>
            <w:proofErr w:type="spellStart"/>
            <w:r>
              <w:t>Optand</w:t>
            </w:r>
            <w:proofErr w:type="spellEnd"/>
            <w:r>
              <w:t xml:space="preserve"> 6:47, </w:t>
            </w:r>
            <w:proofErr w:type="spellStart"/>
            <w:r>
              <w:t>Håkansta</w:t>
            </w:r>
            <w:proofErr w:type="spellEnd"/>
            <w:r>
              <w:t xml:space="preserve"> 1:66, Södergård 2:4, </w:t>
            </w:r>
            <w:proofErr w:type="spellStart"/>
            <w:r>
              <w:t>Åkre</w:t>
            </w:r>
            <w:proofErr w:type="spellEnd"/>
            <w:r>
              <w:t xml:space="preserve"> 1:34, </w:t>
            </w:r>
            <w:proofErr w:type="spellStart"/>
            <w:r>
              <w:t>Gusta</w:t>
            </w:r>
            <w:proofErr w:type="spellEnd"/>
          </w:p>
          <w:p w14:paraId="4DBB2D47" w14:textId="77777777" w:rsidR="008A1E5A" w:rsidRDefault="005D2E16">
            <w:pPr>
              <w:pStyle w:val="TableParagraph"/>
              <w:spacing w:line="253" w:lineRule="exact"/>
              <w:ind w:left="105"/>
            </w:pPr>
            <w:r>
              <w:t>1:22,</w:t>
            </w:r>
            <w:r>
              <w:rPr>
                <w:spacing w:val="-3"/>
              </w:rPr>
              <w:t xml:space="preserve"> </w:t>
            </w:r>
            <w:proofErr w:type="spellStart"/>
            <w:r>
              <w:t>Optand</w:t>
            </w:r>
            <w:proofErr w:type="spellEnd"/>
            <w:r>
              <w:rPr>
                <w:spacing w:val="-5"/>
              </w:rPr>
              <w:t xml:space="preserve"> </w:t>
            </w:r>
            <w:r>
              <w:t>6:47,</w:t>
            </w:r>
            <w:r>
              <w:rPr>
                <w:spacing w:val="-5"/>
              </w:rPr>
              <w:t xml:space="preserve"> </w:t>
            </w:r>
            <w:r>
              <w:t>Södergård</w:t>
            </w:r>
            <w:r>
              <w:rPr>
                <w:spacing w:val="-3"/>
              </w:rPr>
              <w:t xml:space="preserve"> </w:t>
            </w:r>
            <w:r>
              <w:t>2;2,</w:t>
            </w:r>
            <w:r>
              <w:rPr>
                <w:spacing w:val="-2"/>
              </w:rPr>
              <w:t xml:space="preserve"> </w:t>
            </w:r>
            <w:proofErr w:type="spellStart"/>
            <w:r>
              <w:t>Vamsta</w:t>
            </w:r>
            <w:proofErr w:type="spellEnd"/>
            <w:r>
              <w:rPr>
                <w:spacing w:val="-2"/>
              </w:rPr>
              <w:t xml:space="preserve"> </w:t>
            </w:r>
            <w:r>
              <w:t>3:27,</w:t>
            </w:r>
            <w:r>
              <w:rPr>
                <w:spacing w:val="-2"/>
              </w:rPr>
              <w:t xml:space="preserve"> </w:t>
            </w:r>
            <w:r>
              <w:rPr>
                <w:spacing w:val="-4"/>
              </w:rPr>
              <w:t>Lund</w:t>
            </w:r>
          </w:p>
          <w:p w14:paraId="20C4CB66" w14:textId="77777777" w:rsidR="008A1E5A" w:rsidRDefault="005D2E16">
            <w:pPr>
              <w:pStyle w:val="TableParagraph"/>
              <w:spacing w:line="233" w:lineRule="exact"/>
              <w:ind w:left="105"/>
            </w:pPr>
            <w:r>
              <w:rPr>
                <w:spacing w:val="-4"/>
              </w:rPr>
              <w:t>1;81</w:t>
            </w:r>
          </w:p>
        </w:tc>
      </w:tr>
      <w:tr w:rsidR="008A1E5A" w14:paraId="7AE8B3DA" w14:textId="77777777">
        <w:trPr>
          <w:trHeight w:val="340"/>
        </w:trPr>
        <w:tc>
          <w:tcPr>
            <w:tcW w:w="3257" w:type="dxa"/>
          </w:tcPr>
          <w:p w14:paraId="15E518C5" w14:textId="77777777" w:rsidR="008A1E5A" w:rsidRDefault="005D2E16">
            <w:pPr>
              <w:pStyle w:val="TableParagraph"/>
              <w:spacing w:line="251" w:lineRule="exact"/>
              <w:ind w:left="141"/>
            </w:pPr>
            <w:r>
              <w:rPr>
                <w:spacing w:val="-2"/>
              </w:rPr>
              <w:t>Fastighetsägare:</w:t>
            </w:r>
          </w:p>
        </w:tc>
        <w:tc>
          <w:tcPr>
            <w:tcW w:w="5249" w:type="dxa"/>
          </w:tcPr>
          <w:p w14:paraId="10F3FAC9" w14:textId="77777777" w:rsidR="008A1E5A" w:rsidRDefault="005D2E16">
            <w:pPr>
              <w:pStyle w:val="TableParagraph"/>
              <w:spacing w:line="251" w:lineRule="exact"/>
              <w:ind w:left="105"/>
            </w:pPr>
            <w:r>
              <w:rPr>
                <w:spacing w:val="-2"/>
              </w:rPr>
              <w:t>Fortifikationsverket</w:t>
            </w:r>
          </w:p>
        </w:tc>
      </w:tr>
    </w:tbl>
    <w:p w14:paraId="4C48B34C" w14:textId="77777777" w:rsidR="008A1E5A" w:rsidRDefault="008A1E5A">
      <w:pPr>
        <w:pStyle w:val="TableParagraph"/>
        <w:spacing w:line="251" w:lineRule="exact"/>
        <w:sectPr w:rsidR="008A1E5A">
          <w:headerReference w:type="default" r:id="rId58"/>
          <w:footerReference w:type="default" r:id="rId59"/>
          <w:pgSz w:w="11910" w:h="16840"/>
          <w:pgMar w:top="1400" w:right="283" w:bottom="1080" w:left="1133" w:header="715" w:footer="882" w:gutter="0"/>
          <w:cols w:space="720"/>
        </w:sectPr>
      </w:pPr>
    </w:p>
    <w:p w14:paraId="1C134341" w14:textId="77777777" w:rsidR="008A1E5A" w:rsidRDefault="005D2E16">
      <w:pPr>
        <w:pStyle w:val="Rubrik1"/>
        <w:numPr>
          <w:ilvl w:val="0"/>
          <w:numId w:val="34"/>
        </w:numPr>
        <w:tabs>
          <w:tab w:val="left" w:pos="717"/>
        </w:tabs>
      </w:pPr>
      <w:bookmarkStart w:id="2" w:name="2_Inledning"/>
      <w:bookmarkStart w:id="3" w:name="_bookmark1"/>
      <w:bookmarkEnd w:id="2"/>
      <w:bookmarkEnd w:id="3"/>
      <w:r>
        <w:rPr>
          <w:spacing w:val="-2"/>
        </w:rPr>
        <w:lastRenderedPageBreak/>
        <w:t>Inledning</w:t>
      </w:r>
    </w:p>
    <w:p w14:paraId="2A07C385" w14:textId="77777777" w:rsidR="008A1E5A" w:rsidRDefault="008A1E5A">
      <w:pPr>
        <w:pStyle w:val="Brdtext"/>
        <w:spacing w:before="40"/>
        <w:ind w:left="0"/>
        <w:rPr>
          <w:rFonts w:ascii="Arial"/>
          <w:b/>
          <w:sz w:val="28"/>
        </w:rPr>
      </w:pPr>
    </w:p>
    <w:p w14:paraId="06E493EC" w14:textId="77777777" w:rsidR="008A1E5A" w:rsidRDefault="005D2E16">
      <w:pPr>
        <w:pStyle w:val="Rubrik2"/>
        <w:numPr>
          <w:ilvl w:val="1"/>
          <w:numId w:val="34"/>
        </w:numPr>
        <w:tabs>
          <w:tab w:val="left" w:pos="1562"/>
        </w:tabs>
        <w:spacing w:before="0"/>
      </w:pPr>
      <w:bookmarkStart w:id="4" w:name="2.1_Bakgrund_och_syfte"/>
      <w:bookmarkStart w:id="5" w:name="_bookmark2"/>
      <w:bookmarkEnd w:id="4"/>
      <w:bookmarkEnd w:id="5"/>
      <w:r>
        <w:t>Bakgrund</w:t>
      </w:r>
      <w:r>
        <w:rPr>
          <w:spacing w:val="-10"/>
        </w:rPr>
        <w:t xml:space="preserve"> </w:t>
      </w:r>
      <w:r>
        <w:t>och</w:t>
      </w:r>
      <w:r>
        <w:rPr>
          <w:spacing w:val="-7"/>
        </w:rPr>
        <w:t xml:space="preserve"> </w:t>
      </w:r>
      <w:r>
        <w:rPr>
          <w:spacing w:val="-2"/>
        </w:rPr>
        <w:t>syfte</w:t>
      </w:r>
    </w:p>
    <w:p w14:paraId="0A0B669B" w14:textId="77777777" w:rsidR="008A1E5A" w:rsidRDefault="005D2E16">
      <w:pPr>
        <w:pStyle w:val="Brdtext"/>
        <w:spacing w:before="47" w:line="276" w:lineRule="auto"/>
        <w:ind w:right="312"/>
      </w:pPr>
      <w:r>
        <w:t>Militär verksamhet har pågått på Grytans övnings- och skjutfält sedan slutet av 1800-talet då området uppläts till dåvarande Kungliga Norrlands artilleriregemente som skjutfält. Området utökades därefter successivt i takt med att räckvidden för artilleri ökade. År 2000 kom fältet att omfatta cirka 4 500 hektar (ha) utöver ytterligare cirka 4 400 ha som kunde nyttjas som riskområden genom</w:t>
      </w:r>
      <w:r>
        <w:rPr>
          <w:spacing w:val="-1"/>
        </w:rPr>
        <w:t xml:space="preserve"> </w:t>
      </w:r>
      <w:r>
        <w:t>upprättade avtal med enskilda markägare. Grytans övnings-</w:t>
      </w:r>
      <w:r>
        <w:rPr>
          <w:spacing w:val="-1"/>
        </w:rPr>
        <w:t xml:space="preserve"> </w:t>
      </w:r>
      <w:r>
        <w:t>och skjutfält har under åren 1894–1997 främst använts av Norrlands artilleriregemente (A 4) för artilleriskjutning men</w:t>
      </w:r>
      <w:r>
        <w:rPr>
          <w:spacing w:val="-2"/>
        </w:rPr>
        <w:t xml:space="preserve"> </w:t>
      </w:r>
      <w:r>
        <w:t>området</w:t>
      </w:r>
      <w:r>
        <w:rPr>
          <w:spacing w:val="-1"/>
        </w:rPr>
        <w:t xml:space="preserve"> </w:t>
      </w:r>
      <w:r>
        <w:t>utvecklades</w:t>
      </w:r>
      <w:r>
        <w:rPr>
          <w:spacing w:val="-4"/>
        </w:rPr>
        <w:t xml:space="preserve"> </w:t>
      </w:r>
      <w:r>
        <w:t>senare</w:t>
      </w:r>
      <w:r>
        <w:rPr>
          <w:spacing w:val="-2"/>
        </w:rPr>
        <w:t xml:space="preserve"> </w:t>
      </w:r>
      <w:r>
        <w:t>till</w:t>
      </w:r>
      <w:r>
        <w:rPr>
          <w:spacing w:val="-1"/>
        </w:rPr>
        <w:t xml:space="preserve"> </w:t>
      </w:r>
      <w:r>
        <w:t>ett</w:t>
      </w:r>
      <w:r>
        <w:rPr>
          <w:spacing w:val="-1"/>
        </w:rPr>
        <w:t xml:space="preserve"> </w:t>
      </w:r>
      <w:r>
        <w:t>övnings-</w:t>
      </w:r>
      <w:r>
        <w:rPr>
          <w:spacing w:val="-4"/>
        </w:rPr>
        <w:t xml:space="preserve"> </w:t>
      </w:r>
      <w:r>
        <w:t>och</w:t>
      </w:r>
      <w:r>
        <w:rPr>
          <w:spacing w:val="-5"/>
        </w:rPr>
        <w:t xml:space="preserve"> </w:t>
      </w:r>
      <w:r>
        <w:t>skjutfält</w:t>
      </w:r>
      <w:r>
        <w:rPr>
          <w:spacing w:val="-4"/>
        </w:rPr>
        <w:t xml:space="preserve"> </w:t>
      </w:r>
      <w:r>
        <w:t>för</w:t>
      </w:r>
      <w:r>
        <w:rPr>
          <w:spacing w:val="-4"/>
        </w:rPr>
        <w:t xml:space="preserve"> </w:t>
      </w:r>
      <w:r>
        <w:t>hela</w:t>
      </w:r>
      <w:r>
        <w:rPr>
          <w:spacing w:val="-2"/>
        </w:rPr>
        <w:t xml:space="preserve"> </w:t>
      </w:r>
      <w:r>
        <w:t>Östersunds</w:t>
      </w:r>
      <w:r>
        <w:rPr>
          <w:spacing w:val="-7"/>
        </w:rPr>
        <w:t xml:space="preserve"> </w:t>
      </w:r>
      <w:r>
        <w:t>Garnison.</w:t>
      </w:r>
      <w:r>
        <w:rPr>
          <w:spacing w:val="-2"/>
        </w:rPr>
        <w:t xml:space="preserve"> </w:t>
      </w:r>
      <w:r>
        <w:t>Efter nedläggningen av A 4 år 1997, förvaltades fältet istället av Jämtlands fältjägarregemente (I 5) som då utgjorde en gemensam utbildningsanordning i dåvarande Östersunds garnison.</w:t>
      </w:r>
    </w:p>
    <w:p w14:paraId="726BFFAE" w14:textId="77777777" w:rsidR="008A1E5A" w:rsidRDefault="005D2E16">
      <w:pPr>
        <w:pStyle w:val="Brdtext"/>
        <w:spacing w:before="199" w:line="276" w:lineRule="auto"/>
        <w:ind w:left="1587" w:right="312"/>
      </w:pPr>
      <w:r>
        <w:t>I</w:t>
      </w:r>
      <w:r>
        <w:rPr>
          <w:spacing w:val="-2"/>
        </w:rPr>
        <w:t xml:space="preserve"> </w:t>
      </w:r>
      <w:r>
        <w:t>5 avvecklades 2006 varpå</w:t>
      </w:r>
      <w:r>
        <w:rPr>
          <w:spacing w:val="-2"/>
        </w:rPr>
        <w:t xml:space="preserve"> </w:t>
      </w:r>
      <w:r>
        <w:t>Norrbottens</w:t>
      </w:r>
      <w:r>
        <w:rPr>
          <w:spacing w:val="-2"/>
        </w:rPr>
        <w:t xml:space="preserve"> </w:t>
      </w:r>
      <w:r>
        <w:t>regemente (I</w:t>
      </w:r>
      <w:r>
        <w:rPr>
          <w:spacing w:val="-2"/>
        </w:rPr>
        <w:t xml:space="preserve"> </w:t>
      </w:r>
      <w:r>
        <w:t>19) har ansvarat</w:t>
      </w:r>
      <w:r>
        <w:rPr>
          <w:spacing w:val="-2"/>
        </w:rPr>
        <w:t xml:space="preserve"> </w:t>
      </w:r>
      <w:r>
        <w:t>för fältet</w:t>
      </w:r>
      <w:r>
        <w:rPr>
          <w:spacing w:val="-2"/>
        </w:rPr>
        <w:t xml:space="preserve"> </w:t>
      </w:r>
      <w:r>
        <w:t>fram till 2025 då Västernorrlands regemente (I 21) övertog ansvaret. På Grytans övnings- och skjutfält fanns vid tiden</w:t>
      </w:r>
      <w:r>
        <w:rPr>
          <w:spacing w:val="-2"/>
        </w:rPr>
        <w:t xml:space="preserve"> </w:t>
      </w:r>
      <w:r>
        <w:t>för</w:t>
      </w:r>
      <w:r>
        <w:rPr>
          <w:spacing w:val="-1"/>
        </w:rPr>
        <w:t xml:space="preserve"> </w:t>
      </w:r>
      <w:r>
        <w:t>avveckling</w:t>
      </w:r>
      <w:r>
        <w:rPr>
          <w:spacing w:val="-2"/>
        </w:rPr>
        <w:t xml:space="preserve"> </w:t>
      </w:r>
      <w:r>
        <w:t>ett</w:t>
      </w:r>
      <w:r>
        <w:rPr>
          <w:spacing w:val="-4"/>
        </w:rPr>
        <w:t xml:space="preserve"> </w:t>
      </w:r>
      <w:r>
        <w:t>antal</w:t>
      </w:r>
      <w:r>
        <w:rPr>
          <w:spacing w:val="-1"/>
        </w:rPr>
        <w:t xml:space="preserve"> </w:t>
      </w:r>
      <w:r>
        <w:t>skjutområden</w:t>
      </w:r>
      <w:r>
        <w:rPr>
          <w:spacing w:val="-5"/>
        </w:rPr>
        <w:t xml:space="preserve"> </w:t>
      </w:r>
      <w:r>
        <w:t>med</w:t>
      </w:r>
      <w:r>
        <w:rPr>
          <w:spacing w:val="-2"/>
        </w:rPr>
        <w:t xml:space="preserve"> </w:t>
      </w:r>
      <w:r>
        <w:t>utbildningsanordningar</w:t>
      </w:r>
      <w:r>
        <w:rPr>
          <w:spacing w:val="-4"/>
        </w:rPr>
        <w:t xml:space="preserve"> </w:t>
      </w:r>
      <w:r>
        <w:t>samt</w:t>
      </w:r>
      <w:r>
        <w:rPr>
          <w:spacing w:val="-4"/>
        </w:rPr>
        <w:t xml:space="preserve"> </w:t>
      </w:r>
      <w:r>
        <w:t>områden</w:t>
      </w:r>
      <w:r>
        <w:rPr>
          <w:spacing w:val="-5"/>
        </w:rPr>
        <w:t xml:space="preserve"> </w:t>
      </w:r>
      <w:r>
        <w:t>för</w:t>
      </w:r>
      <w:r>
        <w:rPr>
          <w:spacing w:val="-4"/>
        </w:rPr>
        <w:t xml:space="preserve"> </w:t>
      </w:r>
      <w:proofErr w:type="gramStart"/>
      <w:r>
        <w:t>strids- skjutning</w:t>
      </w:r>
      <w:proofErr w:type="gramEnd"/>
      <w:r>
        <w:t>, lösskjutning, sprängning och det bedrevs även körning samt skarpskjutning med stridsfordon 90.</w:t>
      </w:r>
    </w:p>
    <w:p w14:paraId="343C98F8" w14:textId="77777777" w:rsidR="008A1E5A" w:rsidRDefault="005D2E16">
      <w:pPr>
        <w:pStyle w:val="Brdtext"/>
        <w:spacing w:before="198" w:line="276" w:lineRule="auto"/>
        <w:ind w:left="1587" w:right="312"/>
      </w:pPr>
      <w:r>
        <w:t>Utifrån det kraftigt försämrade omvärldsläget har riksdag och regering beslutat om att stärka Sveriges försvar. Detta sker nu bland annat genom att Försvarsmaktens förbandsproduktion snabbt ska öka för att höja den operativa förmågan. Grytans övnings- och skjutfält ligger i ett strategiskt viktigt område vilket gör att flera förband, förutom de som finns geografiskt nära, kommer att nyttja Grytans övnings- och skjutfält. Detta innebär att alla i Försvarsmaktens förkommande</w:t>
      </w:r>
      <w:r>
        <w:rPr>
          <w:spacing w:val="-2"/>
        </w:rPr>
        <w:t xml:space="preserve"> </w:t>
      </w:r>
      <w:r>
        <w:t>förband</w:t>
      </w:r>
      <w:r>
        <w:rPr>
          <w:spacing w:val="-5"/>
        </w:rPr>
        <w:t xml:space="preserve"> </w:t>
      </w:r>
      <w:r>
        <w:t>med</w:t>
      </w:r>
      <w:r>
        <w:rPr>
          <w:spacing w:val="-5"/>
        </w:rPr>
        <w:t xml:space="preserve"> </w:t>
      </w:r>
      <w:r>
        <w:t>deras</w:t>
      </w:r>
      <w:r>
        <w:rPr>
          <w:spacing w:val="-2"/>
        </w:rPr>
        <w:t xml:space="preserve"> </w:t>
      </w:r>
      <w:r>
        <w:t>vapensystem</w:t>
      </w:r>
      <w:r>
        <w:rPr>
          <w:spacing w:val="-1"/>
        </w:rPr>
        <w:t xml:space="preserve"> </w:t>
      </w:r>
      <w:r>
        <w:t>och</w:t>
      </w:r>
      <w:r>
        <w:rPr>
          <w:spacing w:val="-2"/>
        </w:rPr>
        <w:t xml:space="preserve"> </w:t>
      </w:r>
      <w:r>
        <w:t>fordon</w:t>
      </w:r>
      <w:r>
        <w:rPr>
          <w:spacing w:val="-2"/>
        </w:rPr>
        <w:t xml:space="preserve"> </w:t>
      </w:r>
      <w:r>
        <w:t>ska</w:t>
      </w:r>
      <w:r>
        <w:rPr>
          <w:spacing w:val="-4"/>
        </w:rPr>
        <w:t xml:space="preserve"> </w:t>
      </w:r>
      <w:r>
        <w:t>kunna</w:t>
      </w:r>
      <w:r>
        <w:rPr>
          <w:spacing w:val="-4"/>
        </w:rPr>
        <w:t xml:space="preserve"> </w:t>
      </w:r>
      <w:r>
        <w:t>öva</w:t>
      </w:r>
      <w:r>
        <w:rPr>
          <w:spacing w:val="-2"/>
        </w:rPr>
        <w:t xml:space="preserve"> </w:t>
      </w:r>
      <w:r>
        <w:t>på</w:t>
      </w:r>
      <w:r>
        <w:rPr>
          <w:spacing w:val="-2"/>
        </w:rPr>
        <w:t xml:space="preserve"> </w:t>
      </w:r>
      <w:r>
        <w:t>Grytan</w:t>
      </w:r>
      <w:r>
        <w:rPr>
          <w:spacing w:val="-2"/>
        </w:rPr>
        <w:t xml:space="preserve"> </w:t>
      </w:r>
      <w:r>
        <w:t>i</w:t>
      </w:r>
      <w:r>
        <w:rPr>
          <w:spacing w:val="-4"/>
        </w:rPr>
        <w:t xml:space="preserve"> </w:t>
      </w:r>
      <w:r>
        <w:t>framtiden. Förutom detta måste det beaktas att utländska förband kommer att ha behov av att använda Grytans övnings- och skjutfält.</w:t>
      </w:r>
    </w:p>
    <w:p w14:paraId="13C52528" w14:textId="77777777" w:rsidR="008A1E5A" w:rsidRDefault="005D2E16">
      <w:pPr>
        <w:pStyle w:val="Brdtext"/>
        <w:spacing w:before="202" w:line="276" w:lineRule="auto"/>
        <w:ind w:left="1587" w:right="312"/>
      </w:pPr>
      <w:r>
        <w:t>För att kunna uppfylla Försvarsmaktens förstärkta uppdrag enligt regeringsbeslut 7 (FÖ2018/01425,</w:t>
      </w:r>
      <w:r>
        <w:rPr>
          <w:spacing w:val="-3"/>
        </w:rPr>
        <w:t xml:space="preserve"> </w:t>
      </w:r>
      <w:r>
        <w:t>FÖ2020/00228,</w:t>
      </w:r>
      <w:r>
        <w:rPr>
          <w:spacing w:val="-3"/>
        </w:rPr>
        <w:t xml:space="preserve"> </w:t>
      </w:r>
      <w:r>
        <w:t>FÖ2020/01269), krävs</w:t>
      </w:r>
      <w:r>
        <w:rPr>
          <w:spacing w:val="-3"/>
        </w:rPr>
        <w:t xml:space="preserve"> </w:t>
      </w:r>
      <w:r>
        <w:t>ett</w:t>
      </w:r>
      <w:r>
        <w:rPr>
          <w:spacing w:val="-2"/>
        </w:rPr>
        <w:t xml:space="preserve"> </w:t>
      </w:r>
      <w:r>
        <w:t>nytt</w:t>
      </w:r>
      <w:r>
        <w:rPr>
          <w:spacing w:val="-5"/>
        </w:rPr>
        <w:t xml:space="preserve"> </w:t>
      </w:r>
      <w:r>
        <w:t>tillstånd</w:t>
      </w:r>
      <w:r>
        <w:rPr>
          <w:spacing w:val="-6"/>
        </w:rPr>
        <w:t xml:space="preserve"> </w:t>
      </w:r>
      <w:r>
        <w:t>för</w:t>
      </w:r>
      <w:r>
        <w:rPr>
          <w:spacing w:val="-5"/>
        </w:rPr>
        <w:t xml:space="preserve"> </w:t>
      </w:r>
      <w:r>
        <w:t>verksamheten</w:t>
      </w:r>
      <w:r>
        <w:rPr>
          <w:spacing w:val="-3"/>
        </w:rPr>
        <w:t xml:space="preserve"> </w:t>
      </w:r>
      <w:r>
        <w:t>på Grytans övnings- och skjutfält. Detta miljötillstånd ska omfatta både pågående och planerad verksamhet enligt 9 kap. MB vilket preciseras i 30 kap. 1–3 §§ miljöprövningsförordningen (2013:251), samt 11 kap. MB för vattenverksamhet.</w:t>
      </w:r>
    </w:p>
    <w:p w14:paraId="0D2F38D1" w14:textId="77777777" w:rsidR="008A1E5A" w:rsidRDefault="005D2E16">
      <w:pPr>
        <w:pStyle w:val="Rubrik3"/>
      </w:pPr>
      <w:r>
        <w:rPr>
          <w:noProof/>
        </w:rPr>
        <w:drawing>
          <wp:anchor distT="0" distB="0" distL="0" distR="0" simplePos="0" relativeHeight="15746560" behindDoc="0" locked="0" layoutInCell="1" allowOverlap="1" wp14:anchorId="13773E49" wp14:editId="609D31DC">
            <wp:simplePos x="0" y="0"/>
            <wp:positionH relativeFrom="page">
              <wp:posOffset>1117091</wp:posOffset>
            </wp:positionH>
            <wp:positionV relativeFrom="paragraph">
              <wp:posOffset>152588</wp:posOffset>
            </wp:positionV>
            <wp:extent cx="294131" cy="10820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0" cstate="print"/>
                    <a:stretch>
                      <a:fillRect/>
                    </a:stretch>
                  </pic:blipFill>
                  <pic:spPr>
                    <a:xfrm>
                      <a:off x="0" y="0"/>
                      <a:ext cx="294131" cy="108203"/>
                    </a:xfrm>
                    <a:prstGeom prst="rect">
                      <a:avLst/>
                    </a:prstGeom>
                  </pic:spPr>
                </pic:pic>
              </a:graphicData>
            </a:graphic>
          </wp:anchor>
        </w:drawing>
      </w:r>
      <w:bookmarkStart w:id="6" w:name="2.1.1_Tidigare_miljötillstånd"/>
      <w:bookmarkStart w:id="7" w:name="_bookmark3"/>
      <w:bookmarkEnd w:id="6"/>
      <w:bookmarkEnd w:id="7"/>
      <w:r>
        <w:t>Tidigare</w:t>
      </w:r>
      <w:r>
        <w:rPr>
          <w:spacing w:val="-4"/>
        </w:rPr>
        <w:t xml:space="preserve"> </w:t>
      </w:r>
      <w:r>
        <w:rPr>
          <w:spacing w:val="-2"/>
        </w:rPr>
        <w:t>miljötillstånd</w:t>
      </w:r>
    </w:p>
    <w:p w14:paraId="67A34FC3" w14:textId="77777777" w:rsidR="008A1E5A" w:rsidRDefault="005D2E16">
      <w:pPr>
        <w:pStyle w:val="Brdtext"/>
        <w:spacing w:before="39" w:line="276" w:lineRule="auto"/>
        <w:ind w:right="397"/>
      </w:pPr>
      <w:r>
        <w:t>Den 23 oktober 2002 lämnade Miljöprövningsdelegationen (MPD) tillstånd enligt MB till Försvarsmakten</w:t>
      </w:r>
      <w:r>
        <w:rPr>
          <w:spacing w:val="-5"/>
        </w:rPr>
        <w:t xml:space="preserve"> </w:t>
      </w:r>
      <w:r>
        <w:t>till</w:t>
      </w:r>
      <w:r>
        <w:rPr>
          <w:spacing w:val="-2"/>
        </w:rPr>
        <w:t xml:space="preserve"> </w:t>
      </w:r>
      <w:r>
        <w:t>militär</w:t>
      </w:r>
      <w:r>
        <w:rPr>
          <w:spacing w:val="-4"/>
        </w:rPr>
        <w:t xml:space="preserve"> </w:t>
      </w:r>
      <w:r>
        <w:t>skjutverksamhet</w:t>
      </w:r>
      <w:r>
        <w:rPr>
          <w:spacing w:val="-2"/>
        </w:rPr>
        <w:t xml:space="preserve"> </w:t>
      </w:r>
      <w:r>
        <w:t>på</w:t>
      </w:r>
      <w:r>
        <w:rPr>
          <w:spacing w:val="-3"/>
        </w:rPr>
        <w:t xml:space="preserve"> </w:t>
      </w:r>
      <w:r>
        <w:t>Grytans</w:t>
      </w:r>
      <w:r>
        <w:rPr>
          <w:spacing w:val="-4"/>
        </w:rPr>
        <w:t xml:space="preserve"> </w:t>
      </w:r>
      <w:r>
        <w:t>skjutfält</w:t>
      </w:r>
      <w:r>
        <w:rPr>
          <w:spacing w:val="-2"/>
        </w:rPr>
        <w:t xml:space="preserve"> </w:t>
      </w:r>
      <w:r>
        <w:t>i</w:t>
      </w:r>
      <w:r>
        <w:rPr>
          <w:spacing w:val="-2"/>
        </w:rPr>
        <w:t xml:space="preserve"> </w:t>
      </w:r>
      <w:r>
        <w:t>Östersunds</w:t>
      </w:r>
      <w:r>
        <w:rPr>
          <w:spacing w:val="-3"/>
        </w:rPr>
        <w:t xml:space="preserve"> </w:t>
      </w:r>
      <w:r>
        <w:t>kommun</w:t>
      </w:r>
      <w:r>
        <w:rPr>
          <w:spacing w:val="-5"/>
        </w:rPr>
        <w:t xml:space="preserve"> </w:t>
      </w:r>
      <w:r>
        <w:t>(dnr</w:t>
      </w:r>
      <w:r>
        <w:rPr>
          <w:spacing w:val="-4"/>
        </w:rPr>
        <w:t xml:space="preserve"> </w:t>
      </w:r>
      <w:r>
        <w:t xml:space="preserve">551- 99907-00), se omfattning av tillståndsgiven verksamhet i </w:t>
      </w:r>
      <w:hyperlink w:anchor="_bookmark4" w:history="1">
        <w:r>
          <w:t>Tabell 2.1.</w:t>
        </w:r>
      </w:hyperlink>
      <w:r>
        <w:t xml:space="preserve"> Den 23 september 2003 ansökte Försvarsmakten om ändring av villkor i beslutet från 2002, vilket MPD medgav och ändringen genomfördes.</w:t>
      </w:r>
    </w:p>
    <w:p w14:paraId="7F37E1A0"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1DD7A5A6" w14:textId="77777777" w:rsidR="008A1E5A" w:rsidRDefault="008A1E5A">
      <w:pPr>
        <w:pStyle w:val="Brdtext"/>
        <w:spacing w:before="52"/>
        <w:ind w:left="0"/>
        <w:rPr>
          <w:sz w:val="18"/>
        </w:rPr>
      </w:pPr>
    </w:p>
    <w:p w14:paraId="74FA81C8" w14:textId="77777777" w:rsidR="008A1E5A" w:rsidRDefault="005D2E16">
      <w:pPr>
        <w:ind w:left="1588"/>
        <w:rPr>
          <w:i/>
          <w:sz w:val="18"/>
        </w:rPr>
      </w:pPr>
      <w:bookmarkStart w:id="8" w:name="_bookmark4"/>
      <w:bookmarkEnd w:id="8"/>
      <w:r>
        <w:rPr>
          <w:i/>
          <w:color w:val="1F487C"/>
          <w:sz w:val="18"/>
        </w:rPr>
        <w:t>Tabell</w:t>
      </w:r>
      <w:r>
        <w:rPr>
          <w:i/>
          <w:color w:val="1F487C"/>
          <w:spacing w:val="-5"/>
          <w:sz w:val="18"/>
        </w:rPr>
        <w:t xml:space="preserve"> </w:t>
      </w:r>
      <w:r>
        <w:rPr>
          <w:i/>
          <w:color w:val="1F487C"/>
          <w:sz w:val="18"/>
        </w:rPr>
        <w:t>2.1.</w:t>
      </w:r>
      <w:r>
        <w:rPr>
          <w:i/>
          <w:color w:val="1F487C"/>
          <w:spacing w:val="-5"/>
          <w:sz w:val="18"/>
        </w:rPr>
        <w:t xml:space="preserve"> </w:t>
      </w:r>
      <w:r>
        <w:rPr>
          <w:i/>
          <w:color w:val="1F487C"/>
          <w:sz w:val="18"/>
        </w:rPr>
        <w:t>Sammanfattning</w:t>
      </w:r>
      <w:r>
        <w:rPr>
          <w:i/>
          <w:color w:val="1F487C"/>
          <w:spacing w:val="-2"/>
          <w:sz w:val="18"/>
        </w:rPr>
        <w:t xml:space="preserve"> </w:t>
      </w:r>
      <w:r>
        <w:rPr>
          <w:i/>
          <w:color w:val="1F487C"/>
          <w:sz w:val="18"/>
        </w:rPr>
        <w:t>av</w:t>
      </w:r>
      <w:r>
        <w:rPr>
          <w:i/>
          <w:color w:val="1F487C"/>
          <w:spacing w:val="-4"/>
          <w:sz w:val="18"/>
        </w:rPr>
        <w:t xml:space="preserve"> </w:t>
      </w:r>
      <w:r>
        <w:rPr>
          <w:i/>
          <w:color w:val="1F487C"/>
          <w:sz w:val="18"/>
        </w:rPr>
        <w:t>tillståndsgiven</w:t>
      </w:r>
      <w:r>
        <w:rPr>
          <w:i/>
          <w:color w:val="1F487C"/>
          <w:spacing w:val="-2"/>
          <w:sz w:val="18"/>
        </w:rPr>
        <w:t xml:space="preserve"> </w:t>
      </w:r>
      <w:r>
        <w:rPr>
          <w:i/>
          <w:color w:val="1F487C"/>
          <w:sz w:val="18"/>
        </w:rPr>
        <w:t>verksamhet</w:t>
      </w:r>
      <w:r>
        <w:rPr>
          <w:i/>
          <w:color w:val="1F487C"/>
          <w:spacing w:val="-3"/>
          <w:sz w:val="18"/>
        </w:rPr>
        <w:t xml:space="preserve"> </w:t>
      </w:r>
      <w:r>
        <w:rPr>
          <w:i/>
          <w:color w:val="1F487C"/>
          <w:sz w:val="18"/>
        </w:rPr>
        <w:t>enligt</w:t>
      </w:r>
      <w:r>
        <w:rPr>
          <w:i/>
          <w:color w:val="1F487C"/>
          <w:spacing w:val="-5"/>
          <w:sz w:val="18"/>
        </w:rPr>
        <w:t xml:space="preserve"> </w:t>
      </w:r>
      <w:r>
        <w:rPr>
          <w:i/>
          <w:color w:val="1F487C"/>
          <w:sz w:val="18"/>
        </w:rPr>
        <w:t>tidigare</w:t>
      </w:r>
      <w:r>
        <w:rPr>
          <w:i/>
          <w:color w:val="1F487C"/>
          <w:spacing w:val="-4"/>
          <w:sz w:val="18"/>
        </w:rPr>
        <w:t xml:space="preserve"> </w:t>
      </w:r>
      <w:r>
        <w:rPr>
          <w:i/>
          <w:color w:val="1F487C"/>
          <w:sz w:val="18"/>
        </w:rPr>
        <w:t>miljötillstånd</w:t>
      </w:r>
      <w:r>
        <w:rPr>
          <w:i/>
          <w:color w:val="1F487C"/>
          <w:spacing w:val="-2"/>
          <w:sz w:val="18"/>
        </w:rPr>
        <w:t xml:space="preserve"> </w:t>
      </w:r>
      <w:r>
        <w:rPr>
          <w:i/>
          <w:color w:val="1F487C"/>
          <w:sz w:val="18"/>
        </w:rPr>
        <w:t>från</w:t>
      </w:r>
      <w:r>
        <w:rPr>
          <w:i/>
          <w:color w:val="1F487C"/>
          <w:spacing w:val="-3"/>
          <w:sz w:val="18"/>
        </w:rPr>
        <w:t xml:space="preserve"> </w:t>
      </w:r>
      <w:r>
        <w:rPr>
          <w:i/>
          <w:color w:val="1F487C"/>
          <w:spacing w:val="-2"/>
          <w:sz w:val="18"/>
        </w:rPr>
        <w:t>2002/2003.</w:t>
      </w:r>
    </w:p>
    <w:p w14:paraId="4951C380" w14:textId="77777777" w:rsidR="008A1E5A" w:rsidRDefault="008A1E5A">
      <w:pPr>
        <w:pStyle w:val="Brdtext"/>
        <w:spacing w:after="1"/>
        <w:ind w:left="0"/>
        <w:rPr>
          <w:i/>
          <w:sz w:val="17"/>
        </w:rPr>
      </w:pPr>
    </w:p>
    <w:tbl>
      <w:tblPr>
        <w:tblStyle w:val="TableNormal"/>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660"/>
        <w:gridCol w:w="710"/>
        <w:gridCol w:w="638"/>
        <w:gridCol w:w="1161"/>
        <w:gridCol w:w="2131"/>
      </w:tblGrid>
      <w:tr w:rsidR="008A1E5A" w14:paraId="6159EE4F" w14:textId="77777777">
        <w:trPr>
          <w:trHeight w:val="460"/>
        </w:trPr>
        <w:tc>
          <w:tcPr>
            <w:tcW w:w="2494" w:type="dxa"/>
            <w:vMerge w:val="restart"/>
          </w:tcPr>
          <w:p w14:paraId="60C5EA6D" w14:textId="77777777" w:rsidR="008A1E5A" w:rsidRDefault="005D2E16">
            <w:pPr>
              <w:pStyle w:val="TableParagraph"/>
              <w:spacing w:line="230" w:lineRule="atLeast"/>
              <w:ind w:left="105" w:right="166"/>
              <w:rPr>
                <w:b/>
                <w:sz w:val="20"/>
              </w:rPr>
            </w:pPr>
            <w:r>
              <w:rPr>
                <w:b/>
                <w:spacing w:val="-2"/>
                <w:sz w:val="20"/>
              </w:rPr>
              <w:t xml:space="preserve">Tillståndsgiven </w:t>
            </w:r>
            <w:r>
              <w:rPr>
                <w:b/>
                <w:sz w:val="20"/>
              </w:rPr>
              <w:t>verksamhet vid Grytans övnings- och skjutfält enligt</w:t>
            </w:r>
            <w:r>
              <w:rPr>
                <w:b/>
                <w:spacing w:val="-13"/>
                <w:sz w:val="20"/>
              </w:rPr>
              <w:t xml:space="preserve"> </w:t>
            </w:r>
            <w:r>
              <w:rPr>
                <w:b/>
                <w:sz w:val="20"/>
              </w:rPr>
              <w:t>tillstånd</w:t>
            </w:r>
            <w:r>
              <w:rPr>
                <w:b/>
                <w:spacing w:val="-12"/>
                <w:sz w:val="20"/>
              </w:rPr>
              <w:t xml:space="preserve"> </w:t>
            </w:r>
            <w:r>
              <w:rPr>
                <w:b/>
                <w:sz w:val="20"/>
              </w:rPr>
              <w:t>2002-10-23</w:t>
            </w:r>
          </w:p>
        </w:tc>
        <w:tc>
          <w:tcPr>
            <w:tcW w:w="2008" w:type="dxa"/>
            <w:gridSpan w:val="3"/>
          </w:tcPr>
          <w:p w14:paraId="23BF4B24" w14:textId="77777777" w:rsidR="008A1E5A" w:rsidRDefault="005D2E16">
            <w:pPr>
              <w:pStyle w:val="TableParagraph"/>
              <w:spacing w:line="230" w:lineRule="atLeast"/>
              <w:ind w:left="107" w:right="93"/>
              <w:rPr>
                <w:sz w:val="20"/>
              </w:rPr>
            </w:pPr>
            <w:r>
              <w:rPr>
                <w:sz w:val="20"/>
              </w:rPr>
              <w:t>Antal</w:t>
            </w:r>
            <w:r>
              <w:rPr>
                <w:spacing w:val="80"/>
                <w:sz w:val="20"/>
              </w:rPr>
              <w:t xml:space="preserve"> </w:t>
            </w:r>
            <w:r>
              <w:rPr>
                <w:sz w:val="20"/>
              </w:rPr>
              <w:t>dagar,</w:t>
            </w:r>
            <w:r>
              <w:rPr>
                <w:spacing w:val="80"/>
                <w:sz w:val="20"/>
              </w:rPr>
              <w:t xml:space="preserve"> </w:t>
            </w:r>
            <w:r>
              <w:rPr>
                <w:sz w:val="20"/>
              </w:rPr>
              <w:t>kvällar och nätter</w:t>
            </w:r>
          </w:p>
        </w:tc>
        <w:tc>
          <w:tcPr>
            <w:tcW w:w="3292" w:type="dxa"/>
            <w:gridSpan w:val="2"/>
          </w:tcPr>
          <w:p w14:paraId="7CB25AFF" w14:textId="77777777" w:rsidR="008A1E5A" w:rsidRDefault="005D2E16">
            <w:pPr>
              <w:pStyle w:val="TableParagraph"/>
              <w:ind w:left="108"/>
              <w:rPr>
                <w:sz w:val="20"/>
              </w:rPr>
            </w:pPr>
            <w:r>
              <w:rPr>
                <w:sz w:val="20"/>
              </w:rPr>
              <w:t>Antal</w:t>
            </w:r>
            <w:r>
              <w:rPr>
                <w:spacing w:val="-7"/>
                <w:sz w:val="20"/>
              </w:rPr>
              <w:t xml:space="preserve"> </w:t>
            </w:r>
            <w:r>
              <w:rPr>
                <w:sz w:val="20"/>
              </w:rPr>
              <w:t>skott/sprängning</w:t>
            </w:r>
            <w:r>
              <w:rPr>
                <w:spacing w:val="-7"/>
                <w:sz w:val="20"/>
              </w:rPr>
              <w:t xml:space="preserve"> </w:t>
            </w:r>
            <w:r>
              <w:rPr>
                <w:sz w:val="20"/>
              </w:rPr>
              <w:t>per</w:t>
            </w:r>
            <w:r>
              <w:rPr>
                <w:spacing w:val="-5"/>
                <w:sz w:val="20"/>
              </w:rPr>
              <w:t xml:space="preserve"> år</w:t>
            </w:r>
          </w:p>
        </w:tc>
      </w:tr>
      <w:tr w:rsidR="008A1E5A" w14:paraId="5722EF6E" w14:textId="77777777">
        <w:trPr>
          <w:trHeight w:val="450"/>
        </w:trPr>
        <w:tc>
          <w:tcPr>
            <w:tcW w:w="2494" w:type="dxa"/>
            <w:vMerge/>
            <w:tcBorders>
              <w:top w:val="nil"/>
            </w:tcBorders>
          </w:tcPr>
          <w:p w14:paraId="52182856" w14:textId="77777777" w:rsidR="008A1E5A" w:rsidRDefault="008A1E5A">
            <w:pPr>
              <w:rPr>
                <w:sz w:val="2"/>
                <w:szCs w:val="2"/>
              </w:rPr>
            </w:pPr>
          </w:p>
        </w:tc>
        <w:tc>
          <w:tcPr>
            <w:tcW w:w="660" w:type="dxa"/>
          </w:tcPr>
          <w:p w14:paraId="03D04AB4" w14:textId="77777777" w:rsidR="008A1E5A" w:rsidRDefault="005D2E16">
            <w:pPr>
              <w:pStyle w:val="TableParagraph"/>
              <w:ind w:left="107"/>
              <w:rPr>
                <w:sz w:val="20"/>
              </w:rPr>
            </w:pPr>
            <w:r>
              <w:rPr>
                <w:spacing w:val="-5"/>
                <w:sz w:val="20"/>
              </w:rPr>
              <w:t>Dag</w:t>
            </w:r>
          </w:p>
        </w:tc>
        <w:tc>
          <w:tcPr>
            <w:tcW w:w="710" w:type="dxa"/>
          </w:tcPr>
          <w:p w14:paraId="68CE9E99" w14:textId="77777777" w:rsidR="008A1E5A" w:rsidRDefault="005D2E16">
            <w:pPr>
              <w:pStyle w:val="TableParagraph"/>
              <w:ind w:left="107"/>
              <w:rPr>
                <w:sz w:val="20"/>
              </w:rPr>
            </w:pPr>
            <w:r>
              <w:rPr>
                <w:spacing w:val="-4"/>
                <w:sz w:val="20"/>
              </w:rPr>
              <w:t>Kväll</w:t>
            </w:r>
          </w:p>
        </w:tc>
        <w:tc>
          <w:tcPr>
            <w:tcW w:w="638" w:type="dxa"/>
          </w:tcPr>
          <w:p w14:paraId="59A75129" w14:textId="77777777" w:rsidR="008A1E5A" w:rsidRDefault="005D2E16">
            <w:pPr>
              <w:pStyle w:val="TableParagraph"/>
              <w:ind w:right="72"/>
              <w:jc w:val="center"/>
              <w:rPr>
                <w:sz w:val="20"/>
              </w:rPr>
            </w:pPr>
            <w:r>
              <w:rPr>
                <w:spacing w:val="-4"/>
                <w:sz w:val="20"/>
              </w:rPr>
              <w:t>Natt</w:t>
            </w:r>
          </w:p>
        </w:tc>
        <w:tc>
          <w:tcPr>
            <w:tcW w:w="1161" w:type="dxa"/>
          </w:tcPr>
          <w:p w14:paraId="02E17C39" w14:textId="77777777" w:rsidR="008A1E5A" w:rsidRDefault="005D2E16">
            <w:pPr>
              <w:pStyle w:val="TableParagraph"/>
              <w:ind w:left="108"/>
              <w:rPr>
                <w:sz w:val="20"/>
              </w:rPr>
            </w:pPr>
            <w:r>
              <w:rPr>
                <w:spacing w:val="-2"/>
                <w:sz w:val="20"/>
              </w:rPr>
              <w:t>Finkalibrigt</w:t>
            </w:r>
          </w:p>
        </w:tc>
        <w:tc>
          <w:tcPr>
            <w:tcW w:w="2131" w:type="dxa"/>
          </w:tcPr>
          <w:p w14:paraId="1F674085" w14:textId="77777777" w:rsidR="008A1E5A" w:rsidRDefault="005D2E16">
            <w:pPr>
              <w:pStyle w:val="TableParagraph"/>
              <w:ind w:left="106"/>
              <w:rPr>
                <w:sz w:val="20"/>
              </w:rPr>
            </w:pPr>
            <w:r>
              <w:rPr>
                <w:spacing w:val="-2"/>
                <w:sz w:val="20"/>
              </w:rPr>
              <w:t>Grovkalibrigt</w:t>
            </w:r>
          </w:p>
        </w:tc>
      </w:tr>
      <w:tr w:rsidR="008A1E5A" w14:paraId="0CD03A27" w14:textId="77777777">
        <w:trPr>
          <w:trHeight w:val="234"/>
        </w:trPr>
        <w:tc>
          <w:tcPr>
            <w:tcW w:w="2494" w:type="dxa"/>
            <w:tcBorders>
              <w:bottom w:val="nil"/>
            </w:tcBorders>
          </w:tcPr>
          <w:p w14:paraId="724839E2" w14:textId="77777777" w:rsidR="008A1E5A" w:rsidRDefault="005D2E16">
            <w:pPr>
              <w:pStyle w:val="TableParagraph"/>
              <w:spacing w:line="215" w:lineRule="exact"/>
              <w:ind w:left="105"/>
              <w:rPr>
                <w:sz w:val="20"/>
              </w:rPr>
            </w:pPr>
            <w:r>
              <w:rPr>
                <w:sz w:val="20"/>
              </w:rPr>
              <w:t>TOTAL</w:t>
            </w:r>
            <w:r>
              <w:rPr>
                <w:spacing w:val="-6"/>
                <w:sz w:val="20"/>
              </w:rPr>
              <w:t xml:space="preserve"> </w:t>
            </w:r>
            <w:r>
              <w:rPr>
                <w:spacing w:val="-5"/>
                <w:sz w:val="20"/>
              </w:rPr>
              <w:t>RAM</w:t>
            </w:r>
          </w:p>
        </w:tc>
        <w:tc>
          <w:tcPr>
            <w:tcW w:w="660" w:type="dxa"/>
            <w:tcBorders>
              <w:bottom w:val="nil"/>
            </w:tcBorders>
          </w:tcPr>
          <w:p w14:paraId="57E174A8" w14:textId="77777777" w:rsidR="008A1E5A" w:rsidRDefault="005D2E16">
            <w:pPr>
              <w:pStyle w:val="TableParagraph"/>
              <w:spacing w:line="215" w:lineRule="exact"/>
              <w:ind w:left="107"/>
              <w:rPr>
                <w:sz w:val="20"/>
              </w:rPr>
            </w:pPr>
            <w:r>
              <w:rPr>
                <w:spacing w:val="-5"/>
                <w:sz w:val="20"/>
              </w:rPr>
              <w:t>220</w:t>
            </w:r>
          </w:p>
        </w:tc>
        <w:tc>
          <w:tcPr>
            <w:tcW w:w="710" w:type="dxa"/>
            <w:tcBorders>
              <w:bottom w:val="nil"/>
            </w:tcBorders>
          </w:tcPr>
          <w:p w14:paraId="7F453E0C" w14:textId="77777777" w:rsidR="008A1E5A" w:rsidRDefault="008A1E5A">
            <w:pPr>
              <w:pStyle w:val="TableParagraph"/>
              <w:rPr>
                <w:sz w:val="16"/>
              </w:rPr>
            </w:pPr>
          </w:p>
        </w:tc>
        <w:tc>
          <w:tcPr>
            <w:tcW w:w="638" w:type="dxa"/>
            <w:tcBorders>
              <w:bottom w:val="nil"/>
            </w:tcBorders>
          </w:tcPr>
          <w:p w14:paraId="1E6A5D94" w14:textId="77777777" w:rsidR="008A1E5A" w:rsidRDefault="008A1E5A">
            <w:pPr>
              <w:pStyle w:val="TableParagraph"/>
              <w:rPr>
                <w:sz w:val="16"/>
              </w:rPr>
            </w:pPr>
          </w:p>
        </w:tc>
        <w:tc>
          <w:tcPr>
            <w:tcW w:w="1161" w:type="dxa"/>
            <w:tcBorders>
              <w:bottom w:val="nil"/>
            </w:tcBorders>
          </w:tcPr>
          <w:p w14:paraId="7194BD1F" w14:textId="77777777" w:rsidR="008A1E5A" w:rsidRDefault="005D2E16">
            <w:pPr>
              <w:pStyle w:val="TableParagraph"/>
              <w:spacing w:line="215" w:lineRule="exact"/>
              <w:ind w:left="108"/>
              <w:rPr>
                <w:sz w:val="20"/>
              </w:rPr>
            </w:pPr>
            <w:r>
              <w:rPr>
                <w:sz w:val="20"/>
              </w:rPr>
              <w:t xml:space="preserve">720 </w:t>
            </w:r>
            <w:r>
              <w:rPr>
                <w:spacing w:val="-5"/>
                <w:sz w:val="20"/>
              </w:rPr>
              <w:t>000</w:t>
            </w:r>
          </w:p>
        </w:tc>
        <w:tc>
          <w:tcPr>
            <w:tcW w:w="2131" w:type="dxa"/>
            <w:tcBorders>
              <w:bottom w:val="nil"/>
            </w:tcBorders>
          </w:tcPr>
          <w:p w14:paraId="72283D9A" w14:textId="77777777" w:rsidR="008A1E5A" w:rsidRDefault="005D2E16">
            <w:pPr>
              <w:pStyle w:val="TableParagraph"/>
              <w:spacing w:line="215" w:lineRule="exact"/>
              <w:ind w:left="106"/>
              <w:rPr>
                <w:sz w:val="20"/>
              </w:rPr>
            </w:pPr>
            <w:r>
              <w:rPr>
                <w:sz w:val="20"/>
              </w:rPr>
              <w:t xml:space="preserve">21 </w:t>
            </w:r>
            <w:r>
              <w:rPr>
                <w:spacing w:val="-5"/>
                <w:sz w:val="20"/>
              </w:rPr>
              <w:t>200</w:t>
            </w:r>
          </w:p>
        </w:tc>
      </w:tr>
      <w:tr w:rsidR="008A1E5A" w14:paraId="1385A6C2" w14:textId="77777777">
        <w:trPr>
          <w:trHeight w:val="230"/>
        </w:trPr>
        <w:tc>
          <w:tcPr>
            <w:tcW w:w="2494" w:type="dxa"/>
            <w:tcBorders>
              <w:top w:val="nil"/>
              <w:bottom w:val="nil"/>
            </w:tcBorders>
          </w:tcPr>
          <w:p w14:paraId="2B53B1BA" w14:textId="77777777" w:rsidR="008A1E5A" w:rsidRDefault="005D2E16">
            <w:pPr>
              <w:pStyle w:val="TableParagraph"/>
              <w:spacing w:line="210" w:lineRule="exact"/>
              <w:ind w:left="105"/>
              <w:rPr>
                <w:sz w:val="20"/>
              </w:rPr>
            </w:pPr>
            <w:r>
              <w:rPr>
                <w:spacing w:val="-2"/>
                <w:sz w:val="20"/>
              </w:rPr>
              <w:t>Måndag-fredag</w:t>
            </w:r>
          </w:p>
        </w:tc>
        <w:tc>
          <w:tcPr>
            <w:tcW w:w="660" w:type="dxa"/>
            <w:tcBorders>
              <w:top w:val="nil"/>
              <w:bottom w:val="nil"/>
            </w:tcBorders>
          </w:tcPr>
          <w:p w14:paraId="44D5F1F4" w14:textId="77777777" w:rsidR="008A1E5A" w:rsidRDefault="005D2E16">
            <w:pPr>
              <w:pStyle w:val="TableParagraph"/>
              <w:spacing w:line="210" w:lineRule="exact"/>
              <w:ind w:left="107"/>
              <w:rPr>
                <w:sz w:val="20"/>
              </w:rPr>
            </w:pPr>
            <w:r>
              <w:rPr>
                <w:spacing w:val="-5"/>
                <w:sz w:val="20"/>
              </w:rPr>
              <w:t>185</w:t>
            </w:r>
          </w:p>
        </w:tc>
        <w:tc>
          <w:tcPr>
            <w:tcW w:w="710" w:type="dxa"/>
            <w:tcBorders>
              <w:top w:val="nil"/>
              <w:bottom w:val="nil"/>
            </w:tcBorders>
          </w:tcPr>
          <w:p w14:paraId="5EAFFF1F" w14:textId="77777777" w:rsidR="008A1E5A" w:rsidRDefault="005D2E16">
            <w:pPr>
              <w:pStyle w:val="TableParagraph"/>
              <w:spacing w:line="210" w:lineRule="exact"/>
              <w:ind w:left="107"/>
              <w:rPr>
                <w:sz w:val="20"/>
              </w:rPr>
            </w:pPr>
            <w:r>
              <w:rPr>
                <w:spacing w:val="-5"/>
                <w:sz w:val="20"/>
              </w:rPr>
              <w:t>100</w:t>
            </w:r>
          </w:p>
        </w:tc>
        <w:tc>
          <w:tcPr>
            <w:tcW w:w="638" w:type="dxa"/>
            <w:tcBorders>
              <w:top w:val="nil"/>
              <w:bottom w:val="nil"/>
            </w:tcBorders>
          </w:tcPr>
          <w:p w14:paraId="20DB2E2B" w14:textId="77777777" w:rsidR="008A1E5A" w:rsidRDefault="005D2E16">
            <w:pPr>
              <w:pStyle w:val="TableParagraph"/>
              <w:spacing w:line="210" w:lineRule="exact"/>
              <w:ind w:right="213"/>
              <w:jc w:val="center"/>
              <w:rPr>
                <w:sz w:val="20"/>
              </w:rPr>
            </w:pPr>
            <w:r>
              <w:rPr>
                <w:spacing w:val="-5"/>
                <w:sz w:val="20"/>
              </w:rPr>
              <w:t>75</w:t>
            </w:r>
          </w:p>
        </w:tc>
        <w:tc>
          <w:tcPr>
            <w:tcW w:w="1161" w:type="dxa"/>
            <w:tcBorders>
              <w:top w:val="nil"/>
              <w:bottom w:val="nil"/>
            </w:tcBorders>
          </w:tcPr>
          <w:p w14:paraId="1386DC4C" w14:textId="77777777" w:rsidR="008A1E5A" w:rsidRDefault="005D2E16">
            <w:pPr>
              <w:pStyle w:val="TableParagraph"/>
              <w:spacing w:line="210" w:lineRule="exact"/>
              <w:ind w:left="108"/>
              <w:rPr>
                <w:sz w:val="20"/>
              </w:rPr>
            </w:pPr>
            <w:r>
              <w:rPr>
                <w:sz w:val="20"/>
              </w:rPr>
              <w:t>inkl.</w:t>
            </w:r>
            <w:r>
              <w:rPr>
                <w:spacing w:val="-3"/>
                <w:sz w:val="20"/>
              </w:rPr>
              <w:t xml:space="preserve"> </w:t>
            </w:r>
            <w:r>
              <w:rPr>
                <w:spacing w:val="-5"/>
                <w:sz w:val="20"/>
              </w:rPr>
              <w:t>lös</w:t>
            </w:r>
          </w:p>
        </w:tc>
        <w:tc>
          <w:tcPr>
            <w:tcW w:w="2131" w:type="dxa"/>
            <w:tcBorders>
              <w:top w:val="nil"/>
              <w:bottom w:val="nil"/>
            </w:tcBorders>
          </w:tcPr>
          <w:p w14:paraId="37BE1DAF" w14:textId="77777777" w:rsidR="008A1E5A" w:rsidRDefault="008A1E5A">
            <w:pPr>
              <w:pStyle w:val="TableParagraph"/>
              <w:rPr>
                <w:sz w:val="16"/>
              </w:rPr>
            </w:pPr>
          </w:p>
        </w:tc>
      </w:tr>
      <w:tr w:rsidR="008A1E5A" w14:paraId="549DEF7D" w14:textId="77777777">
        <w:trPr>
          <w:trHeight w:val="225"/>
        </w:trPr>
        <w:tc>
          <w:tcPr>
            <w:tcW w:w="2494" w:type="dxa"/>
            <w:tcBorders>
              <w:top w:val="nil"/>
            </w:tcBorders>
          </w:tcPr>
          <w:p w14:paraId="095B0E56" w14:textId="77777777" w:rsidR="008A1E5A" w:rsidRDefault="005D2E16">
            <w:pPr>
              <w:pStyle w:val="TableParagraph"/>
              <w:spacing w:line="205" w:lineRule="exact"/>
              <w:ind w:left="105"/>
              <w:rPr>
                <w:sz w:val="20"/>
              </w:rPr>
            </w:pPr>
            <w:proofErr w:type="spellStart"/>
            <w:r>
              <w:rPr>
                <w:sz w:val="20"/>
              </w:rPr>
              <w:t>Lör</w:t>
            </w:r>
            <w:proofErr w:type="spellEnd"/>
            <w:r>
              <w:rPr>
                <w:sz w:val="20"/>
              </w:rPr>
              <w:t>-</w:t>
            </w:r>
            <w:r>
              <w:rPr>
                <w:spacing w:val="-3"/>
                <w:sz w:val="20"/>
              </w:rPr>
              <w:t xml:space="preserve"> </w:t>
            </w:r>
            <w:r>
              <w:rPr>
                <w:sz w:val="20"/>
              </w:rPr>
              <w:t>sön-</w:t>
            </w:r>
            <w:r>
              <w:rPr>
                <w:spacing w:val="-3"/>
                <w:sz w:val="20"/>
              </w:rPr>
              <w:t xml:space="preserve"> </w:t>
            </w:r>
            <w:r>
              <w:rPr>
                <w:spacing w:val="-2"/>
                <w:sz w:val="20"/>
              </w:rPr>
              <w:t>helgdag</w:t>
            </w:r>
          </w:p>
        </w:tc>
        <w:tc>
          <w:tcPr>
            <w:tcW w:w="660" w:type="dxa"/>
            <w:tcBorders>
              <w:top w:val="nil"/>
            </w:tcBorders>
          </w:tcPr>
          <w:p w14:paraId="0541B304" w14:textId="77777777" w:rsidR="008A1E5A" w:rsidRDefault="005D2E16">
            <w:pPr>
              <w:pStyle w:val="TableParagraph"/>
              <w:spacing w:line="205" w:lineRule="exact"/>
              <w:ind w:left="107"/>
              <w:rPr>
                <w:sz w:val="20"/>
              </w:rPr>
            </w:pPr>
            <w:r>
              <w:rPr>
                <w:spacing w:val="-5"/>
                <w:sz w:val="20"/>
              </w:rPr>
              <w:t>35</w:t>
            </w:r>
          </w:p>
        </w:tc>
        <w:tc>
          <w:tcPr>
            <w:tcW w:w="710" w:type="dxa"/>
            <w:tcBorders>
              <w:top w:val="nil"/>
            </w:tcBorders>
          </w:tcPr>
          <w:p w14:paraId="447D55A7" w14:textId="77777777" w:rsidR="008A1E5A" w:rsidRDefault="005D2E16">
            <w:pPr>
              <w:pStyle w:val="TableParagraph"/>
              <w:spacing w:line="205" w:lineRule="exact"/>
              <w:ind w:left="107"/>
              <w:rPr>
                <w:sz w:val="20"/>
              </w:rPr>
            </w:pPr>
            <w:r>
              <w:rPr>
                <w:spacing w:val="-5"/>
                <w:sz w:val="20"/>
              </w:rPr>
              <w:t>25</w:t>
            </w:r>
          </w:p>
        </w:tc>
        <w:tc>
          <w:tcPr>
            <w:tcW w:w="638" w:type="dxa"/>
            <w:tcBorders>
              <w:top w:val="nil"/>
            </w:tcBorders>
          </w:tcPr>
          <w:p w14:paraId="174BC029" w14:textId="77777777" w:rsidR="008A1E5A" w:rsidRDefault="005D2E16">
            <w:pPr>
              <w:pStyle w:val="TableParagraph"/>
              <w:spacing w:line="205" w:lineRule="exact"/>
              <w:ind w:right="213"/>
              <w:jc w:val="center"/>
              <w:rPr>
                <w:sz w:val="20"/>
              </w:rPr>
            </w:pPr>
            <w:r>
              <w:rPr>
                <w:spacing w:val="-5"/>
                <w:sz w:val="20"/>
              </w:rPr>
              <w:t>15</w:t>
            </w:r>
          </w:p>
        </w:tc>
        <w:tc>
          <w:tcPr>
            <w:tcW w:w="1161" w:type="dxa"/>
            <w:tcBorders>
              <w:top w:val="nil"/>
            </w:tcBorders>
          </w:tcPr>
          <w:p w14:paraId="5017AC3A" w14:textId="77777777" w:rsidR="008A1E5A" w:rsidRDefault="008A1E5A">
            <w:pPr>
              <w:pStyle w:val="TableParagraph"/>
              <w:rPr>
                <w:sz w:val="16"/>
              </w:rPr>
            </w:pPr>
          </w:p>
        </w:tc>
        <w:tc>
          <w:tcPr>
            <w:tcW w:w="2131" w:type="dxa"/>
            <w:tcBorders>
              <w:top w:val="nil"/>
            </w:tcBorders>
          </w:tcPr>
          <w:p w14:paraId="373703EA" w14:textId="77777777" w:rsidR="008A1E5A" w:rsidRDefault="008A1E5A">
            <w:pPr>
              <w:pStyle w:val="TableParagraph"/>
              <w:rPr>
                <w:sz w:val="16"/>
              </w:rPr>
            </w:pPr>
          </w:p>
        </w:tc>
      </w:tr>
      <w:tr w:rsidR="008A1E5A" w14:paraId="11B2133F" w14:textId="77777777">
        <w:trPr>
          <w:trHeight w:val="233"/>
        </w:trPr>
        <w:tc>
          <w:tcPr>
            <w:tcW w:w="2494" w:type="dxa"/>
            <w:tcBorders>
              <w:bottom w:val="nil"/>
            </w:tcBorders>
          </w:tcPr>
          <w:p w14:paraId="49F97330" w14:textId="77777777" w:rsidR="008A1E5A" w:rsidRDefault="005D2E16">
            <w:pPr>
              <w:pStyle w:val="TableParagraph"/>
              <w:spacing w:line="214" w:lineRule="exact"/>
              <w:ind w:left="105"/>
              <w:rPr>
                <w:sz w:val="20"/>
              </w:rPr>
            </w:pPr>
            <w:r>
              <w:rPr>
                <w:spacing w:val="-2"/>
                <w:sz w:val="20"/>
              </w:rPr>
              <w:t>SKJUTOMRÅDE</w:t>
            </w:r>
            <w:r>
              <w:rPr>
                <w:spacing w:val="9"/>
                <w:sz w:val="20"/>
              </w:rPr>
              <w:t xml:space="preserve"> </w:t>
            </w:r>
            <w:r>
              <w:rPr>
                <w:spacing w:val="-2"/>
                <w:sz w:val="20"/>
              </w:rPr>
              <w:t>C-</w:t>
            </w:r>
            <w:r>
              <w:rPr>
                <w:spacing w:val="-10"/>
                <w:sz w:val="20"/>
              </w:rPr>
              <w:t>I</w:t>
            </w:r>
          </w:p>
        </w:tc>
        <w:tc>
          <w:tcPr>
            <w:tcW w:w="660" w:type="dxa"/>
            <w:tcBorders>
              <w:bottom w:val="nil"/>
            </w:tcBorders>
          </w:tcPr>
          <w:p w14:paraId="01C4DE0B" w14:textId="77777777" w:rsidR="008A1E5A" w:rsidRDefault="005D2E16">
            <w:pPr>
              <w:pStyle w:val="TableParagraph"/>
              <w:spacing w:line="214" w:lineRule="exact"/>
              <w:ind w:left="107"/>
              <w:rPr>
                <w:sz w:val="20"/>
              </w:rPr>
            </w:pPr>
            <w:r>
              <w:rPr>
                <w:spacing w:val="-5"/>
                <w:sz w:val="20"/>
              </w:rPr>
              <w:t>220</w:t>
            </w:r>
          </w:p>
        </w:tc>
        <w:tc>
          <w:tcPr>
            <w:tcW w:w="710" w:type="dxa"/>
            <w:tcBorders>
              <w:bottom w:val="nil"/>
            </w:tcBorders>
          </w:tcPr>
          <w:p w14:paraId="78870B28" w14:textId="77777777" w:rsidR="008A1E5A" w:rsidRDefault="008A1E5A">
            <w:pPr>
              <w:pStyle w:val="TableParagraph"/>
              <w:rPr>
                <w:sz w:val="16"/>
              </w:rPr>
            </w:pPr>
          </w:p>
        </w:tc>
        <w:tc>
          <w:tcPr>
            <w:tcW w:w="638" w:type="dxa"/>
            <w:tcBorders>
              <w:bottom w:val="nil"/>
            </w:tcBorders>
          </w:tcPr>
          <w:p w14:paraId="6FC40274" w14:textId="77777777" w:rsidR="008A1E5A" w:rsidRDefault="008A1E5A">
            <w:pPr>
              <w:pStyle w:val="TableParagraph"/>
              <w:rPr>
                <w:sz w:val="16"/>
              </w:rPr>
            </w:pPr>
          </w:p>
        </w:tc>
        <w:tc>
          <w:tcPr>
            <w:tcW w:w="1161" w:type="dxa"/>
            <w:tcBorders>
              <w:bottom w:val="nil"/>
            </w:tcBorders>
          </w:tcPr>
          <w:p w14:paraId="4D9F15E6" w14:textId="77777777" w:rsidR="008A1E5A" w:rsidRDefault="005D2E16">
            <w:pPr>
              <w:pStyle w:val="TableParagraph"/>
              <w:spacing w:line="214" w:lineRule="exact"/>
              <w:ind w:left="108"/>
              <w:rPr>
                <w:sz w:val="20"/>
              </w:rPr>
            </w:pPr>
            <w:r>
              <w:rPr>
                <w:sz w:val="20"/>
              </w:rPr>
              <w:t xml:space="preserve">720 </w:t>
            </w:r>
            <w:r>
              <w:rPr>
                <w:spacing w:val="-5"/>
                <w:sz w:val="20"/>
              </w:rPr>
              <w:t>000</w:t>
            </w:r>
          </w:p>
        </w:tc>
        <w:tc>
          <w:tcPr>
            <w:tcW w:w="2131" w:type="dxa"/>
            <w:tcBorders>
              <w:bottom w:val="nil"/>
            </w:tcBorders>
          </w:tcPr>
          <w:p w14:paraId="6B17F8D6" w14:textId="77777777" w:rsidR="008A1E5A" w:rsidRDefault="005D2E16">
            <w:pPr>
              <w:pStyle w:val="TableParagraph"/>
              <w:spacing w:line="214" w:lineRule="exact"/>
              <w:ind w:left="106"/>
              <w:rPr>
                <w:sz w:val="20"/>
              </w:rPr>
            </w:pPr>
            <w:r>
              <w:rPr>
                <w:sz w:val="20"/>
              </w:rPr>
              <w:t xml:space="preserve">21 </w:t>
            </w:r>
            <w:r>
              <w:rPr>
                <w:spacing w:val="-5"/>
                <w:sz w:val="20"/>
              </w:rPr>
              <w:t>200</w:t>
            </w:r>
          </w:p>
        </w:tc>
      </w:tr>
      <w:tr w:rsidR="008A1E5A" w14:paraId="39334F4C" w14:textId="77777777">
        <w:trPr>
          <w:trHeight w:val="229"/>
        </w:trPr>
        <w:tc>
          <w:tcPr>
            <w:tcW w:w="2494" w:type="dxa"/>
            <w:tcBorders>
              <w:top w:val="nil"/>
              <w:bottom w:val="nil"/>
            </w:tcBorders>
          </w:tcPr>
          <w:p w14:paraId="779901C5" w14:textId="77777777" w:rsidR="008A1E5A" w:rsidRDefault="005D2E16">
            <w:pPr>
              <w:pStyle w:val="TableParagraph"/>
              <w:spacing w:line="209" w:lineRule="exact"/>
              <w:ind w:left="105"/>
              <w:rPr>
                <w:sz w:val="20"/>
              </w:rPr>
            </w:pPr>
            <w:r>
              <w:rPr>
                <w:spacing w:val="-2"/>
                <w:sz w:val="20"/>
              </w:rPr>
              <w:t>Måndag-fredag</w:t>
            </w:r>
          </w:p>
        </w:tc>
        <w:tc>
          <w:tcPr>
            <w:tcW w:w="660" w:type="dxa"/>
            <w:tcBorders>
              <w:top w:val="nil"/>
              <w:bottom w:val="nil"/>
            </w:tcBorders>
          </w:tcPr>
          <w:p w14:paraId="43E5D103" w14:textId="77777777" w:rsidR="008A1E5A" w:rsidRDefault="005D2E16">
            <w:pPr>
              <w:pStyle w:val="TableParagraph"/>
              <w:spacing w:line="209" w:lineRule="exact"/>
              <w:ind w:left="107"/>
              <w:rPr>
                <w:sz w:val="20"/>
              </w:rPr>
            </w:pPr>
            <w:r>
              <w:rPr>
                <w:spacing w:val="-5"/>
                <w:sz w:val="20"/>
              </w:rPr>
              <w:t>185</w:t>
            </w:r>
          </w:p>
        </w:tc>
        <w:tc>
          <w:tcPr>
            <w:tcW w:w="710" w:type="dxa"/>
            <w:tcBorders>
              <w:top w:val="nil"/>
              <w:bottom w:val="nil"/>
            </w:tcBorders>
          </w:tcPr>
          <w:p w14:paraId="62903009" w14:textId="77777777" w:rsidR="008A1E5A" w:rsidRDefault="005D2E16">
            <w:pPr>
              <w:pStyle w:val="TableParagraph"/>
              <w:spacing w:line="209" w:lineRule="exact"/>
              <w:ind w:left="107"/>
              <w:rPr>
                <w:sz w:val="20"/>
              </w:rPr>
            </w:pPr>
            <w:r>
              <w:rPr>
                <w:spacing w:val="-5"/>
                <w:sz w:val="20"/>
              </w:rPr>
              <w:t>100</w:t>
            </w:r>
          </w:p>
        </w:tc>
        <w:tc>
          <w:tcPr>
            <w:tcW w:w="638" w:type="dxa"/>
            <w:tcBorders>
              <w:top w:val="nil"/>
              <w:bottom w:val="nil"/>
            </w:tcBorders>
          </w:tcPr>
          <w:p w14:paraId="508FC234" w14:textId="77777777" w:rsidR="008A1E5A" w:rsidRDefault="005D2E16">
            <w:pPr>
              <w:pStyle w:val="TableParagraph"/>
              <w:spacing w:line="209" w:lineRule="exact"/>
              <w:ind w:right="213"/>
              <w:jc w:val="center"/>
              <w:rPr>
                <w:sz w:val="20"/>
              </w:rPr>
            </w:pPr>
            <w:r>
              <w:rPr>
                <w:spacing w:val="-5"/>
                <w:sz w:val="20"/>
              </w:rPr>
              <w:t>75</w:t>
            </w:r>
          </w:p>
        </w:tc>
        <w:tc>
          <w:tcPr>
            <w:tcW w:w="1161" w:type="dxa"/>
            <w:tcBorders>
              <w:top w:val="nil"/>
              <w:bottom w:val="nil"/>
            </w:tcBorders>
          </w:tcPr>
          <w:p w14:paraId="361A252D" w14:textId="77777777" w:rsidR="008A1E5A" w:rsidRDefault="005D2E16">
            <w:pPr>
              <w:pStyle w:val="TableParagraph"/>
              <w:spacing w:line="209" w:lineRule="exact"/>
              <w:ind w:left="108"/>
              <w:rPr>
                <w:sz w:val="20"/>
              </w:rPr>
            </w:pPr>
            <w:r>
              <w:rPr>
                <w:sz w:val="20"/>
              </w:rPr>
              <w:t>inkl.</w:t>
            </w:r>
            <w:r>
              <w:rPr>
                <w:spacing w:val="-3"/>
                <w:sz w:val="20"/>
              </w:rPr>
              <w:t xml:space="preserve"> </w:t>
            </w:r>
            <w:r>
              <w:rPr>
                <w:spacing w:val="-5"/>
                <w:sz w:val="20"/>
              </w:rPr>
              <w:t>lös</w:t>
            </w:r>
          </w:p>
        </w:tc>
        <w:tc>
          <w:tcPr>
            <w:tcW w:w="2131" w:type="dxa"/>
            <w:tcBorders>
              <w:top w:val="nil"/>
              <w:bottom w:val="nil"/>
            </w:tcBorders>
          </w:tcPr>
          <w:p w14:paraId="2410F27C" w14:textId="77777777" w:rsidR="008A1E5A" w:rsidRDefault="008A1E5A">
            <w:pPr>
              <w:pStyle w:val="TableParagraph"/>
              <w:rPr>
                <w:sz w:val="16"/>
              </w:rPr>
            </w:pPr>
          </w:p>
        </w:tc>
      </w:tr>
      <w:tr w:rsidR="008A1E5A" w14:paraId="20DA095C" w14:textId="77777777">
        <w:trPr>
          <w:trHeight w:val="225"/>
        </w:trPr>
        <w:tc>
          <w:tcPr>
            <w:tcW w:w="2494" w:type="dxa"/>
            <w:tcBorders>
              <w:top w:val="nil"/>
            </w:tcBorders>
          </w:tcPr>
          <w:p w14:paraId="0075DEB2" w14:textId="77777777" w:rsidR="008A1E5A" w:rsidRDefault="005D2E16">
            <w:pPr>
              <w:pStyle w:val="TableParagraph"/>
              <w:spacing w:line="205" w:lineRule="exact"/>
              <w:ind w:left="105"/>
              <w:rPr>
                <w:sz w:val="20"/>
              </w:rPr>
            </w:pPr>
            <w:proofErr w:type="spellStart"/>
            <w:r>
              <w:rPr>
                <w:sz w:val="20"/>
              </w:rPr>
              <w:t>Lör</w:t>
            </w:r>
            <w:proofErr w:type="spellEnd"/>
            <w:r>
              <w:rPr>
                <w:sz w:val="20"/>
              </w:rPr>
              <w:t>-</w:t>
            </w:r>
            <w:r>
              <w:rPr>
                <w:spacing w:val="-3"/>
                <w:sz w:val="20"/>
              </w:rPr>
              <w:t xml:space="preserve"> </w:t>
            </w:r>
            <w:r>
              <w:rPr>
                <w:sz w:val="20"/>
              </w:rPr>
              <w:t>sön-</w:t>
            </w:r>
            <w:r>
              <w:rPr>
                <w:spacing w:val="-3"/>
                <w:sz w:val="20"/>
              </w:rPr>
              <w:t xml:space="preserve"> </w:t>
            </w:r>
            <w:r>
              <w:rPr>
                <w:spacing w:val="-2"/>
                <w:sz w:val="20"/>
              </w:rPr>
              <w:t>helgdag</w:t>
            </w:r>
          </w:p>
        </w:tc>
        <w:tc>
          <w:tcPr>
            <w:tcW w:w="660" w:type="dxa"/>
            <w:tcBorders>
              <w:top w:val="nil"/>
            </w:tcBorders>
          </w:tcPr>
          <w:p w14:paraId="44ECFC19" w14:textId="77777777" w:rsidR="008A1E5A" w:rsidRDefault="005D2E16">
            <w:pPr>
              <w:pStyle w:val="TableParagraph"/>
              <w:spacing w:line="205" w:lineRule="exact"/>
              <w:ind w:left="107"/>
              <w:rPr>
                <w:sz w:val="20"/>
              </w:rPr>
            </w:pPr>
            <w:r>
              <w:rPr>
                <w:spacing w:val="-5"/>
                <w:sz w:val="20"/>
              </w:rPr>
              <w:t>35</w:t>
            </w:r>
          </w:p>
        </w:tc>
        <w:tc>
          <w:tcPr>
            <w:tcW w:w="710" w:type="dxa"/>
            <w:tcBorders>
              <w:top w:val="nil"/>
            </w:tcBorders>
          </w:tcPr>
          <w:p w14:paraId="52903614" w14:textId="77777777" w:rsidR="008A1E5A" w:rsidRDefault="005D2E16">
            <w:pPr>
              <w:pStyle w:val="TableParagraph"/>
              <w:spacing w:line="205" w:lineRule="exact"/>
              <w:ind w:left="107"/>
              <w:rPr>
                <w:sz w:val="20"/>
              </w:rPr>
            </w:pPr>
            <w:r>
              <w:rPr>
                <w:spacing w:val="-5"/>
                <w:sz w:val="20"/>
              </w:rPr>
              <w:t>25</w:t>
            </w:r>
          </w:p>
        </w:tc>
        <w:tc>
          <w:tcPr>
            <w:tcW w:w="638" w:type="dxa"/>
            <w:tcBorders>
              <w:top w:val="nil"/>
            </w:tcBorders>
          </w:tcPr>
          <w:p w14:paraId="01779142" w14:textId="77777777" w:rsidR="008A1E5A" w:rsidRDefault="005D2E16">
            <w:pPr>
              <w:pStyle w:val="TableParagraph"/>
              <w:spacing w:line="205" w:lineRule="exact"/>
              <w:ind w:right="213"/>
              <w:jc w:val="center"/>
              <w:rPr>
                <w:sz w:val="20"/>
              </w:rPr>
            </w:pPr>
            <w:r>
              <w:rPr>
                <w:spacing w:val="-5"/>
                <w:sz w:val="20"/>
              </w:rPr>
              <w:t>15</w:t>
            </w:r>
          </w:p>
        </w:tc>
        <w:tc>
          <w:tcPr>
            <w:tcW w:w="1161" w:type="dxa"/>
            <w:tcBorders>
              <w:top w:val="nil"/>
            </w:tcBorders>
          </w:tcPr>
          <w:p w14:paraId="630C4B58" w14:textId="77777777" w:rsidR="008A1E5A" w:rsidRDefault="008A1E5A">
            <w:pPr>
              <w:pStyle w:val="TableParagraph"/>
              <w:rPr>
                <w:sz w:val="16"/>
              </w:rPr>
            </w:pPr>
          </w:p>
        </w:tc>
        <w:tc>
          <w:tcPr>
            <w:tcW w:w="2131" w:type="dxa"/>
            <w:tcBorders>
              <w:top w:val="nil"/>
            </w:tcBorders>
          </w:tcPr>
          <w:p w14:paraId="69B35BEA" w14:textId="77777777" w:rsidR="008A1E5A" w:rsidRDefault="008A1E5A">
            <w:pPr>
              <w:pStyle w:val="TableParagraph"/>
              <w:rPr>
                <w:sz w:val="16"/>
              </w:rPr>
            </w:pPr>
          </w:p>
        </w:tc>
      </w:tr>
      <w:tr w:rsidR="008A1E5A" w14:paraId="2F1881C1" w14:textId="77777777">
        <w:trPr>
          <w:trHeight w:val="229"/>
        </w:trPr>
        <w:tc>
          <w:tcPr>
            <w:tcW w:w="2494" w:type="dxa"/>
            <w:tcBorders>
              <w:bottom w:val="nil"/>
            </w:tcBorders>
          </w:tcPr>
          <w:p w14:paraId="67A5D0BB" w14:textId="77777777" w:rsidR="008A1E5A" w:rsidRDefault="005D2E16">
            <w:pPr>
              <w:pStyle w:val="TableParagraph"/>
              <w:spacing w:line="210" w:lineRule="exact"/>
              <w:ind w:left="105"/>
              <w:rPr>
                <w:sz w:val="20"/>
              </w:rPr>
            </w:pPr>
            <w:r>
              <w:rPr>
                <w:spacing w:val="-2"/>
                <w:sz w:val="20"/>
              </w:rPr>
              <w:t>SKJUTBANA</w:t>
            </w:r>
          </w:p>
        </w:tc>
        <w:tc>
          <w:tcPr>
            <w:tcW w:w="660" w:type="dxa"/>
            <w:tcBorders>
              <w:bottom w:val="nil"/>
            </w:tcBorders>
          </w:tcPr>
          <w:p w14:paraId="5F458C9E" w14:textId="77777777" w:rsidR="008A1E5A" w:rsidRDefault="005D2E16">
            <w:pPr>
              <w:pStyle w:val="TableParagraph"/>
              <w:spacing w:line="210" w:lineRule="exact"/>
              <w:ind w:left="107"/>
              <w:rPr>
                <w:sz w:val="20"/>
              </w:rPr>
            </w:pPr>
            <w:r>
              <w:rPr>
                <w:spacing w:val="-5"/>
                <w:sz w:val="20"/>
              </w:rPr>
              <w:t>95</w:t>
            </w:r>
          </w:p>
        </w:tc>
        <w:tc>
          <w:tcPr>
            <w:tcW w:w="710" w:type="dxa"/>
            <w:tcBorders>
              <w:bottom w:val="nil"/>
            </w:tcBorders>
          </w:tcPr>
          <w:p w14:paraId="0A307ED1" w14:textId="77777777" w:rsidR="008A1E5A" w:rsidRDefault="008A1E5A">
            <w:pPr>
              <w:pStyle w:val="TableParagraph"/>
              <w:rPr>
                <w:sz w:val="16"/>
              </w:rPr>
            </w:pPr>
          </w:p>
        </w:tc>
        <w:tc>
          <w:tcPr>
            <w:tcW w:w="638" w:type="dxa"/>
            <w:vMerge w:val="restart"/>
          </w:tcPr>
          <w:p w14:paraId="017DBD3F" w14:textId="77777777" w:rsidR="008A1E5A" w:rsidRDefault="008A1E5A">
            <w:pPr>
              <w:pStyle w:val="TableParagraph"/>
              <w:rPr>
                <w:sz w:val="20"/>
              </w:rPr>
            </w:pPr>
          </w:p>
        </w:tc>
        <w:tc>
          <w:tcPr>
            <w:tcW w:w="1161" w:type="dxa"/>
            <w:tcBorders>
              <w:bottom w:val="nil"/>
            </w:tcBorders>
          </w:tcPr>
          <w:p w14:paraId="4FD1B888" w14:textId="77777777" w:rsidR="008A1E5A" w:rsidRDefault="005D2E16">
            <w:pPr>
              <w:pStyle w:val="TableParagraph"/>
              <w:spacing w:line="210" w:lineRule="exact"/>
              <w:ind w:left="108"/>
              <w:rPr>
                <w:sz w:val="20"/>
              </w:rPr>
            </w:pPr>
            <w:r>
              <w:rPr>
                <w:sz w:val="20"/>
              </w:rPr>
              <w:t xml:space="preserve">45 </w:t>
            </w:r>
            <w:r>
              <w:rPr>
                <w:spacing w:val="-5"/>
                <w:sz w:val="20"/>
              </w:rPr>
              <w:t>000</w:t>
            </w:r>
          </w:p>
        </w:tc>
        <w:tc>
          <w:tcPr>
            <w:tcW w:w="2131" w:type="dxa"/>
            <w:vMerge w:val="restart"/>
          </w:tcPr>
          <w:p w14:paraId="3BA11E69" w14:textId="77777777" w:rsidR="008A1E5A" w:rsidRDefault="008A1E5A">
            <w:pPr>
              <w:pStyle w:val="TableParagraph"/>
              <w:rPr>
                <w:sz w:val="20"/>
              </w:rPr>
            </w:pPr>
          </w:p>
        </w:tc>
      </w:tr>
      <w:tr w:rsidR="008A1E5A" w14:paraId="3638706F" w14:textId="77777777">
        <w:trPr>
          <w:trHeight w:val="220"/>
        </w:trPr>
        <w:tc>
          <w:tcPr>
            <w:tcW w:w="2494" w:type="dxa"/>
            <w:tcBorders>
              <w:top w:val="nil"/>
              <w:bottom w:val="nil"/>
            </w:tcBorders>
          </w:tcPr>
          <w:p w14:paraId="5A369A42" w14:textId="77777777" w:rsidR="008A1E5A" w:rsidRDefault="005D2E16">
            <w:pPr>
              <w:pStyle w:val="TableParagraph"/>
              <w:spacing w:line="200" w:lineRule="exact"/>
              <w:ind w:left="105"/>
              <w:rPr>
                <w:sz w:val="20"/>
              </w:rPr>
            </w:pPr>
            <w:r>
              <w:rPr>
                <w:spacing w:val="-2"/>
                <w:sz w:val="20"/>
              </w:rPr>
              <w:t>Måndag-fredag</w:t>
            </w:r>
          </w:p>
        </w:tc>
        <w:tc>
          <w:tcPr>
            <w:tcW w:w="660" w:type="dxa"/>
            <w:tcBorders>
              <w:top w:val="nil"/>
              <w:bottom w:val="nil"/>
            </w:tcBorders>
          </w:tcPr>
          <w:p w14:paraId="7BC8CB50" w14:textId="77777777" w:rsidR="008A1E5A" w:rsidRDefault="005D2E16">
            <w:pPr>
              <w:pStyle w:val="TableParagraph"/>
              <w:spacing w:line="200" w:lineRule="exact"/>
              <w:ind w:left="107"/>
              <w:rPr>
                <w:sz w:val="20"/>
              </w:rPr>
            </w:pPr>
            <w:r>
              <w:rPr>
                <w:spacing w:val="-5"/>
                <w:sz w:val="20"/>
              </w:rPr>
              <w:t>60</w:t>
            </w:r>
          </w:p>
        </w:tc>
        <w:tc>
          <w:tcPr>
            <w:tcW w:w="710" w:type="dxa"/>
            <w:tcBorders>
              <w:top w:val="nil"/>
              <w:bottom w:val="nil"/>
            </w:tcBorders>
          </w:tcPr>
          <w:p w14:paraId="612CA722" w14:textId="77777777" w:rsidR="008A1E5A" w:rsidRDefault="005D2E16">
            <w:pPr>
              <w:pStyle w:val="TableParagraph"/>
              <w:spacing w:line="200" w:lineRule="exact"/>
              <w:ind w:left="107"/>
              <w:rPr>
                <w:sz w:val="20"/>
              </w:rPr>
            </w:pPr>
            <w:r>
              <w:rPr>
                <w:spacing w:val="-5"/>
                <w:sz w:val="20"/>
              </w:rPr>
              <w:t>30</w:t>
            </w:r>
          </w:p>
        </w:tc>
        <w:tc>
          <w:tcPr>
            <w:tcW w:w="638" w:type="dxa"/>
            <w:vMerge/>
            <w:tcBorders>
              <w:top w:val="nil"/>
            </w:tcBorders>
          </w:tcPr>
          <w:p w14:paraId="0914B2EC" w14:textId="77777777" w:rsidR="008A1E5A" w:rsidRDefault="008A1E5A">
            <w:pPr>
              <w:rPr>
                <w:sz w:val="2"/>
                <w:szCs w:val="2"/>
              </w:rPr>
            </w:pPr>
          </w:p>
        </w:tc>
        <w:tc>
          <w:tcPr>
            <w:tcW w:w="1161" w:type="dxa"/>
            <w:tcBorders>
              <w:top w:val="nil"/>
              <w:bottom w:val="nil"/>
            </w:tcBorders>
          </w:tcPr>
          <w:p w14:paraId="7A20CCF7" w14:textId="77777777" w:rsidR="008A1E5A" w:rsidRDefault="008A1E5A">
            <w:pPr>
              <w:pStyle w:val="TableParagraph"/>
              <w:rPr>
                <w:sz w:val="14"/>
              </w:rPr>
            </w:pPr>
          </w:p>
        </w:tc>
        <w:tc>
          <w:tcPr>
            <w:tcW w:w="2131" w:type="dxa"/>
            <w:vMerge/>
            <w:tcBorders>
              <w:top w:val="nil"/>
            </w:tcBorders>
          </w:tcPr>
          <w:p w14:paraId="576419A3" w14:textId="77777777" w:rsidR="008A1E5A" w:rsidRDefault="008A1E5A">
            <w:pPr>
              <w:rPr>
                <w:sz w:val="2"/>
                <w:szCs w:val="2"/>
              </w:rPr>
            </w:pPr>
          </w:p>
        </w:tc>
      </w:tr>
      <w:tr w:rsidR="008A1E5A" w14:paraId="24E9117A" w14:textId="77777777">
        <w:trPr>
          <w:trHeight w:val="220"/>
        </w:trPr>
        <w:tc>
          <w:tcPr>
            <w:tcW w:w="2494" w:type="dxa"/>
            <w:tcBorders>
              <w:top w:val="nil"/>
            </w:tcBorders>
          </w:tcPr>
          <w:p w14:paraId="2E3E3395" w14:textId="77777777" w:rsidR="008A1E5A" w:rsidRDefault="005D2E16">
            <w:pPr>
              <w:pStyle w:val="TableParagraph"/>
              <w:spacing w:line="200" w:lineRule="exact"/>
              <w:ind w:left="105"/>
              <w:rPr>
                <w:sz w:val="20"/>
              </w:rPr>
            </w:pPr>
            <w:proofErr w:type="spellStart"/>
            <w:r>
              <w:rPr>
                <w:sz w:val="20"/>
              </w:rPr>
              <w:t>Lör</w:t>
            </w:r>
            <w:proofErr w:type="spellEnd"/>
            <w:r>
              <w:rPr>
                <w:sz w:val="20"/>
              </w:rPr>
              <w:t>-</w:t>
            </w:r>
            <w:r>
              <w:rPr>
                <w:spacing w:val="-3"/>
                <w:sz w:val="20"/>
              </w:rPr>
              <w:t xml:space="preserve"> </w:t>
            </w:r>
            <w:r>
              <w:rPr>
                <w:sz w:val="20"/>
              </w:rPr>
              <w:t>sön-</w:t>
            </w:r>
            <w:r>
              <w:rPr>
                <w:spacing w:val="-3"/>
                <w:sz w:val="20"/>
              </w:rPr>
              <w:t xml:space="preserve"> </w:t>
            </w:r>
            <w:r>
              <w:rPr>
                <w:spacing w:val="-2"/>
                <w:sz w:val="20"/>
              </w:rPr>
              <w:t>helgdag</w:t>
            </w:r>
          </w:p>
        </w:tc>
        <w:tc>
          <w:tcPr>
            <w:tcW w:w="660" w:type="dxa"/>
            <w:tcBorders>
              <w:top w:val="nil"/>
            </w:tcBorders>
          </w:tcPr>
          <w:p w14:paraId="234DAC21" w14:textId="77777777" w:rsidR="008A1E5A" w:rsidRDefault="005D2E16">
            <w:pPr>
              <w:pStyle w:val="TableParagraph"/>
              <w:spacing w:line="200" w:lineRule="exact"/>
              <w:ind w:left="107"/>
              <w:rPr>
                <w:sz w:val="20"/>
              </w:rPr>
            </w:pPr>
            <w:r>
              <w:rPr>
                <w:spacing w:val="-5"/>
                <w:sz w:val="20"/>
              </w:rPr>
              <w:t>35</w:t>
            </w:r>
          </w:p>
        </w:tc>
        <w:tc>
          <w:tcPr>
            <w:tcW w:w="710" w:type="dxa"/>
            <w:tcBorders>
              <w:top w:val="nil"/>
            </w:tcBorders>
          </w:tcPr>
          <w:p w14:paraId="75D12F06" w14:textId="77777777" w:rsidR="008A1E5A" w:rsidRDefault="008A1E5A">
            <w:pPr>
              <w:pStyle w:val="TableParagraph"/>
              <w:rPr>
                <w:sz w:val="14"/>
              </w:rPr>
            </w:pPr>
          </w:p>
        </w:tc>
        <w:tc>
          <w:tcPr>
            <w:tcW w:w="638" w:type="dxa"/>
            <w:vMerge/>
            <w:tcBorders>
              <w:top w:val="nil"/>
            </w:tcBorders>
          </w:tcPr>
          <w:p w14:paraId="7505EC7E" w14:textId="77777777" w:rsidR="008A1E5A" w:rsidRDefault="008A1E5A">
            <w:pPr>
              <w:rPr>
                <w:sz w:val="2"/>
                <w:szCs w:val="2"/>
              </w:rPr>
            </w:pPr>
          </w:p>
        </w:tc>
        <w:tc>
          <w:tcPr>
            <w:tcW w:w="1161" w:type="dxa"/>
            <w:tcBorders>
              <w:top w:val="nil"/>
            </w:tcBorders>
          </w:tcPr>
          <w:p w14:paraId="7F4E8C97" w14:textId="77777777" w:rsidR="008A1E5A" w:rsidRDefault="008A1E5A">
            <w:pPr>
              <w:pStyle w:val="TableParagraph"/>
              <w:rPr>
                <w:sz w:val="14"/>
              </w:rPr>
            </w:pPr>
          </w:p>
        </w:tc>
        <w:tc>
          <w:tcPr>
            <w:tcW w:w="2131" w:type="dxa"/>
            <w:vMerge/>
            <w:tcBorders>
              <w:top w:val="nil"/>
            </w:tcBorders>
          </w:tcPr>
          <w:p w14:paraId="03746F93" w14:textId="77777777" w:rsidR="008A1E5A" w:rsidRDefault="008A1E5A">
            <w:pPr>
              <w:rPr>
                <w:sz w:val="2"/>
                <w:szCs w:val="2"/>
              </w:rPr>
            </w:pPr>
          </w:p>
        </w:tc>
      </w:tr>
      <w:tr w:rsidR="008A1E5A" w14:paraId="58C72C2C" w14:textId="77777777">
        <w:trPr>
          <w:trHeight w:val="234"/>
        </w:trPr>
        <w:tc>
          <w:tcPr>
            <w:tcW w:w="2494" w:type="dxa"/>
            <w:tcBorders>
              <w:bottom w:val="nil"/>
            </w:tcBorders>
          </w:tcPr>
          <w:p w14:paraId="1C503C34" w14:textId="77777777" w:rsidR="008A1E5A" w:rsidRDefault="005D2E16">
            <w:pPr>
              <w:pStyle w:val="TableParagraph"/>
              <w:spacing w:line="215" w:lineRule="exact"/>
              <w:ind w:left="105"/>
              <w:rPr>
                <w:sz w:val="20"/>
              </w:rPr>
            </w:pPr>
            <w:r>
              <w:rPr>
                <w:spacing w:val="-2"/>
                <w:sz w:val="20"/>
              </w:rPr>
              <w:t>RÄLSMÅLBANA</w:t>
            </w:r>
          </w:p>
        </w:tc>
        <w:tc>
          <w:tcPr>
            <w:tcW w:w="660" w:type="dxa"/>
            <w:tcBorders>
              <w:bottom w:val="nil"/>
            </w:tcBorders>
          </w:tcPr>
          <w:p w14:paraId="4D226A49" w14:textId="77777777" w:rsidR="008A1E5A" w:rsidRDefault="005D2E16">
            <w:pPr>
              <w:pStyle w:val="TableParagraph"/>
              <w:spacing w:line="215" w:lineRule="exact"/>
              <w:ind w:left="107"/>
              <w:rPr>
                <w:sz w:val="20"/>
              </w:rPr>
            </w:pPr>
            <w:r>
              <w:rPr>
                <w:spacing w:val="-5"/>
                <w:sz w:val="20"/>
              </w:rPr>
              <w:t>120</w:t>
            </w:r>
          </w:p>
        </w:tc>
        <w:tc>
          <w:tcPr>
            <w:tcW w:w="710" w:type="dxa"/>
            <w:tcBorders>
              <w:bottom w:val="nil"/>
            </w:tcBorders>
          </w:tcPr>
          <w:p w14:paraId="3C5452BA" w14:textId="77777777" w:rsidR="008A1E5A" w:rsidRDefault="008A1E5A">
            <w:pPr>
              <w:pStyle w:val="TableParagraph"/>
              <w:rPr>
                <w:sz w:val="16"/>
              </w:rPr>
            </w:pPr>
          </w:p>
        </w:tc>
        <w:tc>
          <w:tcPr>
            <w:tcW w:w="638" w:type="dxa"/>
            <w:tcBorders>
              <w:bottom w:val="nil"/>
            </w:tcBorders>
          </w:tcPr>
          <w:p w14:paraId="09F68C1B" w14:textId="77777777" w:rsidR="008A1E5A" w:rsidRDefault="008A1E5A">
            <w:pPr>
              <w:pStyle w:val="TableParagraph"/>
              <w:rPr>
                <w:sz w:val="16"/>
              </w:rPr>
            </w:pPr>
          </w:p>
        </w:tc>
        <w:tc>
          <w:tcPr>
            <w:tcW w:w="1161" w:type="dxa"/>
            <w:tcBorders>
              <w:bottom w:val="nil"/>
            </w:tcBorders>
          </w:tcPr>
          <w:p w14:paraId="526995D0" w14:textId="77777777" w:rsidR="008A1E5A" w:rsidRDefault="005D2E16">
            <w:pPr>
              <w:pStyle w:val="TableParagraph"/>
              <w:spacing w:line="215" w:lineRule="exact"/>
              <w:ind w:left="108"/>
              <w:rPr>
                <w:sz w:val="20"/>
              </w:rPr>
            </w:pPr>
            <w:r>
              <w:rPr>
                <w:sz w:val="20"/>
              </w:rPr>
              <w:t>1</w:t>
            </w:r>
            <w:r>
              <w:rPr>
                <w:spacing w:val="-1"/>
                <w:sz w:val="20"/>
              </w:rPr>
              <w:t xml:space="preserve"> </w:t>
            </w:r>
            <w:r>
              <w:rPr>
                <w:sz w:val="20"/>
              </w:rPr>
              <w:t>00</w:t>
            </w:r>
            <w:r>
              <w:rPr>
                <w:spacing w:val="-1"/>
                <w:sz w:val="20"/>
              </w:rPr>
              <w:t xml:space="preserve"> </w:t>
            </w:r>
            <w:r>
              <w:rPr>
                <w:spacing w:val="-5"/>
                <w:sz w:val="20"/>
              </w:rPr>
              <w:t>000</w:t>
            </w:r>
          </w:p>
        </w:tc>
        <w:tc>
          <w:tcPr>
            <w:tcW w:w="2131" w:type="dxa"/>
            <w:tcBorders>
              <w:bottom w:val="nil"/>
            </w:tcBorders>
          </w:tcPr>
          <w:p w14:paraId="37A53AA2" w14:textId="77777777" w:rsidR="008A1E5A" w:rsidRDefault="005D2E16">
            <w:pPr>
              <w:pStyle w:val="TableParagraph"/>
              <w:spacing w:line="215" w:lineRule="exact"/>
              <w:ind w:left="106"/>
              <w:rPr>
                <w:sz w:val="20"/>
              </w:rPr>
            </w:pPr>
            <w:r>
              <w:rPr>
                <w:sz w:val="20"/>
              </w:rPr>
              <w:t xml:space="preserve">3 </w:t>
            </w:r>
            <w:r>
              <w:rPr>
                <w:spacing w:val="-5"/>
                <w:sz w:val="20"/>
              </w:rPr>
              <w:t>000</w:t>
            </w:r>
          </w:p>
        </w:tc>
      </w:tr>
      <w:tr w:rsidR="008A1E5A" w14:paraId="5759DF5A" w14:textId="77777777">
        <w:trPr>
          <w:trHeight w:val="229"/>
        </w:trPr>
        <w:tc>
          <w:tcPr>
            <w:tcW w:w="2494" w:type="dxa"/>
            <w:tcBorders>
              <w:top w:val="nil"/>
              <w:bottom w:val="nil"/>
            </w:tcBorders>
          </w:tcPr>
          <w:p w14:paraId="6BF66D39" w14:textId="77777777" w:rsidR="008A1E5A" w:rsidRDefault="005D2E16">
            <w:pPr>
              <w:pStyle w:val="TableParagraph"/>
              <w:spacing w:line="209" w:lineRule="exact"/>
              <w:ind w:left="105"/>
              <w:rPr>
                <w:sz w:val="20"/>
              </w:rPr>
            </w:pPr>
            <w:r>
              <w:rPr>
                <w:spacing w:val="-2"/>
                <w:sz w:val="20"/>
              </w:rPr>
              <w:t>Måndag-fredag</w:t>
            </w:r>
          </w:p>
        </w:tc>
        <w:tc>
          <w:tcPr>
            <w:tcW w:w="660" w:type="dxa"/>
            <w:tcBorders>
              <w:top w:val="nil"/>
              <w:bottom w:val="nil"/>
            </w:tcBorders>
          </w:tcPr>
          <w:p w14:paraId="67C90A5B" w14:textId="77777777" w:rsidR="008A1E5A" w:rsidRDefault="005D2E16">
            <w:pPr>
              <w:pStyle w:val="TableParagraph"/>
              <w:spacing w:line="209" w:lineRule="exact"/>
              <w:ind w:left="107"/>
              <w:rPr>
                <w:sz w:val="20"/>
              </w:rPr>
            </w:pPr>
            <w:r>
              <w:rPr>
                <w:spacing w:val="-5"/>
                <w:sz w:val="20"/>
              </w:rPr>
              <w:t>100</w:t>
            </w:r>
          </w:p>
        </w:tc>
        <w:tc>
          <w:tcPr>
            <w:tcW w:w="710" w:type="dxa"/>
            <w:tcBorders>
              <w:top w:val="nil"/>
              <w:bottom w:val="nil"/>
            </w:tcBorders>
          </w:tcPr>
          <w:p w14:paraId="269F3F91" w14:textId="77777777" w:rsidR="008A1E5A" w:rsidRDefault="005D2E16">
            <w:pPr>
              <w:pStyle w:val="TableParagraph"/>
              <w:spacing w:line="209" w:lineRule="exact"/>
              <w:ind w:left="107"/>
              <w:rPr>
                <w:sz w:val="20"/>
              </w:rPr>
            </w:pPr>
            <w:r>
              <w:rPr>
                <w:spacing w:val="-5"/>
                <w:sz w:val="20"/>
              </w:rPr>
              <w:t>50</w:t>
            </w:r>
          </w:p>
        </w:tc>
        <w:tc>
          <w:tcPr>
            <w:tcW w:w="638" w:type="dxa"/>
            <w:tcBorders>
              <w:top w:val="nil"/>
              <w:bottom w:val="nil"/>
            </w:tcBorders>
          </w:tcPr>
          <w:p w14:paraId="465676D7" w14:textId="77777777" w:rsidR="008A1E5A" w:rsidRDefault="005D2E16">
            <w:pPr>
              <w:pStyle w:val="TableParagraph"/>
              <w:spacing w:line="209" w:lineRule="exact"/>
              <w:ind w:right="213"/>
              <w:jc w:val="center"/>
              <w:rPr>
                <w:sz w:val="20"/>
              </w:rPr>
            </w:pPr>
            <w:r>
              <w:rPr>
                <w:spacing w:val="-5"/>
                <w:sz w:val="20"/>
              </w:rPr>
              <w:t>20</w:t>
            </w:r>
          </w:p>
        </w:tc>
        <w:tc>
          <w:tcPr>
            <w:tcW w:w="1161" w:type="dxa"/>
            <w:tcBorders>
              <w:top w:val="nil"/>
              <w:bottom w:val="nil"/>
            </w:tcBorders>
          </w:tcPr>
          <w:p w14:paraId="7E19F5C9" w14:textId="77777777" w:rsidR="008A1E5A" w:rsidRDefault="008A1E5A">
            <w:pPr>
              <w:pStyle w:val="TableParagraph"/>
              <w:rPr>
                <w:sz w:val="16"/>
              </w:rPr>
            </w:pPr>
          </w:p>
        </w:tc>
        <w:tc>
          <w:tcPr>
            <w:tcW w:w="2131" w:type="dxa"/>
            <w:tcBorders>
              <w:top w:val="nil"/>
              <w:bottom w:val="nil"/>
            </w:tcBorders>
          </w:tcPr>
          <w:p w14:paraId="44F71E80" w14:textId="77777777" w:rsidR="008A1E5A" w:rsidRDefault="008A1E5A">
            <w:pPr>
              <w:pStyle w:val="TableParagraph"/>
              <w:rPr>
                <w:sz w:val="16"/>
              </w:rPr>
            </w:pPr>
          </w:p>
        </w:tc>
      </w:tr>
      <w:tr w:rsidR="008A1E5A" w14:paraId="3B1E7AEC" w14:textId="77777777">
        <w:trPr>
          <w:trHeight w:val="224"/>
        </w:trPr>
        <w:tc>
          <w:tcPr>
            <w:tcW w:w="2494" w:type="dxa"/>
            <w:tcBorders>
              <w:top w:val="nil"/>
            </w:tcBorders>
          </w:tcPr>
          <w:p w14:paraId="2DDA6B25" w14:textId="77777777" w:rsidR="008A1E5A" w:rsidRDefault="005D2E16">
            <w:pPr>
              <w:pStyle w:val="TableParagraph"/>
              <w:spacing w:line="204" w:lineRule="exact"/>
              <w:ind w:left="105"/>
              <w:rPr>
                <w:sz w:val="20"/>
              </w:rPr>
            </w:pPr>
            <w:proofErr w:type="spellStart"/>
            <w:r>
              <w:rPr>
                <w:sz w:val="20"/>
              </w:rPr>
              <w:t>Lör</w:t>
            </w:r>
            <w:proofErr w:type="spellEnd"/>
            <w:r>
              <w:rPr>
                <w:sz w:val="20"/>
              </w:rPr>
              <w:t>-</w:t>
            </w:r>
            <w:r>
              <w:rPr>
                <w:spacing w:val="-3"/>
                <w:sz w:val="20"/>
              </w:rPr>
              <w:t xml:space="preserve"> </w:t>
            </w:r>
            <w:r>
              <w:rPr>
                <w:sz w:val="20"/>
              </w:rPr>
              <w:t>sön-</w:t>
            </w:r>
            <w:r>
              <w:rPr>
                <w:spacing w:val="-3"/>
                <w:sz w:val="20"/>
              </w:rPr>
              <w:t xml:space="preserve"> </w:t>
            </w:r>
            <w:r>
              <w:rPr>
                <w:spacing w:val="-2"/>
                <w:sz w:val="20"/>
              </w:rPr>
              <w:t>helgdag</w:t>
            </w:r>
          </w:p>
        </w:tc>
        <w:tc>
          <w:tcPr>
            <w:tcW w:w="660" w:type="dxa"/>
            <w:tcBorders>
              <w:top w:val="nil"/>
            </w:tcBorders>
          </w:tcPr>
          <w:p w14:paraId="2F4D300D" w14:textId="77777777" w:rsidR="008A1E5A" w:rsidRDefault="005D2E16">
            <w:pPr>
              <w:pStyle w:val="TableParagraph"/>
              <w:spacing w:line="204" w:lineRule="exact"/>
              <w:ind w:left="107"/>
              <w:rPr>
                <w:sz w:val="20"/>
              </w:rPr>
            </w:pPr>
            <w:r>
              <w:rPr>
                <w:spacing w:val="-5"/>
                <w:sz w:val="20"/>
              </w:rPr>
              <w:t>20</w:t>
            </w:r>
          </w:p>
        </w:tc>
        <w:tc>
          <w:tcPr>
            <w:tcW w:w="710" w:type="dxa"/>
            <w:tcBorders>
              <w:top w:val="nil"/>
            </w:tcBorders>
          </w:tcPr>
          <w:p w14:paraId="3F3932BF" w14:textId="77777777" w:rsidR="008A1E5A" w:rsidRDefault="005D2E16">
            <w:pPr>
              <w:pStyle w:val="TableParagraph"/>
              <w:spacing w:line="204" w:lineRule="exact"/>
              <w:ind w:left="107"/>
              <w:rPr>
                <w:sz w:val="20"/>
              </w:rPr>
            </w:pPr>
            <w:r>
              <w:rPr>
                <w:spacing w:val="-5"/>
                <w:sz w:val="20"/>
              </w:rPr>
              <w:t>10</w:t>
            </w:r>
          </w:p>
        </w:tc>
        <w:tc>
          <w:tcPr>
            <w:tcW w:w="638" w:type="dxa"/>
            <w:tcBorders>
              <w:top w:val="nil"/>
            </w:tcBorders>
          </w:tcPr>
          <w:p w14:paraId="105CA2EE" w14:textId="77777777" w:rsidR="008A1E5A" w:rsidRDefault="008A1E5A">
            <w:pPr>
              <w:pStyle w:val="TableParagraph"/>
              <w:rPr>
                <w:sz w:val="16"/>
              </w:rPr>
            </w:pPr>
          </w:p>
        </w:tc>
        <w:tc>
          <w:tcPr>
            <w:tcW w:w="1161" w:type="dxa"/>
            <w:tcBorders>
              <w:top w:val="nil"/>
            </w:tcBorders>
          </w:tcPr>
          <w:p w14:paraId="4CE33A42" w14:textId="77777777" w:rsidR="008A1E5A" w:rsidRDefault="008A1E5A">
            <w:pPr>
              <w:pStyle w:val="TableParagraph"/>
              <w:rPr>
                <w:sz w:val="16"/>
              </w:rPr>
            </w:pPr>
          </w:p>
        </w:tc>
        <w:tc>
          <w:tcPr>
            <w:tcW w:w="2131" w:type="dxa"/>
            <w:tcBorders>
              <w:top w:val="nil"/>
            </w:tcBorders>
          </w:tcPr>
          <w:p w14:paraId="443EDFDA" w14:textId="77777777" w:rsidR="008A1E5A" w:rsidRDefault="008A1E5A">
            <w:pPr>
              <w:pStyle w:val="TableParagraph"/>
              <w:rPr>
                <w:sz w:val="16"/>
              </w:rPr>
            </w:pPr>
          </w:p>
        </w:tc>
      </w:tr>
      <w:tr w:rsidR="008A1E5A" w14:paraId="4534FE9B" w14:textId="77777777">
        <w:trPr>
          <w:trHeight w:val="229"/>
        </w:trPr>
        <w:tc>
          <w:tcPr>
            <w:tcW w:w="2494" w:type="dxa"/>
            <w:tcBorders>
              <w:bottom w:val="nil"/>
            </w:tcBorders>
          </w:tcPr>
          <w:p w14:paraId="1B5E8993" w14:textId="77777777" w:rsidR="008A1E5A" w:rsidRDefault="005D2E16">
            <w:pPr>
              <w:pStyle w:val="TableParagraph"/>
              <w:spacing w:line="210" w:lineRule="exact"/>
              <w:ind w:left="105"/>
              <w:rPr>
                <w:sz w:val="20"/>
              </w:rPr>
            </w:pPr>
            <w:r>
              <w:rPr>
                <w:spacing w:val="-2"/>
                <w:sz w:val="20"/>
              </w:rPr>
              <w:t>HANDGRANATSBANAN</w:t>
            </w:r>
          </w:p>
        </w:tc>
        <w:tc>
          <w:tcPr>
            <w:tcW w:w="660" w:type="dxa"/>
            <w:tcBorders>
              <w:bottom w:val="nil"/>
            </w:tcBorders>
          </w:tcPr>
          <w:p w14:paraId="14D09E14" w14:textId="77777777" w:rsidR="008A1E5A" w:rsidRDefault="005D2E16">
            <w:pPr>
              <w:pStyle w:val="TableParagraph"/>
              <w:spacing w:line="210" w:lineRule="exact"/>
              <w:ind w:left="107"/>
              <w:rPr>
                <w:sz w:val="20"/>
              </w:rPr>
            </w:pPr>
            <w:r>
              <w:rPr>
                <w:spacing w:val="-5"/>
                <w:sz w:val="20"/>
              </w:rPr>
              <w:t>50</w:t>
            </w:r>
          </w:p>
        </w:tc>
        <w:tc>
          <w:tcPr>
            <w:tcW w:w="710" w:type="dxa"/>
            <w:tcBorders>
              <w:bottom w:val="nil"/>
            </w:tcBorders>
          </w:tcPr>
          <w:p w14:paraId="224D184B" w14:textId="77777777" w:rsidR="008A1E5A" w:rsidRDefault="008A1E5A">
            <w:pPr>
              <w:pStyle w:val="TableParagraph"/>
              <w:rPr>
                <w:sz w:val="16"/>
              </w:rPr>
            </w:pPr>
          </w:p>
        </w:tc>
        <w:tc>
          <w:tcPr>
            <w:tcW w:w="638" w:type="dxa"/>
            <w:vMerge w:val="restart"/>
          </w:tcPr>
          <w:p w14:paraId="02A9C37A" w14:textId="77777777" w:rsidR="008A1E5A" w:rsidRDefault="008A1E5A">
            <w:pPr>
              <w:pStyle w:val="TableParagraph"/>
              <w:rPr>
                <w:sz w:val="20"/>
              </w:rPr>
            </w:pPr>
          </w:p>
        </w:tc>
        <w:tc>
          <w:tcPr>
            <w:tcW w:w="1161" w:type="dxa"/>
            <w:tcBorders>
              <w:bottom w:val="nil"/>
            </w:tcBorders>
          </w:tcPr>
          <w:p w14:paraId="45BCC4B6" w14:textId="77777777" w:rsidR="008A1E5A" w:rsidRDefault="005D2E16">
            <w:pPr>
              <w:pStyle w:val="TableParagraph"/>
              <w:spacing w:line="210" w:lineRule="exact"/>
              <w:ind w:left="108"/>
              <w:rPr>
                <w:sz w:val="20"/>
              </w:rPr>
            </w:pPr>
            <w:r>
              <w:rPr>
                <w:sz w:val="20"/>
              </w:rPr>
              <w:t xml:space="preserve">1 </w:t>
            </w:r>
            <w:r>
              <w:rPr>
                <w:spacing w:val="-5"/>
                <w:sz w:val="20"/>
              </w:rPr>
              <w:t>000</w:t>
            </w:r>
          </w:p>
        </w:tc>
        <w:tc>
          <w:tcPr>
            <w:tcW w:w="2131" w:type="dxa"/>
            <w:vMerge w:val="restart"/>
          </w:tcPr>
          <w:p w14:paraId="75D34618" w14:textId="77777777" w:rsidR="008A1E5A" w:rsidRDefault="008A1E5A">
            <w:pPr>
              <w:pStyle w:val="TableParagraph"/>
              <w:rPr>
                <w:sz w:val="20"/>
              </w:rPr>
            </w:pPr>
          </w:p>
        </w:tc>
      </w:tr>
      <w:tr w:rsidR="008A1E5A" w14:paraId="1AA0984E" w14:textId="77777777">
        <w:trPr>
          <w:trHeight w:val="220"/>
        </w:trPr>
        <w:tc>
          <w:tcPr>
            <w:tcW w:w="2494" w:type="dxa"/>
            <w:tcBorders>
              <w:top w:val="nil"/>
              <w:bottom w:val="nil"/>
            </w:tcBorders>
          </w:tcPr>
          <w:p w14:paraId="1D184BC4" w14:textId="77777777" w:rsidR="008A1E5A" w:rsidRDefault="005D2E16">
            <w:pPr>
              <w:pStyle w:val="TableParagraph"/>
              <w:spacing w:line="200" w:lineRule="exact"/>
              <w:ind w:left="105"/>
              <w:rPr>
                <w:sz w:val="20"/>
              </w:rPr>
            </w:pPr>
            <w:r>
              <w:rPr>
                <w:sz w:val="20"/>
              </w:rPr>
              <w:t>(Provisorisk</w:t>
            </w:r>
            <w:r>
              <w:rPr>
                <w:spacing w:val="-11"/>
                <w:sz w:val="20"/>
              </w:rPr>
              <w:t xml:space="preserve"> </w:t>
            </w:r>
            <w:r>
              <w:rPr>
                <w:sz w:val="20"/>
              </w:rPr>
              <w:t>föreskrift</w:t>
            </w:r>
            <w:r>
              <w:rPr>
                <w:spacing w:val="-11"/>
                <w:sz w:val="20"/>
              </w:rPr>
              <w:t xml:space="preserve"> </w:t>
            </w:r>
            <w:r>
              <w:rPr>
                <w:spacing w:val="-5"/>
                <w:sz w:val="20"/>
              </w:rPr>
              <w:t>1)</w:t>
            </w:r>
          </w:p>
        </w:tc>
        <w:tc>
          <w:tcPr>
            <w:tcW w:w="660" w:type="dxa"/>
            <w:tcBorders>
              <w:top w:val="nil"/>
              <w:bottom w:val="nil"/>
            </w:tcBorders>
          </w:tcPr>
          <w:p w14:paraId="481F4E4F" w14:textId="77777777" w:rsidR="008A1E5A" w:rsidRDefault="008A1E5A">
            <w:pPr>
              <w:pStyle w:val="TableParagraph"/>
              <w:rPr>
                <w:sz w:val="14"/>
              </w:rPr>
            </w:pPr>
          </w:p>
        </w:tc>
        <w:tc>
          <w:tcPr>
            <w:tcW w:w="710" w:type="dxa"/>
            <w:tcBorders>
              <w:top w:val="nil"/>
              <w:bottom w:val="nil"/>
            </w:tcBorders>
          </w:tcPr>
          <w:p w14:paraId="740BF7B3" w14:textId="77777777" w:rsidR="008A1E5A" w:rsidRDefault="008A1E5A">
            <w:pPr>
              <w:pStyle w:val="TableParagraph"/>
              <w:rPr>
                <w:sz w:val="14"/>
              </w:rPr>
            </w:pPr>
          </w:p>
        </w:tc>
        <w:tc>
          <w:tcPr>
            <w:tcW w:w="638" w:type="dxa"/>
            <w:vMerge/>
            <w:tcBorders>
              <w:top w:val="nil"/>
            </w:tcBorders>
          </w:tcPr>
          <w:p w14:paraId="0A2A876A" w14:textId="77777777" w:rsidR="008A1E5A" w:rsidRDefault="008A1E5A">
            <w:pPr>
              <w:rPr>
                <w:sz w:val="2"/>
                <w:szCs w:val="2"/>
              </w:rPr>
            </w:pPr>
          </w:p>
        </w:tc>
        <w:tc>
          <w:tcPr>
            <w:tcW w:w="1161" w:type="dxa"/>
            <w:tcBorders>
              <w:top w:val="nil"/>
              <w:bottom w:val="nil"/>
            </w:tcBorders>
          </w:tcPr>
          <w:p w14:paraId="1C99AAE0" w14:textId="77777777" w:rsidR="008A1E5A" w:rsidRDefault="008A1E5A">
            <w:pPr>
              <w:pStyle w:val="TableParagraph"/>
              <w:rPr>
                <w:sz w:val="14"/>
              </w:rPr>
            </w:pPr>
          </w:p>
        </w:tc>
        <w:tc>
          <w:tcPr>
            <w:tcW w:w="2131" w:type="dxa"/>
            <w:vMerge/>
            <w:tcBorders>
              <w:top w:val="nil"/>
            </w:tcBorders>
          </w:tcPr>
          <w:p w14:paraId="4E3D2426" w14:textId="77777777" w:rsidR="008A1E5A" w:rsidRDefault="008A1E5A">
            <w:pPr>
              <w:rPr>
                <w:sz w:val="2"/>
                <w:szCs w:val="2"/>
              </w:rPr>
            </w:pPr>
          </w:p>
        </w:tc>
      </w:tr>
      <w:tr w:rsidR="008A1E5A" w14:paraId="24799EE2" w14:textId="77777777">
        <w:trPr>
          <w:trHeight w:val="220"/>
        </w:trPr>
        <w:tc>
          <w:tcPr>
            <w:tcW w:w="2494" w:type="dxa"/>
            <w:tcBorders>
              <w:top w:val="nil"/>
              <w:bottom w:val="nil"/>
            </w:tcBorders>
          </w:tcPr>
          <w:p w14:paraId="1DFF9B4A" w14:textId="77777777" w:rsidR="008A1E5A" w:rsidRDefault="005D2E16">
            <w:pPr>
              <w:pStyle w:val="TableParagraph"/>
              <w:spacing w:line="200" w:lineRule="exact"/>
              <w:ind w:left="105"/>
              <w:rPr>
                <w:sz w:val="20"/>
              </w:rPr>
            </w:pPr>
            <w:r>
              <w:rPr>
                <w:spacing w:val="-2"/>
                <w:sz w:val="20"/>
              </w:rPr>
              <w:t>Måndag-fredag</w:t>
            </w:r>
          </w:p>
        </w:tc>
        <w:tc>
          <w:tcPr>
            <w:tcW w:w="660" w:type="dxa"/>
            <w:tcBorders>
              <w:top w:val="nil"/>
              <w:bottom w:val="nil"/>
            </w:tcBorders>
          </w:tcPr>
          <w:p w14:paraId="71F52D23" w14:textId="77777777" w:rsidR="008A1E5A" w:rsidRDefault="005D2E16">
            <w:pPr>
              <w:pStyle w:val="TableParagraph"/>
              <w:spacing w:line="200" w:lineRule="exact"/>
              <w:ind w:left="107"/>
              <w:rPr>
                <w:sz w:val="20"/>
              </w:rPr>
            </w:pPr>
            <w:r>
              <w:rPr>
                <w:spacing w:val="-5"/>
                <w:sz w:val="20"/>
              </w:rPr>
              <w:t>40</w:t>
            </w:r>
          </w:p>
        </w:tc>
        <w:tc>
          <w:tcPr>
            <w:tcW w:w="710" w:type="dxa"/>
            <w:tcBorders>
              <w:top w:val="nil"/>
              <w:bottom w:val="nil"/>
            </w:tcBorders>
          </w:tcPr>
          <w:p w14:paraId="65D18DF3" w14:textId="77777777" w:rsidR="008A1E5A" w:rsidRDefault="005D2E16">
            <w:pPr>
              <w:pStyle w:val="TableParagraph"/>
              <w:spacing w:line="200" w:lineRule="exact"/>
              <w:ind w:left="107"/>
              <w:rPr>
                <w:sz w:val="20"/>
              </w:rPr>
            </w:pPr>
            <w:r>
              <w:rPr>
                <w:spacing w:val="-5"/>
                <w:sz w:val="20"/>
              </w:rPr>
              <w:t>10</w:t>
            </w:r>
          </w:p>
        </w:tc>
        <w:tc>
          <w:tcPr>
            <w:tcW w:w="638" w:type="dxa"/>
            <w:vMerge/>
            <w:tcBorders>
              <w:top w:val="nil"/>
            </w:tcBorders>
          </w:tcPr>
          <w:p w14:paraId="333F9565" w14:textId="77777777" w:rsidR="008A1E5A" w:rsidRDefault="008A1E5A">
            <w:pPr>
              <w:rPr>
                <w:sz w:val="2"/>
                <w:szCs w:val="2"/>
              </w:rPr>
            </w:pPr>
          </w:p>
        </w:tc>
        <w:tc>
          <w:tcPr>
            <w:tcW w:w="1161" w:type="dxa"/>
            <w:tcBorders>
              <w:top w:val="nil"/>
              <w:bottom w:val="nil"/>
            </w:tcBorders>
          </w:tcPr>
          <w:p w14:paraId="29530FAC" w14:textId="77777777" w:rsidR="008A1E5A" w:rsidRDefault="008A1E5A">
            <w:pPr>
              <w:pStyle w:val="TableParagraph"/>
              <w:rPr>
                <w:sz w:val="14"/>
              </w:rPr>
            </w:pPr>
          </w:p>
        </w:tc>
        <w:tc>
          <w:tcPr>
            <w:tcW w:w="2131" w:type="dxa"/>
            <w:vMerge/>
            <w:tcBorders>
              <w:top w:val="nil"/>
            </w:tcBorders>
          </w:tcPr>
          <w:p w14:paraId="728CF400" w14:textId="77777777" w:rsidR="008A1E5A" w:rsidRDefault="008A1E5A">
            <w:pPr>
              <w:rPr>
                <w:sz w:val="2"/>
                <w:szCs w:val="2"/>
              </w:rPr>
            </w:pPr>
          </w:p>
        </w:tc>
      </w:tr>
      <w:tr w:rsidR="008A1E5A" w14:paraId="7E3DD321" w14:textId="77777777">
        <w:trPr>
          <w:trHeight w:val="220"/>
        </w:trPr>
        <w:tc>
          <w:tcPr>
            <w:tcW w:w="2494" w:type="dxa"/>
            <w:tcBorders>
              <w:top w:val="nil"/>
            </w:tcBorders>
          </w:tcPr>
          <w:p w14:paraId="68D119BE" w14:textId="77777777" w:rsidR="008A1E5A" w:rsidRDefault="005D2E16">
            <w:pPr>
              <w:pStyle w:val="TableParagraph"/>
              <w:spacing w:line="200" w:lineRule="exact"/>
              <w:ind w:left="105"/>
              <w:rPr>
                <w:sz w:val="20"/>
              </w:rPr>
            </w:pPr>
            <w:proofErr w:type="spellStart"/>
            <w:r>
              <w:rPr>
                <w:sz w:val="20"/>
              </w:rPr>
              <w:t>Lör</w:t>
            </w:r>
            <w:proofErr w:type="spellEnd"/>
            <w:r>
              <w:rPr>
                <w:sz w:val="20"/>
              </w:rPr>
              <w:t>-</w:t>
            </w:r>
            <w:r>
              <w:rPr>
                <w:spacing w:val="-3"/>
                <w:sz w:val="20"/>
              </w:rPr>
              <w:t xml:space="preserve"> </w:t>
            </w:r>
            <w:r>
              <w:rPr>
                <w:sz w:val="20"/>
              </w:rPr>
              <w:t>sön-</w:t>
            </w:r>
            <w:r>
              <w:rPr>
                <w:spacing w:val="-3"/>
                <w:sz w:val="20"/>
              </w:rPr>
              <w:t xml:space="preserve"> </w:t>
            </w:r>
            <w:r>
              <w:rPr>
                <w:spacing w:val="-2"/>
                <w:sz w:val="20"/>
              </w:rPr>
              <w:t>helgdag</w:t>
            </w:r>
          </w:p>
        </w:tc>
        <w:tc>
          <w:tcPr>
            <w:tcW w:w="660" w:type="dxa"/>
            <w:tcBorders>
              <w:top w:val="nil"/>
            </w:tcBorders>
          </w:tcPr>
          <w:p w14:paraId="38D57F77" w14:textId="77777777" w:rsidR="008A1E5A" w:rsidRDefault="005D2E16">
            <w:pPr>
              <w:pStyle w:val="TableParagraph"/>
              <w:spacing w:line="200" w:lineRule="exact"/>
              <w:ind w:left="107"/>
              <w:rPr>
                <w:sz w:val="20"/>
              </w:rPr>
            </w:pPr>
            <w:r>
              <w:rPr>
                <w:spacing w:val="-5"/>
                <w:sz w:val="20"/>
              </w:rPr>
              <w:t>10</w:t>
            </w:r>
          </w:p>
        </w:tc>
        <w:tc>
          <w:tcPr>
            <w:tcW w:w="710" w:type="dxa"/>
            <w:tcBorders>
              <w:top w:val="nil"/>
            </w:tcBorders>
          </w:tcPr>
          <w:p w14:paraId="7187D237" w14:textId="77777777" w:rsidR="008A1E5A" w:rsidRDefault="008A1E5A">
            <w:pPr>
              <w:pStyle w:val="TableParagraph"/>
              <w:rPr>
                <w:sz w:val="14"/>
              </w:rPr>
            </w:pPr>
          </w:p>
        </w:tc>
        <w:tc>
          <w:tcPr>
            <w:tcW w:w="638" w:type="dxa"/>
            <w:vMerge/>
            <w:tcBorders>
              <w:top w:val="nil"/>
            </w:tcBorders>
          </w:tcPr>
          <w:p w14:paraId="02988DF5" w14:textId="77777777" w:rsidR="008A1E5A" w:rsidRDefault="008A1E5A">
            <w:pPr>
              <w:rPr>
                <w:sz w:val="2"/>
                <w:szCs w:val="2"/>
              </w:rPr>
            </w:pPr>
          </w:p>
        </w:tc>
        <w:tc>
          <w:tcPr>
            <w:tcW w:w="1161" w:type="dxa"/>
            <w:tcBorders>
              <w:top w:val="nil"/>
            </w:tcBorders>
          </w:tcPr>
          <w:p w14:paraId="318A9ACA" w14:textId="77777777" w:rsidR="008A1E5A" w:rsidRDefault="008A1E5A">
            <w:pPr>
              <w:pStyle w:val="TableParagraph"/>
              <w:rPr>
                <w:sz w:val="14"/>
              </w:rPr>
            </w:pPr>
          </w:p>
        </w:tc>
        <w:tc>
          <w:tcPr>
            <w:tcW w:w="2131" w:type="dxa"/>
            <w:vMerge/>
            <w:tcBorders>
              <w:top w:val="nil"/>
            </w:tcBorders>
          </w:tcPr>
          <w:p w14:paraId="2D61065C" w14:textId="77777777" w:rsidR="008A1E5A" w:rsidRDefault="008A1E5A">
            <w:pPr>
              <w:rPr>
                <w:sz w:val="2"/>
                <w:szCs w:val="2"/>
              </w:rPr>
            </w:pPr>
          </w:p>
        </w:tc>
      </w:tr>
      <w:tr w:rsidR="008A1E5A" w14:paraId="42042AF6" w14:textId="77777777">
        <w:trPr>
          <w:trHeight w:val="229"/>
        </w:trPr>
        <w:tc>
          <w:tcPr>
            <w:tcW w:w="2494" w:type="dxa"/>
            <w:tcBorders>
              <w:bottom w:val="nil"/>
            </w:tcBorders>
          </w:tcPr>
          <w:p w14:paraId="24D9A5C8" w14:textId="77777777" w:rsidR="008A1E5A" w:rsidRDefault="005D2E16">
            <w:pPr>
              <w:pStyle w:val="TableParagraph"/>
              <w:spacing w:line="210" w:lineRule="exact"/>
              <w:ind w:left="155"/>
              <w:rPr>
                <w:sz w:val="20"/>
              </w:rPr>
            </w:pPr>
            <w:r>
              <w:rPr>
                <w:spacing w:val="-2"/>
                <w:sz w:val="20"/>
              </w:rPr>
              <w:t>SPRÄNGNINGAR</w:t>
            </w:r>
          </w:p>
        </w:tc>
        <w:tc>
          <w:tcPr>
            <w:tcW w:w="660" w:type="dxa"/>
            <w:tcBorders>
              <w:bottom w:val="nil"/>
            </w:tcBorders>
          </w:tcPr>
          <w:p w14:paraId="4CB9A8D2" w14:textId="77777777" w:rsidR="008A1E5A" w:rsidRDefault="008A1E5A">
            <w:pPr>
              <w:pStyle w:val="TableParagraph"/>
              <w:rPr>
                <w:sz w:val="16"/>
              </w:rPr>
            </w:pPr>
          </w:p>
        </w:tc>
        <w:tc>
          <w:tcPr>
            <w:tcW w:w="710" w:type="dxa"/>
            <w:tcBorders>
              <w:bottom w:val="nil"/>
            </w:tcBorders>
          </w:tcPr>
          <w:p w14:paraId="098E5EDA" w14:textId="77777777" w:rsidR="008A1E5A" w:rsidRDefault="008A1E5A">
            <w:pPr>
              <w:pStyle w:val="TableParagraph"/>
              <w:rPr>
                <w:sz w:val="16"/>
              </w:rPr>
            </w:pPr>
          </w:p>
        </w:tc>
        <w:tc>
          <w:tcPr>
            <w:tcW w:w="638" w:type="dxa"/>
            <w:vMerge w:val="restart"/>
          </w:tcPr>
          <w:p w14:paraId="35D98D83" w14:textId="77777777" w:rsidR="008A1E5A" w:rsidRDefault="008A1E5A">
            <w:pPr>
              <w:pStyle w:val="TableParagraph"/>
              <w:rPr>
                <w:sz w:val="20"/>
              </w:rPr>
            </w:pPr>
          </w:p>
        </w:tc>
        <w:tc>
          <w:tcPr>
            <w:tcW w:w="1161" w:type="dxa"/>
            <w:vMerge w:val="restart"/>
          </w:tcPr>
          <w:p w14:paraId="7616BCE5" w14:textId="77777777" w:rsidR="008A1E5A" w:rsidRDefault="008A1E5A">
            <w:pPr>
              <w:pStyle w:val="TableParagraph"/>
              <w:rPr>
                <w:sz w:val="20"/>
              </w:rPr>
            </w:pPr>
          </w:p>
        </w:tc>
        <w:tc>
          <w:tcPr>
            <w:tcW w:w="2131" w:type="dxa"/>
            <w:tcBorders>
              <w:bottom w:val="nil"/>
            </w:tcBorders>
          </w:tcPr>
          <w:p w14:paraId="61598304" w14:textId="77777777" w:rsidR="008A1E5A" w:rsidRDefault="008A1E5A">
            <w:pPr>
              <w:pStyle w:val="TableParagraph"/>
              <w:rPr>
                <w:sz w:val="16"/>
              </w:rPr>
            </w:pPr>
          </w:p>
        </w:tc>
      </w:tr>
      <w:tr w:rsidR="008A1E5A" w14:paraId="02A4AD09" w14:textId="77777777">
        <w:trPr>
          <w:trHeight w:val="220"/>
        </w:trPr>
        <w:tc>
          <w:tcPr>
            <w:tcW w:w="2494" w:type="dxa"/>
            <w:tcBorders>
              <w:top w:val="nil"/>
              <w:bottom w:val="nil"/>
            </w:tcBorders>
          </w:tcPr>
          <w:p w14:paraId="34F0F888" w14:textId="77777777" w:rsidR="008A1E5A" w:rsidRDefault="005D2E16">
            <w:pPr>
              <w:pStyle w:val="TableParagraph"/>
              <w:spacing w:line="200" w:lineRule="exact"/>
              <w:ind w:left="105"/>
              <w:rPr>
                <w:sz w:val="20"/>
              </w:rPr>
            </w:pPr>
            <w:r>
              <w:rPr>
                <w:sz w:val="20"/>
              </w:rPr>
              <w:t>1)</w:t>
            </w:r>
            <w:r>
              <w:rPr>
                <w:spacing w:val="-2"/>
                <w:sz w:val="20"/>
              </w:rPr>
              <w:t xml:space="preserve"> </w:t>
            </w:r>
            <w:r>
              <w:rPr>
                <w:sz w:val="20"/>
              </w:rPr>
              <w:t>Total</w:t>
            </w:r>
            <w:r>
              <w:rPr>
                <w:spacing w:val="-2"/>
                <w:sz w:val="20"/>
              </w:rPr>
              <w:t xml:space="preserve"> </w:t>
            </w:r>
            <w:r>
              <w:rPr>
                <w:spacing w:val="-5"/>
                <w:sz w:val="20"/>
              </w:rPr>
              <w:t>ram</w:t>
            </w:r>
          </w:p>
        </w:tc>
        <w:tc>
          <w:tcPr>
            <w:tcW w:w="660" w:type="dxa"/>
            <w:tcBorders>
              <w:top w:val="nil"/>
              <w:bottom w:val="nil"/>
            </w:tcBorders>
          </w:tcPr>
          <w:p w14:paraId="1B7B5918" w14:textId="77777777" w:rsidR="008A1E5A" w:rsidRDefault="005D2E16">
            <w:pPr>
              <w:pStyle w:val="TableParagraph"/>
              <w:spacing w:line="200" w:lineRule="exact"/>
              <w:ind w:left="107"/>
              <w:rPr>
                <w:sz w:val="20"/>
              </w:rPr>
            </w:pPr>
            <w:r>
              <w:rPr>
                <w:spacing w:val="-5"/>
                <w:sz w:val="20"/>
              </w:rPr>
              <w:t>50</w:t>
            </w:r>
          </w:p>
        </w:tc>
        <w:tc>
          <w:tcPr>
            <w:tcW w:w="710" w:type="dxa"/>
            <w:tcBorders>
              <w:top w:val="nil"/>
              <w:bottom w:val="nil"/>
            </w:tcBorders>
          </w:tcPr>
          <w:p w14:paraId="66159F78" w14:textId="77777777" w:rsidR="008A1E5A" w:rsidRDefault="008A1E5A">
            <w:pPr>
              <w:pStyle w:val="TableParagraph"/>
              <w:rPr>
                <w:sz w:val="14"/>
              </w:rPr>
            </w:pPr>
          </w:p>
        </w:tc>
        <w:tc>
          <w:tcPr>
            <w:tcW w:w="638" w:type="dxa"/>
            <w:vMerge/>
            <w:tcBorders>
              <w:top w:val="nil"/>
            </w:tcBorders>
          </w:tcPr>
          <w:p w14:paraId="6693AFCF" w14:textId="77777777" w:rsidR="008A1E5A" w:rsidRDefault="008A1E5A">
            <w:pPr>
              <w:rPr>
                <w:sz w:val="2"/>
                <w:szCs w:val="2"/>
              </w:rPr>
            </w:pPr>
          </w:p>
        </w:tc>
        <w:tc>
          <w:tcPr>
            <w:tcW w:w="1161" w:type="dxa"/>
            <w:vMerge/>
            <w:tcBorders>
              <w:top w:val="nil"/>
            </w:tcBorders>
          </w:tcPr>
          <w:p w14:paraId="4ACC83A5" w14:textId="77777777" w:rsidR="008A1E5A" w:rsidRDefault="008A1E5A">
            <w:pPr>
              <w:rPr>
                <w:sz w:val="2"/>
                <w:szCs w:val="2"/>
              </w:rPr>
            </w:pPr>
          </w:p>
        </w:tc>
        <w:tc>
          <w:tcPr>
            <w:tcW w:w="2131" w:type="dxa"/>
            <w:tcBorders>
              <w:top w:val="nil"/>
              <w:bottom w:val="nil"/>
            </w:tcBorders>
          </w:tcPr>
          <w:p w14:paraId="22E33CEA" w14:textId="77777777" w:rsidR="008A1E5A" w:rsidRDefault="005D2E16">
            <w:pPr>
              <w:pStyle w:val="TableParagraph"/>
              <w:spacing w:line="200" w:lineRule="exact"/>
              <w:ind w:left="106"/>
              <w:rPr>
                <w:sz w:val="20"/>
              </w:rPr>
            </w:pPr>
            <w:r>
              <w:rPr>
                <w:sz w:val="20"/>
              </w:rPr>
              <w:t>1)</w:t>
            </w:r>
            <w:r>
              <w:rPr>
                <w:spacing w:val="-3"/>
                <w:sz w:val="20"/>
              </w:rPr>
              <w:t xml:space="preserve"> </w:t>
            </w:r>
            <w:r>
              <w:rPr>
                <w:sz w:val="20"/>
              </w:rPr>
              <w:t>884</w:t>
            </w:r>
            <w:r>
              <w:rPr>
                <w:spacing w:val="-3"/>
                <w:sz w:val="20"/>
              </w:rPr>
              <w:t xml:space="preserve"> </w:t>
            </w:r>
            <w:r>
              <w:rPr>
                <w:sz w:val="20"/>
              </w:rPr>
              <w:t>ggr/år</w:t>
            </w:r>
            <w:r>
              <w:rPr>
                <w:spacing w:val="-3"/>
                <w:sz w:val="20"/>
              </w:rPr>
              <w:t xml:space="preserve"> </w:t>
            </w:r>
            <w:r>
              <w:rPr>
                <w:spacing w:val="-2"/>
                <w:sz w:val="20"/>
              </w:rPr>
              <w:t>högst</w:t>
            </w:r>
          </w:p>
        </w:tc>
      </w:tr>
      <w:tr w:rsidR="008A1E5A" w14:paraId="34349110" w14:textId="77777777">
        <w:trPr>
          <w:trHeight w:val="334"/>
        </w:trPr>
        <w:tc>
          <w:tcPr>
            <w:tcW w:w="2494" w:type="dxa"/>
            <w:tcBorders>
              <w:top w:val="nil"/>
              <w:bottom w:val="nil"/>
            </w:tcBorders>
          </w:tcPr>
          <w:p w14:paraId="028EE573" w14:textId="77777777" w:rsidR="008A1E5A" w:rsidRDefault="008A1E5A">
            <w:pPr>
              <w:pStyle w:val="TableParagraph"/>
              <w:rPr>
                <w:sz w:val="20"/>
              </w:rPr>
            </w:pPr>
          </w:p>
        </w:tc>
        <w:tc>
          <w:tcPr>
            <w:tcW w:w="660" w:type="dxa"/>
            <w:tcBorders>
              <w:top w:val="nil"/>
              <w:bottom w:val="nil"/>
            </w:tcBorders>
          </w:tcPr>
          <w:p w14:paraId="3F052294" w14:textId="77777777" w:rsidR="008A1E5A" w:rsidRDefault="008A1E5A">
            <w:pPr>
              <w:pStyle w:val="TableParagraph"/>
              <w:rPr>
                <w:sz w:val="20"/>
              </w:rPr>
            </w:pPr>
          </w:p>
        </w:tc>
        <w:tc>
          <w:tcPr>
            <w:tcW w:w="710" w:type="dxa"/>
            <w:tcBorders>
              <w:top w:val="nil"/>
              <w:bottom w:val="nil"/>
            </w:tcBorders>
          </w:tcPr>
          <w:p w14:paraId="430C6246" w14:textId="77777777" w:rsidR="008A1E5A" w:rsidRDefault="008A1E5A">
            <w:pPr>
              <w:pStyle w:val="TableParagraph"/>
              <w:rPr>
                <w:sz w:val="20"/>
              </w:rPr>
            </w:pPr>
          </w:p>
        </w:tc>
        <w:tc>
          <w:tcPr>
            <w:tcW w:w="638" w:type="dxa"/>
            <w:vMerge/>
            <w:tcBorders>
              <w:top w:val="nil"/>
            </w:tcBorders>
          </w:tcPr>
          <w:p w14:paraId="4D22F9CF" w14:textId="77777777" w:rsidR="008A1E5A" w:rsidRDefault="008A1E5A">
            <w:pPr>
              <w:rPr>
                <w:sz w:val="2"/>
                <w:szCs w:val="2"/>
              </w:rPr>
            </w:pPr>
          </w:p>
        </w:tc>
        <w:tc>
          <w:tcPr>
            <w:tcW w:w="1161" w:type="dxa"/>
            <w:vMerge/>
            <w:tcBorders>
              <w:top w:val="nil"/>
            </w:tcBorders>
          </w:tcPr>
          <w:p w14:paraId="51D666FF" w14:textId="77777777" w:rsidR="008A1E5A" w:rsidRDefault="008A1E5A">
            <w:pPr>
              <w:rPr>
                <w:sz w:val="2"/>
                <w:szCs w:val="2"/>
              </w:rPr>
            </w:pPr>
          </w:p>
        </w:tc>
        <w:tc>
          <w:tcPr>
            <w:tcW w:w="2131" w:type="dxa"/>
            <w:tcBorders>
              <w:top w:val="nil"/>
              <w:bottom w:val="nil"/>
            </w:tcBorders>
          </w:tcPr>
          <w:p w14:paraId="293A1496" w14:textId="77777777" w:rsidR="008A1E5A" w:rsidRDefault="005D2E16">
            <w:pPr>
              <w:pStyle w:val="TableParagraph"/>
              <w:spacing w:line="221" w:lineRule="exact"/>
              <w:ind w:left="106"/>
              <w:rPr>
                <w:sz w:val="20"/>
              </w:rPr>
            </w:pPr>
            <w:r>
              <w:rPr>
                <w:sz w:val="20"/>
              </w:rPr>
              <w:t>50</w:t>
            </w:r>
            <w:r>
              <w:rPr>
                <w:spacing w:val="-3"/>
                <w:sz w:val="20"/>
              </w:rPr>
              <w:t xml:space="preserve"> </w:t>
            </w:r>
            <w:r>
              <w:rPr>
                <w:sz w:val="20"/>
              </w:rPr>
              <w:t>st.</w:t>
            </w:r>
            <w:r>
              <w:rPr>
                <w:spacing w:val="-3"/>
                <w:sz w:val="20"/>
              </w:rPr>
              <w:t xml:space="preserve"> </w:t>
            </w:r>
            <w:r>
              <w:rPr>
                <w:sz w:val="20"/>
              </w:rPr>
              <w:t>fördämd</w:t>
            </w:r>
            <w:r>
              <w:rPr>
                <w:spacing w:val="-2"/>
                <w:sz w:val="20"/>
              </w:rPr>
              <w:t xml:space="preserve"> </w:t>
            </w:r>
            <w:proofErr w:type="spellStart"/>
            <w:r>
              <w:rPr>
                <w:spacing w:val="-2"/>
                <w:sz w:val="20"/>
              </w:rPr>
              <w:t>laddn</w:t>
            </w:r>
            <w:proofErr w:type="spellEnd"/>
            <w:r>
              <w:rPr>
                <w:spacing w:val="-2"/>
                <w:sz w:val="20"/>
              </w:rPr>
              <w:t>.</w:t>
            </w:r>
          </w:p>
        </w:tc>
      </w:tr>
      <w:tr w:rsidR="008A1E5A" w14:paraId="33D261D7" w14:textId="77777777">
        <w:trPr>
          <w:trHeight w:val="334"/>
        </w:trPr>
        <w:tc>
          <w:tcPr>
            <w:tcW w:w="2494" w:type="dxa"/>
            <w:tcBorders>
              <w:top w:val="nil"/>
              <w:bottom w:val="nil"/>
            </w:tcBorders>
          </w:tcPr>
          <w:p w14:paraId="5FADF318" w14:textId="77777777" w:rsidR="008A1E5A" w:rsidRDefault="005D2E16">
            <w:pPr>
              <w:pStyle w:val="TableParagraph"/>
              <w:spacing w:before="104" w:line="210" w:lineRule="exact"/>
              <w:ind w:left="105"/>
              <w:rPr>
                <w:sz w:val="20"/>
              </w:rPr>
            </w:pPr>
            <w:r>
              <w:rPr>
                <w:sz w:val="20"/>
              </w:rPr>
              <w:t>2)</w:t>
            </w:r>
            <w:r>
              <w:rPr>
                <w:spacing w:val="28"/>
                <w:sz w:val="20"/>
              </w:rPr>
              <w:t xml:space="preserve"> </w:t>
            </w:r>
            <w:r>
              <w:rPr>
                <w:sz w:val="20"/>
              </w:rPr>
              <w:t>Område</w:t>
            </w:r>
            <w:r>
              <w:rPr>
                <w:spacing w:val="28"/>
                <w:sz w:val="20"/>
              </w:rPr>
              <w:t xml:space="preserve"> </w:t>
            </w:r>
            <w:r>
              <w:rPr>
                <w:sz w:val="20"/>
              </w:rPr>
              <w:t>C-H</w:t>
            </w:r>
            <w:r>
              <w:rPr>
                <w:spacing w:val="28"/>
                <w:sz w:val="20"/>
              </w:rPr>
              <w:t xml:space="preserve"> </w:t>
            </w:r>
            <w:r>
              <w:rPr>
                <w:spacing w:val="-2"/>
                <w:sz w:val="20"/>
              </w:rPr>
              <w:t>friliggande</w:t>
            </w:r>
          </w:p>
        </w:tc>
        <w:tc>
          <w:tcPr>
            <w:tcW w:w="660" w:type="dxa"/>
            <w:tcBorders>
              <w:top w:val="nil"/>
              <w:bottom w:val="nil"/>
            </w:tcBorders>
          </w:tcPr>
          <w:p w14:paraId="2F53C938" w14:textId="77777777" w:rsidR="008A1E5A" w:rsidRDefault="005D2E16">
            <w:pPr>
              <w:pStyle w:val="TableParagraph"/>
              <w:spacing w:before="104" w:line="210" w:lineRule="exact"/>
              <w:ind w:left="107"/>
              <w:rPr>
                <w:sz w:val="20"/>
              </w:rPr>
            </w:pPr>
            <w:r>
              <w:rPr>
                <w:spacing w:val="-5"/>
                <w:sz w:val="20"/>
              </w:rPr>
              <w:t>40</w:t>
            </w:r>
          </w:p>
        </w:tc>
        <w:tc>
          <w:tcPr>
            <w:tcW w:w="710" w:type="dxa"/>
            <w:tcBorders>
              <w:top w:val="nil"/>
              <w:bottom w:val="nil"/>
            </w:tcBorders>
          </w:tcPr>
          <w:p w14:paraId="3C5B3998" w14:textId="77777777" w:rsidR="008A1E5A" w:rsidRDefault="005D2E16">
            <w:pPr>
              <w:pStyle w:val="TableParagraph"/>
              <w:spacing w:before="104" w:line="210" w:lineRule="exact"/>
              <w:ind w:left="107"/>
              <w:rPr>
                <w:sz w:val="20"/>
              </w:rPr>
            </w:pPr>
            <w:r>
              <w:rPr>
                <w:spacing w:val="-5"/>
                <w:sz w:val="20"/>
              </w:rPr>
              <w:t>10</w:t>
            </w:r>
          </w:p>
        </w:tc>
        <w:tc>
          <w:tcPr>
            <w:tcW w:w="638" w:type="dxa"/>
            <w:vMerge/>
            <w:tcBorders>
              <w:top w:val="nil"/>
            </w:tcBorders>
          </w:tcPr>
          <w:p w14:paraId="12BD444E" w14:textId="77777777" w:rsidR="008A1E5A" w:rsidRDefault="008A1E5A">
            <w:pPr>
              <w:rPr>
                <w:sz w:val="2"/>
                <w:szCs w:val="2"/>
              </w:rPr>
            </w:pPr>
          </w:p>
        </w:tc>
        <w:tc>
          <w:tcPr>
            <w:tcW w:w="1161" w:type="dxa"/>
            <w:vMerge/>
            <w:tcBorders>
              <w:top w:val="nil"/>
            </w:tcBorders>
          </w:tcPr>
          <w:p w14:paraId="01F20DC7" w14:textId="77777777" w:rsidR="008A1E5A" w:rsidRDefault="008A1E5A">
            <w:pPr>
              <w:rPr>
                <w:sz w:val="2"/>
                <w:szCs w:val="2"/>
              </w:rPr>
            </w:pPr>
          </w:p>
        </w:tc>
        <w:tc>
          <w:tcPr>
            <w:tcW w:w="2131" w:type="dxa"/>
            <w:tcBorders>
              <w:top w:val="nil"/>
              <w:bottom w:val="nil"/>
            </w:tcBorders>
          </w:tcPr>
          <w:p w14:paraId="3E072990" w14:textId="77777777" w:rsidR="008A1E5A" w:rsidRDefault="005D2E16">
            <w:pPr>
              <w:pStyle w:val="TableParagraph"/>
              <w:spacing w:before="104" w:line="210" w:lineRule="exact"/>
              <w:ind w:left="106"/>
              <w:rPr>
                <w:sz w:val="20"/>
              </w:rPr>
            </w:pPr>
            <w:r>
              <w:rPr>
                <w:sz w:val="20"/>
              </w:rPr>
              <w:t>2)</w:t>
            </w:r>
            <w:r>
              <w:rPr>
                <w:spacing w:val="-2"/>
                <w:sz w:val="20"/>
              </w:rPr>
              <w:t xml:space="preserve"> </w:t>
            </w:r>
            <w:r>
              <w:rPr>
                <w:sz w:val="20"/>
              </w:rPr>
              <w:t>25</w:t>
            </w:r>
            <w:r>
              <w:rPr>
                <w:spacing w:val="-3"/>
                <w:sz w:val="20"/>
              </w:rPr>
              <w:t xml:space="preserve"> </w:t>
            </w:r>
            <w:r>
              <w:rPr>
                <w:sz w:val="20"/>
              </w:rPr>
              <w:t>ggr/år</w:t>
            </w:r>
            <w:r>
              <w:rPr>
                <w:spacing w:val="-2"/>
                <w:sz w:val="20"/>
              </w:rPr>
              <w:t xml:space="preserve"> </w:t>
            </w:r>
            <w:proofErr w:type="spellStart"/>
            <w:r>
              <w:rPr>
                <w:spacing w:val="-2"/>
                <w:sz w:val="20"/>
              </w:rPr>
              <w:t>maxladdn</w:t>
            </w:r>
            <w:proofErr w:type="spellEnd"/>
            <w:r>
              <w:rPr>
                <w:spacing w:val="-2"/>
                <w:sz w:val="20"/>
              </w:rPr>
              <w:t>.</w:t>
            </w:r>
          </w:p>
        </w:tc>
      </w:tr>
      <w:tr w:rsidR="008A1E5A" w14:paraId="663CDCF3" w14:textId="77777777">
        <w:trPr>
          <w:trHeight w:val="335"/>
        </w:trPr>
        <w:tc>
          <w:tcPr>
            <w:tcW w:w="2494" w:type="dxa"/>
            <w:tcBorders>
              <w:top w:val="nil"/>
              <w:bottom w:val="nil"/>
            </w:tcBorders>
          </w:tcPr>
          <w:p w14:paraId="29004E7F" w14:textId="77777777" w:rsidR="008A1E5A" w:rsidRDefault="005D2E16">
            <w:pPr>
              <w:pStyle w:val="TableParagraph"/>
              <w:spacing w:line="221" w:lineRule="exact"/>
              <w:ind w:left="105"/>
              <w:rPr>
                <w:sz w:val="20"/>
              </w:rPr>
            </w:pPr>
            <w:proofErr w:type="spellStart"/>
            <w:r>
              <w:rPr>
                <w:spacing w:val="-2"/>
                <w:sz w:val="20"/>
              </w:rPr>
              <w:t>laddn</w:t>
            </w:r>
            <w:proofErr w:type="spellEnd"/>
            <w:r>
              <w:rPr>
                <w:spacing w:val="-2"/>
                <w:sz w:val="20"/>
              </w:rPr>
              <w:t>.</w:t>
            </w:r>
          </w:p>
        </w:tc>
        <w:tc>
          <w:tcPr>
            <w:tcW w:w="660" w:type="dxa"/>
            <w:tcBorders>
              <w:top w:val="nil"/>
              <w:bottom w:val="nil"/>
            </w:tcBorders>
          </w:tcPr>
          <w:p w14:paraId="0BD02C5E" w14:textId="77777777" w:rsidR="008A1E5A" w:rsidRDefault="008A1E5A">
            <w:pPr>
              <w:pStyle w:val="TableParagraph"/>
              <w:rPr>
                <w:sz w:val="20"/>
              </w:rPr>
            </w:pPr>
          </w:p>
        </w:tc>
        <w:tc>
          <w:tcPr>
            <w:tcW w:w="710" w:type="dxa"/>
            <w:tcBorders>
              <w:top w:val="nil"/>
              <w:bottom w:val="nil"/>
            </w:tcBorders>
          </w:tcPr>
          <w:p w14:paraId="4C42B78A" w14:textId="77777777" w:rsidR="008A1E5A" w:rsidRDefault="008A1E5A">
            <w:pPr>
              <w:pStyle w:val="TableParagraph"/>
              <w:rPr>
                <w:sz w:val="20"/>
              </w:rPr>
            </w:pPr>
          </w:p>
        </w:tc>
        <w:tc>
          <w:tcPr>
            <w:tcW w:w="638" w:type="dxa"/>
            <w:vMerge/>
            <w:tcBorders>
              <w:top w:val="nil"/>
            </w:tcBorders>
          </w:tcPr>
          <w:p w14:paraId="3687F51C" w14:textId="77777777" w:rsidR="008A1E5A" w:rsidRDefault="008A1E5A">
            <w:pPr>
              <w:rPr>
                <w:sz w:val="2"/>
                <w:szCs w:val="2"/>
              </w:rPr>
            </w:pPr>
          </w:p>
        </w:tc>
        <w:tc>
          <w:tcPr>
            <w:tcW w:w="1161" w:type="dxa"/>
            <w:vMerge/>
            <w:tcBorders>
              <w:top w:val="nil"/>
            </w:tcBorders>
          </w:tcPr>
          <w:p w14:paraId="18D3140F" w14:textId="77777777" w:rsidR="008A1E5A" w:rsidRDefault="008A1E5A">
            <w:pPr>
              <w:rPr>
                <w:sz w:val="2"/>
                <w:szCs w:val="2"/>
              </w:rPr>
            </w:pPr>
          </w:p>
        </w:tc>
        <w:tc>
          <w:tcPr>
            <w:tcW w:w="2131" w:type="dxa"/>
            <w:tcBorders>
              <w:top w:val="nil"/>
              <w:bottom w:val="nil"/>
            </w:tcBorders>
          </w:tcPr>
          <w:p w14:paraId="74B5319A" w14:textId="77777777" w:rsidR="008A1E5A" w:rsidRDefault="005D2E16">
            <w:pPr>
              <w:pStyle w:val="TableParagraph"/>
              <w:spacing w:line="221" w:lineRule="exact"/>
              <w:ind w:left="106"/>
              <w:rPr>
                <w:sz w:val="20"/>
              </w:rPr>
            </w:pPr>
            <w:r>
              <w:rPr>
                <w:sz w:val="20"/>
              </w:rPr>
              <w:t>vikt</w:t>
            </w:r>
            <w:r>
              <w:rPr>
                <w:spacing w:val="-2"/>
                <w:sz w:val="20"/>
              </w:rPr>
              <w:t xml:space="preserve"> </w:t>
            </w:r>
            <w:r>
              <w:rPr>
                <w:sz w:val="20"/>
              </w:rPr>
              <w:t>1</w:t>
            </w:r>
            <w:r>
              <w:rPr>
                <w:spacing w:val="-1"/>
                <w:sz w:val="20"/>
              </w:rPr>
              <w:t xml:space="preserve"> </w:t>
            </w:r>
            <w:r>
              <w:rPr>
                <w:spacing w:val="-5"/>
                <w:sz w:val="20"/>
              </w:rPr>
              <w:t>kg</w:t>
            </w:r>
          </w:p>
        </w:tc>
      </w:tr>
      <w:tr w:rsidR="008A1E5A" w14:paraId="3F132BDB" w14:textId="77777777">
        <w:trPr>
          <w:trHeight w:val="335"/>
        </w:trPr>
        <w:tc>
          <w:tcPr>
            <w:tcW w:w="2494" w:type="dxa"/>
            <w:tcBorders>
              <w:top w:val="nil"/>
              <w:bottom w:val="nil"/>
            </w:tcBorders>
          </w:tcPr>
          <w:p w14:paraId="47F547CB" w14:textId="77777777" w:rsidR="008A1E5A" w:rsidRDefault="005D2E16">
            <w:pPr>
              <w:pStyle w:val="TableParagraph"/>
              <w:spacing w:before="106" w:line="210" w:lineRule="exact"/>
              <w:ind w:left="105"/>
              <w:rPr>
                <w:sz w:val="20"/>
              </w:rPr>
            </w:pPr>
            <w:r>
              <w:rPr>
                <w:sz w:val="20"/>
              </w:rPr>
              <w:t xml:space="preserve">3) </w:t>
            </w:r>
            <w:r>
              <w:rPr>
                <w:spacing w:val="-2"/>
                <w:sz w:val="20"/>
              </w:rPr>
              <w:t>Sprängplatsen</w:t>
            </w:r>
          </w:p>
        </w:tc>
        <w:tc>
          <w:tcPr>
            <w:tcW w:w="660" w:type="dxa"/>
            <w:tcBorders>
              <w:top w:val="nil"/>
              <w:bottom w:val="nil"/>
            </w:tcBorders>
          </w:tcPr>
          <w:p w14:paraId="27D017B5" w14:textId="77777777" w:rsidR="008A1E5A" w:rsidRDefault="005D2E16">
            <w:pPr>
              <w:pStyle w:val="TableParagraph"/>
              <w:spacing w:before="106" w:line="210" w:lineRule="exact"/>
              <w:ind w:left="107"/>
              <w:rPr>
                <w:sz w:val="20"/>
              </w:rPr>
            </w:pPr>
            <w:r>
              <w:rPr>
                <w:spacing w:val="-5"/>
                <w:sz w:val="20"/>
              </w:rPr>
              <w:t>10</w:t>
            </w:r>
          </w:p>
        </w:tc>
        <w:tc>
          <w:tcPr>
            <w:tcW w:w="710" w:type="dxa"/>
            <w:tcBorders>
              <w:top w:val="nil"/>
              <w:bottom w:val="nil"/>
            </w:tcBorders>
          </w:tcPr>
          <w:p w14:paraId="752A2FE0" w14:textId="77777777" w:rsidR="008A1E5A" w:rsidRDefault="008A1E5A">
            <w:pPr>
              <w:pStyle w:val="TableParagraph"/>
              <w:rPr>
                <w:sz w:val="20"/>
              </w:rPr>
            </w:pPr>
          </w:p>
        </w:tc>
        <w:tc>
          <w:tcPr>
            <w:tcW w:w="638" w:type="dxa"/>
            <w:vMerge/>
            <w:tcBorders>
              <w:top w:val="nil"/>
            </w:tcBorders>
          </w:tcPr>
          <w:p w14:paraId="6E7B9C42" w14:textId="77777777" w:rsidR="008A1E5A" w:rsidRDefault="008A1E5A">
            <w:pPr>
              <w:rPr>
                <w:sz w:val="2"/>
                <w:szCs w:val="2"/>
              </w:rPr>
            </w:pPr>
          </w:p>
        </w:tc>
        <w:tc>
          <w:tcPr>
            <w:tcW w:w="1161" w:type="dxa"/>
            <w:vMerge/>
            <w:tcBorders>
              <w:top w:val="nil"/>
            </w:tcBorders>
          </w:tcPr>
          <w:p w14:paraId="172681CC" w14:textId="77777777" w:rsidR="008A1E5A" w:rsidRDefault="008A1E5A">
            <w:pPr>
              <w:rPr>
                <w:sz w:val="2"/>
                <w:szCs w:val="2"/>
              </w:rPr>
            </w:pPr>
          </w:p>
        </w:tc>
        <w:tc>
          <w:tcPr>
            <w:tcW w:w="2131" w:type="dxa"/>
            <w:tcBorders>
              <w:top w:val="nil"/>
              <w:bottom w:val="nil"/>
            </w:tcBorders>
          </w:tcPr>
          <w:p w14:paraId="3B4E1F4A" w14:textId="77777777" w:rsidR="008A1E5A" w:rsidRDefault="005D2E16">
            <w:pPr>
              <w:pStyle w:val="TableParagraph"/>
              <w:spacing w:before="106" w:line="210" w:lineRule="exact"/>
              <w:ind w:left="106"/>
              <w:rPr>
                <w:sz w:val="20"/>
              </w:rPr>
            </w:pPr>
            <w:r>
              <w:rPr>
                <w:sz w:val="20"/>
              </w:rPr>
              <w:t>3)</w:t>
            </w:r>
            <w:r>
              <w:rPr>
                <w:spacing w:val="-6"/>
                <w:sz w:val="20"/>
              </w:rPr>
              <w:t xml:space="preserve"> </w:t>
            </w:r>
            <w:r>
              <w:rPr>
                <w:sz w:val="20"/>
              </w:rPr>
              <w:t>Friliggande</w:t>
            </w:r>
            <w:r>
              <w:rPr>
                <w:spacing w:val="-6"/>
                <w:sz w:val="20"/>
              </w:rPr>
              <w:t xml:space="preserve"> </w:t>
            </w:r>
            <w:proofErr w:type="spellStart"/>
            <w:r>
              <w:rPr>
                <w:spacing w:val="-2"/>
                <w:sz w:val="20"/>
              </w:rPr>
              <w:t>laddn</w:t>
            </w:r>
            <w:proofErr w:type="spellEnd"/>
            <w:r>
              <w:rPr>
                <w:spacing w:val="-2"/>
                <w:sz w:val="20"/>
              </w:rPr>
              <w:t>.</w:t>
            </w:r>
          </w:p>
        </w:tc>
      </w:tr>
      <w:tr w:rsidR="008A1E5A" w14:paraId="5832B0E6" w14:textId="77777777">
        <w:trPr>
          <w:trHeight w:val="219"/>
        </w:trPr>
        <w:tc>
          <w:tcPr>
            <w:tcW w:w="2494" w:type="dxa"/>
            <w:tcBorders>
              <w:top w:val="nil"/>
              <w:bottom w:val="nil"/>
            </w:tcBorders>
          </w:tcPr>
          <w:p w14:paraId="5D863F75" w14:textId="77777777" w:rsidR="008A1E5A" w:rsidRDefault="005D2E16">
            <w:pPr>
              <w:pStyle w:val="TableParagraph"/>
              <w:spacing w:line="199" w:lineRule="exact"/>
              <w:ind w:left="105"/>
              <w:rPr>
                <w:sz w:val="20"/>
              </w:rPr>
            </w:pPr>
            <w:r>
              <w:rPr>
                <w:spacing w:val="-2"/>
                <w:sz w:val="20"/>
              </w:rPr>
              <w:t>Måndag-fredag</w:t>
            </w:r>
          </w:p>
        </w:tc>
        <w:tc>
          <w:tcPr>
            <w:tcW w:w="660" w:type="dxa"/>
            <w:tcBorders>
              <w:top w:val="nil"/>
              <w:bottom w:val="nil"/>
            </w:tcBorders>
          </w:tcPr>
          <w:p w14:paraId="023D4F9D" w14:textId="77777777" w:rsidR="008A1E5A" w:rsidRDefault="008A1E5A">
            <w:pPr>
              <w:pStyle w:val="TableParagraph"/>
              <w:rPr>
                <w:sz w:val="14"/>
              </w:rPr>
            </w:pPr>
          </w:p>
        </w:tc>
        <w:tc>
          <w:tcPr>
            <w:tcW w:w="710" w:type="dxa"/>
            <w:tcBorders>
              <w:top w:val="nil"/>
              <w:bottom w:val="nil"/>
            </w:tcBorders>
          </w:tcPr>
          <w:p w14:paraId="0523E0ED" w14:textId="77777777" w:rsidR="008A1E5A" w:rsidRDefault="008A1E5A">
            <w:pPr>
              <w:pStyle w:val="TableParagraph"/>
              <w:rPr>
                <w:sz w:val="14"/>
              </w:rPr>
            </w:pPr>
          </w:p>
        </w:tc>
        <w:tc>
          <w:tcPr>
            <w:tcW w:w="638" w:type="dxa"/>
            <w:vMerge/>
            <w:tcBorders>
              <w:top w:val="nil"/>
            </w:tcBorders>
          </w:tcPr>
          <w:p w14:paraId="4C78A1FE" w14:textId="77777777" w:rsidR="008A1E5A" w:rsidRDefault="008A1E5A">
            <w:pPr>
              <w:rPr>
                <w:sz w:val="2"/>
                <w:szCs w:val="2"/>
              </w:rPr>
            </w:pPr>
          </w:p>
        </w:tc>
        <w:tc>
          <w:tcPr>
            <w:tcW w:w="1161" w:type="dxa"/>
            <w:vMerge/>
            <w:tcBorders>
              <w:top w:val="nil"/>
            </w:tcBorders>
          </w:tcPr>
          <w:p w14:paraId="4AEB5917" w14:textId="77777777" w:rsidR="008A1E5A" w:rsidRDefault="008A1E5A">
            <w:pPr>
              <w:rPr>
                <w:sz w:val="2"/>
                <w:szCs w:val="2"/>
              </w:rPr>
            </w:pPr>
          </w:p>
        </w:tc>
        <w:tc>
          <w:tcPr>
            <w:tcW w:w="2131" w:type="dxa"/>
            <w:tcBorders>
              <w:top w:val="nil"/>
              <w:bottom w:val="nil"/>
            </w:tcBorders>
          </w:tcPr>
          <w:p w14:paraId="41C5B161" w14:textId="77777777" w:rsidR="008A1E5A" w:rsidRDefault="005D2E16">
            <w:pPr>
              <w:pStyle w:val="TableParagraph"/>
              <w:spacing w:line="199" w:lineRule="exact"/>
              <w:ind w:left="106"/>
              <w:rPr>
                <w:sz w:val="20"/>
              </w:rPr>
            </w:pPr>
            <w:r>
              <w:rPr>
                <w:sz w:val="20"/>
              </w:rPr>
              <w:t>max</w:t>
            </w:r>
            <w:r>
              <w:rPr>
                <w:spacing w:val="-1"/>
                <w:sz w:val="20"/>
              </w:rPr>
              <w:t xml:space="preserve"> </w:t>
            </w:r>
            <w:r>
              <w:rPr>
                <w:sz w:val="20"/>
              </w:rPr>
              <w:t>10</w:t>
            </w:r>
            <w:r>
              <w:rPr>
                <w:spacing w:val="-3"/>
                <w:sz w:val="20"/>
              </w:rPr>
              <w:t xml:space="preserve"> </w:t>
            </w:r>
            <w:r>
              <w:rPr>
                <w:spacing w:val="-5"/>
                <w:sz w:val="20"/>
              </w:rPr>
              <w:t>kg</w:t>
            </w:r>
          </w:p>
        </w:tc>
      </w:tr>
      <w:tr w:rsidR="008A1E5A" w14:paraId="1A30827A" w14:textId="77777777">
        <w:trPr>
          <w:trHeight w:val="219"/>
        </w:trPr>
        <w:tc>
          <w:tcPr>
            <w:tcW w:w="2494" w:type="dxa"/>
            <w:tcBorders>
              <w:top w:val="nil"/>
              <w:bottom w:val="nil"/>
            </w:tcBorders>
          </w:tcPr>
          <w:p w14:paraId="2BB95F84" w14:textId="77777777" w:rsidR="008A1E5A" w:rsidRDefault="005D2E16">
            <w:pPr>
              <w:pStyle w:val="TableParagraph"/>
              <w:spacing w:line="199" w:lineRule="exact"/>
              <w:ind w:left="105"/>
              <w:rPr>
                <w:sz w:val="20"/>
              </w:rPr>
            </w:pPr>
            <w:proofErr w:type="spellStart"/>
            <w:r>
              <w:rPr>
                <w:sz w:val="20"/>
              </w:rPr>
              <w:t>Lör</w:t>
            </w:r>
            <w:proofErr w:type="spellEnd"/>
            <w:r>
              <w:rPr>
                <w:sz w:val="20"/>
              </w:rPr>
              <w:t>-</w:t>
            </w:r>
            <w:r>
              <w:rPr>
                <w:spacing w:val="-3"/>
                <w:sz w:val="20"/>
              </w:rPr>
              <w:t xml:space="preserve"> </w:t>
            </w:r>
            <w:r>
              <w:rPr>
                <w:sz w:val="20"/>
              </w:rPr>
              <w:t>sön-</w:t>
            </w:r>
            <w:r>
              <w:rPr>
                <w:spacing w:val="-3"/>
                <w:sz w:val="20"/>
              </w:rPr>
              <w:t xml:space="preserve"> </w:t>
            </w:r>
            <w:r>
              <w:rPr>
                <w:spacing w:val="-2"/>
                <w:sz w:val="20"/>
              </w:rPr>
              <w:t>helgdag</w:t>
            </w:r>
          </w:p>
        </w:tc>
        <w:tc>
          <w:tcPr>
            <w:tcW w:w="660" w:type="dxa"/>
            <w:tcBorders>
              <w:top w:val="nil"/>
              <w:bottom w:val="nil"/>
            </w:tcBorders>
          </w:tcPr>
          <w:p w14:paraId="01921D61" w14:textId="77777777" w:rsidR="008A1E5A" w:rsidRDefault="008A1E5A">
            <w:pPr>
              <w:pStyle w:val="TableParagraph"/>
              <w:rPr>
                <w:sz w:val="14"/>
              </w:rPr>
            </w:pPr>
          </w:p>
        </w:tc>
        <w:tc>
          <w:tcPr>
            <w:tcW w:w="710" w:type="dxa"/>
            <w:tcBorders>
              <w:top w:val="nil"/>
              <w:bottom w:val="nil"/>
            </w:tcBorders>
          </w:tcPr>
          <w:p w14:paraId="5D7DBE38" w14:textId="77777777" w:rsidR="008A1E5A" w:rsidRDefault="008A1E5A">
            <w:pPr>
              <w:pStyle w:val="TableParagraph"/>
              <w:rPr>
                <w:sz w:val="14"/>
              </w:rPr>
            </w:pPr>
          </w:p>
        </w:tc>
        <w:tc>
          <w:tcPr>
            <w:tcW w:w="638" w:type="dxa"/>
            <w:vMerge/>
            <w:tcBorders>
              <w:top w:val="nil"/>
            </w:tcBorders>
          </w:tcPr>
          <w:p w14:paraId="3BF75C16" w14:textId="77777777" w:rsidR="008A1E5A" w:rsidRDefault="008A1E5A">
            <w:pPr>
              <w:rPr>
                <w:sz w:val="2"/>
                <w:szCs w:val="2"/>
              </w:rPr>
            </w:pPr>
          </w:p>
        </w:tc>
        <w:tc>
          <w:tcPr>
            <w:tcW w:w="1161" w:type="dxa"/>
            <w:vMerge/>
            <w:tcBorders>
              <w:top w:val="nil"/>
            </w:tcBorders>
          </w:tcPr>
          <w:p w14:paraId="1B9492F5" w14:textId="77777777" w:rsidR="008A1E5A" w:rsidRDefault="008A1E5A">
            <w:pPr>
              <w:rPr>
                <w:sz w:val="2"/>
                <w:szCs w:val="2"/>
              </w:rPr>
            </w:pPr>
          </w:p>
        </w:tc>
        <w:tc>
          <w:tcPr>
            <w:tcW w:w="2131" w:type="dxa"/>
            <w:tcBorders>
              <w:top w:val="nil"/>
              <w:bottom w:val="nil"/>
            </w:tcBorders>
          </w:tcPr>
          <w:p w14:paraId="2DD6881D" w14:textId="77777777" w:rsidR="008A1E5A" w:rsidRDefault="005D2E16">
            <w:pPr>
              <w:pStyle w:val="TableParagraph"/>
              <w:spacing w:line="199" w:lineRule="exact"/>
              <w:ind w:left="106"/>
              <w:rPr>
                <w:sz w:val="20"/>
              </w:rPr>
            </w:pPr>
            <w:r>
              <w:rPr>
                <w:sz w:val="20"/>
              </w:rPr>
              <w:t>Fördämd</w:t>
            </w:r>
            <w:r>
              <w:rPr>
                <w:spacing w:val="-5"/>
                <w:sz w:val="20"/>
              </w:rPr>
              <w:t xml:space="preserve"> </w:t>
            </w:r>
            <w:proofErr w:type="spellStart"/>
            <w:r>
              <w:rPr>
                <w:spacing w:val="-2"/>
                <w:sz w:val="20"/>
              </w:rPr>
              <w:t>laddn</w:t>
            </w:r>
            <w:proofErr w:type="spellEnd"/>
            <w:r>
              <w:rPr>
                <w:spacing w:val="-2"/>
                <w:sz w:val="20"/>
              </w:rPr>
              <w:t>.</w:t>
            </w:r>
          </w:p>
        </w:tc>
      </w:tr>
      <w:tr w:rsidR="008A1E5A" w14:paraId="789AB6E7" w14:textId="77777777">
        <w:trPr>
          <w:trHeight w:val="220"/>
        </w:trPr>
        <w:tc>
          <w:tcPr>
            <w:tcW w:w="2494" w:type="dxa"/>
            <w:tcBorders>
              <w:top w:val="nil"/>
              <w:bottom w:val="nil"/>
            </w:tcBorders>
          </w:tcPr>
          <w:p w14:paraId="520A2FCD" w14:textId="77777777" w:rsidR="008A1E5A" w:rsidRDefault="008A1E5A">
            <w:pPr>
              <w:pStyle w:val="TableParagraph"/>
              <w:rPr>
                <w:sz w:val="14"/>
              </w:rPr>
            </w:pPr>
          </w:p>
        </w:tc>
        <w:tc>
          <w:tcPr>
            <w:tcW w:w="660" w:type="dxa"/>
            <w:tcBorders>
              <w:top w:val="nil"/>
              <w:bottom w:val="nil"/>
            </w:tcBorders>
          </w:tcPr>
          <w:p w14:paraId="6BD8AF20" w14:textId="77777777" w:rsidR="008A1E5A" w:rsidRDefault="008A1E5A">
            <w:pPr>
              <w:pStyle w:val="TableParagraph"/>
              <w:rPr>
                <w:sz w:val="14"/>
              </w:rPr>
            </w:pPr>
          </w:p>
        </w:tc>
        <w:tc>
          <w:tcPr>
            <w:tcW w:w="710" w:type="dxa"/>
            <w:tcBorders>
              <w:top w:val="nil"/>
              <w:bottom w:val="nil"/>
            </w:tcBorders>
          </w:tcPr>
          <w:p w14:paraId="72C34ECA" w14:textId="77777777" w:rsidR="008A1E5A" w:rsidRDefault="008A1E5A">
            <w:pPr>
              <w:pStyle w:val="TableParagraph"/>
              <w:rPr>
                <w:sz w:val="14"/>
              </w:rPr>
            </w:pPr>
          </w:p>
        </w:tc>
        <w:tc>
          <w:tcPr>
            <w:tcW w:w="638" w:type="dxa"/>
            <w:vMerge/>
            <w:tcBorders>
              <w:top w:val="nil"/>
            </w:tcBorders>
          </w:tcPr>
          <w:p w14:paraId="49B29870" w14:textId="77777777" w:rsidR="008A1E5A" w:rsidRDefault="008A1E5A">
            <w:pPr>
              <w:rPr>
                <w:sz w:val="2"/>
                <w:szCs w:val="2"/>
              </w:rPr>
            </w:pPr>
          </w:p>
        </w:tc>
        <w:tc>
          <w:tcPr>
            <w:tcW w:w="1161" w:type="dxa"/>
            <w:vMerge/>
            <w:tcBorders>
              <w:top w:val="nil"/>
            </w:tcBorders>
          </w:tcPr>
          <w:p w14:paraId="638EE0AB" w14:textId="77777777" w:rsidR="008A1E5A" w:rsidRDefault="008A1E5A">
            <w:pPr>
              <w:rPr>
                <w:sz w:val="2"/>
                <w:szCs w:val="2"/>
              </w:rPr>
            </w:pPr>
          </w:p>
        </w:tc>
        <w:tc>
          <w:tcPr>
            <w:tcW w:w="2131" w:type="dxa"/>
            <w:tcBorders>
              <w:top w:val="nil"/>
              <w:bottom w:val="nil"/>
            </w:tcBorders>
          </w:tcPr>
          <w:p w14:paraId="7B4DF41B" w14:textId="77777777" w:rsidR="008A1E5A" w:rsidRDefault="005D2E16">
            <w:pPr>
              <w:pStyle w:val="TableParagraph"/>
              <w:spacing w:line="200" w:lineRule="exact"/>
              <w:ind w:left="106"/>
              <w:rPr>
                <w:sz w:val="20"/>
              </w:rPr>
            </w:pPr>
            <w:proofErr w:type="spellStart"/>
            <w:r>
              <w:rPr>
                <w:sz w:val="20"/>
              </w:rPr>
              <w:t>Trumsprängn</w:t>
            </w:r>
            <w:proofErr w:type="spellEnd"/>
            <w:r>
              <w:rPr>
                <w:sz w:val="20"/>
              </w:rPr>
              <w:t>.</w:t>
            </w:r>
            <w:r>
              <w:rPr>
                <w:spacing w:val="-10"/>
                <w:sz w:val="20"/>
              </w:rPr>
              <w:t xml:space="preserve"> </w:t>
            </w:r>
            <w:r>
              <w:rPr>
                <w:spacing w:val="-5"/>
                <w:sz w:val="20"/>
              </w:rPr>
              <w:t>max</w:t>
            </w:r>
          </w:p>
        </w:tc>
      </w:tr>
      <w:tr w:rsidR="008A1E5A" w14:paraId="348EB2A4" w14:textId="77777777">
        <w:trPr>
          <w:trHeight w:val="220"/>
        </w:trPr>
        <w:tc>
          <w:tcPr>
            <w:tcW w:w="2494" w:type="dxa"/>
            <w:tcBorders>
              <w:top w:val="nil"/>
              <w:bottom w:val="nil"/>
            </w:tcBorders>
          </w:tcPr>
          <w:p w14:paraId="6267A8F0" w14:textId="77777777" w:rsidR="008A1E5A" w:rsidRDefault="008A1E5A">
            <w:pPr>
              <w:pStyle w:val="TableParagraph"/>
              <w:rPr>
                <w:sz w:val="14"/>
              </w:rPr>
            </w:pPr>
          </w:p>
        </w:tc>
        <w:tc>
          <w:tcPr>
            <w:tcW w:w="660" w:type="dxa"/>
            <w:tcBorders>
              <w:top w:val="nil"/>
              <w:bottom w:val="nil"/>
            </w:tcBorders>
          </w:tcPr>
          <w:p w14:paraId="3DC8E41E" w14:textId="77777777" w:rsidR="008A1E5A" w:rsidRDefault="008A1E5A">
            <w:pPr>
              <w:pStyle w:val="TableParagraph"/>
              <w:rPr>
                <w:sz w:val="14"/>
              </w:rPr>
            </w:pPr>
          </w:p>
        </w:tc>
        <w:tc>
          <w:tcPr>
            <w:tcW w:w="710" w:type="dxa"/>
            <w:tcBorders>
              <w:top w:val="nil"/>
              <w:bottom w:val="nil"/>
            </w:tcBorders>
          </w:tcPr>
          <w:p w14:paraId="5EE42013" w14:textId="77777777" w:rsidR="008A1E5A" w:rsidRDefault="008A1E5A">
            <w:pPr>
              <w:pStyle w:val="TableParagraph"/>
              <w:rPr>
                <w:sz w:val="14"/>
              </w:rPr>
            </w:pPr>
          </w:p>
        </w:tc>
        <w:tc>
          <w:tcPr>
            <w:tcW w:w="638" w:type="dxa"/>
            <w:vMerge/>
            <w:tcBorders>
              <w:top w:val="nil"/>
            </w:tcBorders>
          </w:tcPr>
          <w:p w14:paraId="70AF562F" w14:textId="77777777" w:rsidR="008A1E5A" w:rsidRDefault="008A1E5A">
            <w:pPr>
              <w:rPr>
                <w:sz w:val="2"/>
                <w:szCs w:val="2"/>
              </w:rPr>
            </w:pPr>
          </w:p>
        </w:tc>
        <w:tc>
          <w:tcPr>
            <w:tcW w:w="1161" w:type="dxa"/>
            <w:vMerge/>
            <w:tcBorders>
              <w:top w:val="nil"/>
            </w:tcBorders>
          </w:tcPr>
          <w:p w14:paraId="118A4EC0" w14:textId="77777777" w:rsidR="008A1E5A" w:rsidRDefault="008A1E5A">
            <w:pPr>
              <w:rPr>
                <w:sz w:val="2"/>
                <w:szCs w:val="2"/>
              </w:rPr>
            </w:pPr>
          </w:p>
        </w:tc>
        <w:tc>
          <w:tcPr>
            <w:tcW w:w="2131" w:type="dxa"/>
            <w:tcBorders>
              <w:top w:val="nil"/>
              <w:bottom w:val="nil"/>
            </w:tcBorders>
          </w:tcPr>
          <w:p w14:paraId="01FBD107" w14:textId="77777777" w:rsidR="008A1E5A" w:rsidRDefault="005D2E16">
            <w:pPr>
              <w:pStyle w:val="TableParagraph"/>
              <w:spacing w:line="200" w:lineRule="exact"/>
              <w:ind w:left="106"/>
              <w:rPr>
                <w:sz w:val="20"/>
              </w:rPr>
            </w:pPr>
            <w:r>
              <w:rPr>
                <w:sz w:val="20"/>
              </w:rPr>
              <w:t xml:space="preserve">100 </w:t>
            </w:r>
            <w:r>
              <w:rPr>
                <w:spacing w:val="-5"/>
                <w:sz w:val="20"/>
              </w:rPr>
              <w:t>kg</w:t>
            </w:r>
          </w:p>
        </w:tc>
      </w:tr>
      <w:tr w:rsidR="008A1E5A" w14:paraId="575B6FBB" w14:textId="77777777">
        <w:trPr>
          <w:trHeight w:val="220"/>
        </w:trPr>
        <w:tc>
          <w:tcPr>
            <w:tcW w:w="2494" w:type="dxa"/>
            <w:tcBorders>
              <w:top w:val="nil"/>
              <w:bottom w:val="nil"/>
            </w:tcBorders>
          </w:tcPr>
          <w:p w14:paraId="616800CA" w14:textId="77777777" w:rsidR="008A1E5A" w:rsidRDefault="008A1E5A">
            <w:pPr>
              <w:pStyle w:val="TableParagraph"/>
              <w:rPr>
                <w:sz w:val="14"/>
              </w:rPr>
            </w:pPr>
          </w:p>
        </w:tc>
        <w:tc>
          <w:tcPr>
            <w:tcW w:w="660" w:type="dxa"/>
            <w:tcBorders>
              <w:top w:val="nil"/>
              <w:bottom w:val="nil"/>
            </w:tcBorders>
          </w:tcPr>
          <w:p w14:paraId="6DF3339A" w14:textId="77777777" w:rsidR="008A1E5A" w:rsidRDefault="008A1E5A">
            <w:pPr>
              <w:pStyle w:val="TableParagraph"/>
              <w:rPr>
                <w:sz w:val="14"/>
              </w:rPr>
            </w:pPr>
          </w:p>
        </w:tc>
        <w:tc>
          <w:tcPr>
            <w:tcW w:w="710" w:type="dxa"/>
            <w:tcBorders>
              <w:top w:val="nil"/>
              <w:bottom w:val="nil"/>
            </w:tcBorders>
          </w:tcPr>
          <w:p w14:paraId="260F7C34" w14:textId="77777777" w:rsidR="008A1E5A" w:rsidRDefault="008A1E5A">
            <w:pPr>
              <w:pStyle w:val="TableParagraph"/>
              <w:rPr>
                <w:sz w:val="14"/>
              </w:rPr>
            </w:pPr>
          </w:p>
        </w:tc>
        <w:tc>
          <w:tcPr>
            <w:tcW w:w="638" w:type="dxa"/>
            <w:vMerge/>
            <w:tcBorders>
              <w:top w:val="nil"/>
            </w:tcBorders>
          </w:tcPr>
          <w:p w14:paraId="3B1CA80A" w14:textId="77777777" w:rsidR="008A1E5A" w:rsidRDefault="008A1E5A">
            <w:pPr>
              <w:rPr>
                <w:sz w:val="2"/>
                <w:szCs w:val="2"/>
              </w:rPr>
            </w:pPr>
          </w:p>
        </w:tc>
        <w:tc>
          <w:tcPr>
            <w:tcW w:w="1161" w:type="dxa"/>
            <w:vMerge/>
            <w:tcBorders>
              <w:top w:val="nil"/>
            </w:tcBorders>
          </w:tcPr>
          <w:p w14:paraId="5567569B" w14:textId="77777777" w:rsidR="008A1E5A" w:rsidRDefault="008A1E5A">
            <w:pPr>
              <w:rPr>
                <w:sz w:val="2"/>
                <w:szCs w:val="2"/>
              </w:rPr>
            </w:pPr>
          </w:p>
        </w:tc>
        <w:tc>
          <w:tcPr>
            <w:tcW w:w="2131" w:type="dxa"/>
            <w:tcBorders>
              <w:top w:val="nil"/>
              <w:bottom w:val="nil"/>
            </w:tcBorders>
          </w:tcPr>
          <w:p w14:paraId="78726361" w14:textId="77777777" w:rsidR="008A1E5A" w:rsidRDefault="005D2E16">
            <w:pPr>
              <w:pStyle w:val="TableParagraph"/>
              <w:spacing w:line="200" w:lineRule="exact"/>
              <w:ind w:left="106"/>
              <w:rPr>
                <w:sz w:val="20"/>
              </w:rPr>
            </w:pPr>
            <w:r>
              <w:rPr>
                <w:sz w:val="20"/>
              </w:rPr>
              <w:t>Vägbank</w:t>
            </w:r>
            <w:r>
              <w:rPr>
                <w:spacing w:val="-4"/>
                <w:sz w:val="20"/>
              </w:rPr>
              <w:t xml:space="preserve"> </w:t>
            </w:r>
            <w:r>
              <w:rPr>
                <w:sz w:val="20"/>
              </w:rPr>
              <w:t>max</w:t>
            </w:r>
            <w:r>
              <w:rPr>
                <w:spacing w:val="-4"/>
                <w:sz w:val="20"/>
              </w:rPr>
              <w:t xml:space="preserve"> </w:t>
            </w:r>
            <w:proofErr w:type="spellStart"/>
            <w:r>
              <w:rPr>
                <w:spacing w:val="-2"/>
                <w:sz w:val="20"/>
              </w:rPr>
              <w:t>laddn</w:t>
            </w:r>
            <w:proofErr w:type="spellEnd"/>
            <w:r>
              <w:rPr>
                <w:spacing w:val="-2"/>
                <w:sz w:val="20"/>
              </w:rPr>
              <w:t>.</w:t>
            </w:r>
          </w:p>
        </w:tc>
      </w:tr>
      <w:tr w:rsidR="008A1E5A" w14:paraId="33394407" w14:textId="77777777">
        <w:trPr>
          <w:trHeight w:val="219"/>
        </w:trPr>
        <w:tc>
          <w:tcPr>
            <w:tcW w:w="2494" w:type="dxa"/>
            <w:tcBorders>
              <w:top w:val="nil"/>
              <w:bottom w:val="nil"/>
            </w:tcBorders>
          </w:tcPr>
          <w:p w14:paraId="69DA3D8F" w14:textId="77777777" w:rsidR="008A1E5A" w:rsidRDefault="008A1E5A">
            <w:pPr>
              <w:pStyle w:val="TableParagraph"/>
              <w:rPr>
                <w:sz w:val="14"/>
              </w:rPr>
            </w:pPr>
          </w:p>
        </w:tc>
        <w:tc>
          <w:tcPr>
            <w:tcW w:w="660" w:type="dxa"/>
            <w:tcBorders>
              <w:top w:val="nil"/>
              <w:bottom w:val="nil"/>
            </w:tcBorders>
          </w:tcPr>
          <w:p w14:paraId="747894FA" w14:textId="77777777" w:rsidR="008A1E5A" w:rsidRDefault="008A1E5A">
            <w:pPr>
              <w:pStyle w:val="TableParagraph"/>
              <w:rPr>
                <w:sz w:val="14"/>
              </w:rPr>
            </w:pPr>
          </w:p>
        </w:tc>
        <w:tc>
          <w:tcPr>
            <w:tcW w:w="710" w:type="dxa"/>
            <w:tcBorders>
              <w:top w:val="nil"/>
              <w:bottom w:val="nil"/>
            </w:tcBorders>
          </w:tcPr>
          <w:p w14:paraId="50F82897" w14:textId="77777777" w:rsidR="008A1E5A" w:rsidRDefault="008A1E5A">
            <w:pPr>
              <w:pStyle w:val="TableParagraph"/>
              <w:rPr>
                <w:sz w:val="14"/>
              </w:rPr>
            </w:pPr>
          </w:p>
        </w:tc>
        <w:tc>
          <w:tcPr>
            <w:tcW w:w="638" w:type="dxa"/>
            <w:vMerge/>
            <w:tcBorders>
              <w:top w:val="nil"/>
            </w:tcBorders>
          </w:tcPr>
          <w:p w14:paraId="5B3A06BD" w14:textId="77777777" w:rsidR="008A1E5A" w:rsidRDefault="008A1E5A">
            <w:pPr>
              <w:rPr>
                <w:sz w:val="2"/>
                <w:szCs w:val="2"/>
              </w:rPr>
            </w:pPr>
          </w:p>
        </w:tc>
        <w:tc>
          <w:tcPr>
            <w:tcW w:w="1161" w:type="dxa"/>
            <w:vMerge/>
            <w:tcBorders>
              <w:top w:val="nil"/>
            </w:tcBorders>
          </w:tcPr>
          <w:p w14:paraId="5C21715A" w14:textId="77777777" w:rsidR="008A1E5A" w:rsidRDefault="008A1E5A">
            <w:pPr>
              <w:rPr>
                <w:sz w:val="2"/>
                <w:szCs w:val="2"/>
              </w:rPr>
            </w:pPr>
          </w:p>
        </w:tc>
        <w:tc>
          <w:tcPr>
            <w:tcW w:w="2131" w:type="dxa"/>
            <w:tcBorders>
              <w:top w:val="nil"/>
              <w:bottom w:val="nil"/>
            </w:tcBorders>
          </w:tcPr>
          <w:p w14:paraId="0A066ABB" w14:textId="77777777" w:rsidR="008A1E5A" w:rsidRDefault="005D2E16">
            <w:pPr>
              <w:pStyle w:val="TableParagraph"/>
              <w:spacing w:line="200" w:lineRule="exact"/>
              <w:ind w:left="106"/>
              <w:rPr>
                <w:sz w:val="20"/>
              </w:rPr>
            </w:pPr>
            <w:r>
              <w:rPr>
                <w:sz w:val="20"/>
              </w:rPr>
              <w:t>vikt</w:t>
            </w:r>
            <w:r>
              <w:rPr>
                <w:spacing w:val="-4"/>
                <w:sz w:val="20"/>
              </w:rPr>
              <w:t xml:space="preserve"> </w:t>
            </w:r>
            <w:r>
              <w:rPr>
                <w:sz w:val="20"/>
              </w:rPr>
              <w:t>150</w:t>
            </w:r>
            <w:r>
              <w:rPr>
                <w:spacing w:val="-2"/>
                <w:sz w:val="20"/>
              </w:rPr>
              <w:t xml:space="preserve"> </w:t>
            </w:r>
            <w:r>
              <w:rPr>
                <w:spacing w:val="-5"/>
                <w:sz w:val="20"/>
              </w:rPr>
              <w:t>kg</w:t>
            </w:r>
          </w:p>
        </w:tc>
      </w:tr>
      <w:tr w:rsidR="008A1E5A" w14:paraId="5111D5D4" w14:textId="77777777">
        <w:trPr>
          <w:trHeight w:val="218"/>
        </w:trPr>
        <w:tc>
          <w:tcPr>
            <w:tcW w:w="2494" w:type="dxa"/>
            <w:tcBorders>
              <w:top w:val="nil"/>
              <w:bottom w:val="nil"/>
            </w:tcBorders>
          </w:tcPr>
          <w:p w14:paraId="36F38DF2" w14:textId="77777777" w:rsidR="008A1E5A" w:rsidRDefault="008A1E5A">
            <w:pPr>
              <w:pStyle w:val="TableParagraph"/>
              <w:rPr>
                <w:sz w:val="14"/>
              </w:rPr>
            </w:pPr>
          </w:p>
        </w:tc>
        <w:tc>
          <w:tcPr>
            <w:tcW w:w="660" w:type="dxa"/>
            <w:tcBorders>
              <w:top w:val="nil"/>
              <w:bottom w:val="nil"/>
            </w:tcBorders>
          </w:tcPr>
          <w:p w14:paraId="389948BE" w14:textId="77777777" w:rsidR="008A1E5A" w:rsidRDefault="008A1E5A">
            <w:pPr>
              <w:pStyle w:val="TableParagraph"/>
              <w:rPr>
                <w:sz w:val="14"/>
              </w:rPr>
            </w:pPr>
          </w:p>
        </w:tc>
        <w:tc>
          <w:tcPr>
            <w:tcW w:w="710" w:type="dxa"/>
            <w:tcBorders>
              <w:top w:val="nil"/>
              <w:bottom w:val="nil"/>
            </w:tcBorders>
          </w:tcPr>
          <w:p w14:paraId="6B8873F7" w14:textId="77777777" w:rsidR="008A1E5A" w:rsidRDefault="008A1E5A">
            <w:pPr>
              <w:pStyle w:val="TableParagraph"/>
              <w:rPr>
                <w:sz w:val="14"/>
              </w:rPr>
            </w:pPr>
          </w:p>
        </w:tc>
        <w:tc>
          <w:tcPr>
            <w:tcW w:w="638" w:type="dxa"/>
            <w:vMerge/>
            <w:tcBorders>
              <w:top w:val="nil"/>
            </w:tcBorders>
          </w:tcPr>
          <w:p w14:paraId="6CD5CDDA" w14:textId="77777777" w:rsidR="008A1E5A" w:rsidRDefault="008A1E5A">
            <w:pPr>
              <w:rPr>
                <w:sz w:val="2"/>
                <w:szCs w:val="2"/>
              </w:rPr>
            </w:pPr>
          </w:p>
        </w:tc>
        <w:tc>
          <w:tcPr>
            <w:tcW w:w="1161" w:type="dxa"/>
            <w:vMerge/>
            <w:tcBorders>
              <w:top w:val="nil"/>
            </w:tcBorders>
          </w:tcPr>
          <w:p w14:paraId="61471F9A" w14:textId="77777777" w:rsidR="008A1E5A" w:rsidRDefault="008A1E5A">
            <w:pPr>
              <w:rPr>
                <w:sz w:val="2"/>
                <w:szCs w:val="2"/>
              </w:rPr>
            </w:pPr>
          </w:p>
        </w:tc>
        <w:tc>
          <w:tcPr>
            <w:tcW w:w="2131" w:type="dxa"/>
            <w:tcBorders>
              <w:top w:val="nil"/>
              <w:bottom w:val="nil"/>
            </w:tcBorders>
          </w:tcPr>
          <w:p w14:paraId="00943715" w14:textId="77777777" w:rsidR="008A1E5A" w:rsidRDefault="005D2E16">
            <w:pPr>
              <w:pStyle w:val="TableParagraph"/>
              <w:spacing w:line="199" w:lineRule="exact"/>
              <w:ind w:left="106"/>
              <w:rPr>
                <w:sz w:val="20"/>
              </w:rPr>
            </w:pPr>
            <w:r>
              <w:rPr>
                <w:sz w:val="20"/>
              </w:rPr>
              <w:t>Sprängning</w:t>
            </w:r>
            <w:r>
              <w:rPr>
                <w:spacing w:val="-9"/>
                <w:sz w:val="20"/>
              </w:rPr>
              <w:t xml:space="preserve"> </w:t>
            </w:r>
            <w:r>
              <w:rPr>
                <w:spacing w:val="-2"/>
                <w:sz w:val="20"/>
              </w:rPr>
              <w:t>utgången</w:t>
            </w:r>
          </w:p>
        </w:tc>
      </w:tr>
      <w:tr w:rsidR="008A1E5A" w14:paraId="64E16E8A" w14:textId="77777777">
        <w:trPr>
          <w:trHeight w:val="219"/>
        </w:trPr>
        <w:tc>
          <w:tcPr>
            <w:tcW w:w="2494" w:type="dxa"/>
            <w:tcBorders>
              <w:top w:val="nil"/>
              <w:bottom w:val="nil"/>
            </w:tcBorders>
          </w:tcPr>
          <w:p w14:paraId="3444FE82" w14:textId="77777777" w:rsidR="008A1E5A" w:rsidRDefault="008A1E5A">
            <w:pPr>
              <w:pStyle w:val="TableParagraph"/>
              <w:rPr>
                <w:sz w:val="14"/>
              </w:rPr>
            </w:pPr>
          </w:p>
        </w:tc>
        <w:tc>
          <w:tcPr>
            <w:tcW w:w="660" w:type="dxa"/>
            <w:tcBorders>
              <w:top w:val="nil"/>
              <w:bottom w:val="nil"/>
            </w:tcBorders>
          </w:tcPr>
          <w:p w14:paraId="55E49405" w14:textId="77777777" w:rsidR="008A1E5A" w:rsidRDefault="008A1E5A">
            <w:pPr>
              <w:pStyle w:val="TableParagraph"/>
              <w:rPr>
                <w:sz w:val="14"/>
              </w:rPr>
            </w:pPr>
          </w:p>
        </w:tc>
        <w:tc>
          <w:tcPr>
            <w:tcW w:w="710" w:type="dxa"/>
            <w:tcBorders>
              <w:top w:val="nil"/>
              <w:bottom w:val="nil"/>
            </w:tcBorders>
          </w:tcPr>
          <w:p w14:paraId="3D0F7901" w14:textId="77777777" w:rsidR="008A1E5A" w:rsidRDefault="008A1E5A">
            <w:pPr>
              <w:pStyle w:val="TableParagraph"/>
              <w:rPr>
                <w:sz w:val="14"/>
              </w:rPr>
            </w:pPr>
          </w:p>
        </w:tc>
        <w:tc>
          <w:tcPr>
            <w:tcW w:w="638" w:type="dxa"/>
            <w:vMerge/>
            <w:tcBorders>
              <w:top w:val="nil"/>
            </w:tcBorders>
          </w:tcPr>
          <w:p w14:paraId="15A1F881" w14:textId="77777777" w:rsidR="008A1E5A" w:rsidRDefault="008A1E5A">
            <w:pPr>
              <w:rPr>
                <w:sz w:val="2"/>
                <w:szCs w:val="2"/>
              </w:rPr>
            </w:pPr>
          </w:p>
        </w:tc>
        <w:tc>
          <w:tcPr>
            <w:tcW w:w="1161" w:type="dxa"/>
            <w:vMerge/>
            <w:tcBorders>
              <w:top w:val="nil"/>
            </w:tcBorders>
          </w:tcPr>
          <w:p w14:paraId="01C717E0" w14:textId="77777777" w:rsidR="008A1E5A" w:rsidRDefault="008A1E5A">
            <w:pPr>
              <w:rPr>
                <w:sz w:val="2"/>
                <w:szCs w:val="2"/>
              </w:rPr>
            </w:pPr>
          </w:p>
        </w:tc>
        <w:tc>
          <w:tcPr>
            <w:tcW w:w="2131" w:type="dxa"/>
            <w:tcBorders>
              <w:top w:val="nil"/>
              <w:bottom w:val="nil"/>
            </w:tcBorders>
          </w:tcPr>
          <w:p w14:paraId="4DEBA9E4" w14:textId="77777777" w:rsidR="008A1E5A" w:rsidRDefault="005D2E16">
            <w:pPr>
              <w:pStyle w:val="TableParagraph"/>
              <w:spacing w:line="199" w:lineRule="exact"/>
              <w:ind w:left="106"/>
              <w:rPr>
                <w:sz w:val="20"/>
              </w:rPr>
            </w:pPr>
            <w:proofErr w:type="spellStart"/>
            <w:r>
              <w:rPr>
                <w:sz w:val="20"/>
              </w:rPr>
              <w:t>amm</w:t>
            </w:r>
            <w:proofErr w:type="spellEnd"/>
            <w:r>
              <w:rPr>
                <w:sz w:val="20"/>
              </w:rPr>
              <w:t>.</w:t>
            </w:r>
            <w:r>
              <w:rPr>
                <w:spacing w:val="-3"/>
                <w:sz w:val="20"/>
              </w:rPr>
              <w:t xml:space="preserve"> </w:t>
            </w:r>
            <w:proofErr w:type="spellStart"/>
            <w:r>
              <w:rPr>
                <w:sz w:val="20"/>
              </w:rPr>
              <w:t>laddn</w:t>
            </w:r>
            <w:proofErr w:type="spellEnd"/>
            <w:r>
              <w:rPr>
                <w:sz w:val="20"/>
              </w:rPr>
              <w:t>.</w:t>
            </w:r>
            <w:r>
              <w:rPr>
                <w:spacing w:val="-3"/>
                <w:sz w:val="20"/>
              </w:rPr>
              <w:t xml:space="preserve"> </w:t>
            </w:r>
            <w:r>
              <w:rPr>
                <w:sz w:val="20"/>
              </w:rPr>
              <w:t>vikt</w:t>
            </w:r>
            <w:r>
              <w:rPr>
                <w:spacing w:val="-6"/>
                <w:sz w:val="20"/>
              </w:rPr>
              <w:t xml:space="preserve"> </w:t>
            </w:r>
            <w:r>
              <w:rPr>
                <w:spacing w:val="-5"/>
                <w:sz w:val="20"/>
              </w:rPr>
              <w:t>max</w:t>
            </w:r>
          </w:p>
        </w:tc>
      </w:tr>
      <w:tr w:rsidR="008A1E5A" w14:paraId="1166F4DB" w14:textId="77777777">
        <w:trPr>
          <w:trHeight w:val="220"/>
        </w:trPr>
        <w:tc>
          <w:tcPr>
            <w:tcW w:w="2494" w:type="dxa"/>
            <w:tcBorders>
              <w:top w:val="nil"/>
            </w:tcBorders>
          </w:tcPr>
          <w:p w14:paraId="375A8564" w14:textId="77777777" w:rsidR="008A1E5A" w:rsidRDefault="008A1E5A">
            <w:pPr>
              <w:pStyle w:val="TableParagraph"/>
              <w:rPr>
                <w:sz w:val="14"/>
              </w:rPr>
            </w:pPr>
          </w:p>
        </w:tc>
        <w:tc>
          <w:tcPr>
            <w:tcW w:w="660" w:type="dxa"/>
            <w:tcBorders>
              <w:top w:val="nil"/>
            </w:tcBorders>
          </w:tcPr>
          <w:p w14:paraId="26BC1E54" w14:textId="77777777" w:rsidR="008A1E5A" w:rsidRDefault="008A1E5A">
            <w:pPr>
              <w:pStyle w:val="TableParagraph"/>
              <w:rPr>
                <w:sz w:val="14"/>
              </w:rPr>
            </w:pPr>
          </w:p>
        </w:tc>
        <w:tc>
          <w:tcPr>
            <w:tcW w:w="710" w:type="dxa"/>
            <w:tcBorders>
              <w:top w:val="nil"/>
            </w:tcBorders>
          </w:tcPr>
          <w:p w14:paraId="19E43D8E" w14:textId="77777777" w:rsidR="008A1E5A" w:rsidRDefault="008A1E5A">
            <w:pPr>
              <w:pStyle w:val="TableParagraph"/>
              <w:rPr>
                <w:sz w:val="14"/>
              </w:rPr>
            </w:pPr>
          </w:p>
        </w:tc>
        <w:tc>
          <w:tcPr>
            <w:tcW w:w="638" w:type="dxa"/>
            <w:vMerge/>
            <w:tcBorders>
              <w:top w:val="nil"/>
            </w:tcBorders>
          </w:tcPr>
          <w:p w14:paraId="641A3D89" w14:textId="77777777" w:rsidR="008A1E5A" w:rsidRDefault="008A1E5A">
            <w:pPr>
              <w:rPr>
                <w:sz w:val="2"/>
                <w:szCs w:val="2"/>
              </w:rPr>
            </w:pPr>
          </w:p>
        </w:tc>
        <w:tc>
          <w:tcPr>
            <w:tcW w:w="1161" w:type="dxa"/>
            <w:vMerge/>
            <w:tcBorders>
              <w:top w:val="nil"/>
            </w:tcBorders>
          </w:tcPr>
          <w:p w14:paraId="5DB79F83" w14:textId="77777777" w:rsidR="008A1E5A" w:rsidRDefault="008A1E5A">
            <w:pPr>
              <w:rPr>
                <w:sz w:val="2"/>
                <w:szCs w:val="2"/>
              </w:rPr>
            </w:pPr>
          </w:p>
        </w:tc>
        <w:tc>
          <w:tcPr>
            <w:tcW w:w="2131" w:type="dxa"/>
            <w:tcBorders>
              <w:top w:val="nil"/>
            </w:tcBorders>
          </w:tcPr>
          <w:p w14:paraId="686F5042" w14:textId="77777777" w:rsidR="008A1E5A" w:rsidRDefault="005D2E16">
            <w:pPr>
              <w:pStyle w:val="TableParagraph"/>
              <w:spacing w:line="200" w:lineRule="exact"/>
              <w:ind w:left="106"/>
              <w:rPr>
                <w:sz w:val="20"/>
              </w:rPr>
            </w:pPr>
            <w:r>
              <w:rPr>
                <w:sz w:val="20"/>
              </w:rPr>
              <w:t xml:space="preserve">30 </w:t>
            </w:r>
            <w:r>
              <w:rPr>
                <w:spacing w:val="-2"/>
                <w:sz w:val="20"/>
              </w:rPr>
              <w:t>kg/gång</w:t>
            </w:r>
          </w:p>
        </w:tc>
      </w:tr>
      <w:tr w:rsidR="008A1E5A" w14:paraId="2895CBB1" w14:textId="77777777">
        <w:trPr>
          <w:trHeight w:val="229"/>
        </w:trPr>
        <w:tc>
          <w:tcPr>
            <w:tcW w:w="2494" w:type="dxa"/>
          </w:tcPr>
          <w:p w14:paraId="35CC3938" w14:textId="77777777" w:rsidR="008A1E5A" w:rsidRDefault="005D2E16">
            <w:pPr>
              <w:pStyle w:val="TableParagraph"/>
              <w:spacing w:line="210" w:lineRule="exact"/>
              <w:ind w:left="105"/>
              <w:rPr>
                <w:sz w:val="20"/>
              </w:rPr>
            </w:pPr>
            <w:r>
              <w:rPr>
                <w:spacing w:val="-2"/>
                <w:sz w:val="20"/>
              </w:rPr>
              <w:t>LÖSSKJUTNING</w:t>
            </w:r>
          </w:p>
        </w:tc>
        <w:tc>
          <w:tcPr>
            <w:tcW w:w="660" w:type="dxa"/>
          </w:tcPr>
          <w:p w14:paraId="76BBF401" w14:textId="77777777" w:rsidR="008A1E5A" w:rsidRDefault="005D2E16">
            <w:pPr>
              <w:pStyle w:val="TableParagraph"/>
              <w:spacing w:line="210" w:lineRule="exact"/>
              <w:ind w:left="107"/>
              <w:rPr>
                <w:sz w:val="20"/>
              </w:rPr>
            </w:pPr>
            <w:r>
              <w:rPr>
                <w:spacing w:val="-5"/>
                <w:sz w:val="20"/>
              </w:rPr>
              <w:t>220</w:t>
            </w:r>
          </w:p>
        </w:tc>
        <w:tc>
          <w:tcPr>
            <w:tcW w:w="710" w:type="dxa"/>
          </w:tcPr>
          <w:p w14:paraId="238CC253" w14:textId="77777777" w:rsidR="008A1E5A" w:rsidRDefault="008A1E5A">
            <w:pPr>
              <w:pStyle w:val="TableParagraph"/>
              <w:rPr>
                <w:sz w:val="16"/>
              </w:rPr>
            </w:pPr>
          </w:p>
        </w:tc>
        <w:tc>
          <w:tcPr>
            <w:tcW w:w="638" w:type="dxa"/>
          </w:tcPr>
          <w:p w14:paraId="6A07BCA5" w14:textId="77777777" w:rsidR="008A1E5A" w:rsidRDefault="008A1E5A">
            <w:pPr>
              <w:pStyle w:val="TableParagraph"/>
              <w:rPr>
                <w:sz w:val="16"/>
              </w:rPr>
            </w:pPr>
          </w:p>
        </w:tc>
        <w:tc>
          <w:tcPr>
            <w:tcW w:w="1161" w:type="dxa"/>
          </w:tcPr>
          <w:p w14:paraId="45DD059F" w14:textId="77777777" w:rsidR="008A1E5A" w:rsidRDefault="005D2E16">
            <w:pPr>
              <w:pStyle w:val="TableParagraph"/>
              <w:spacing w:line="210" w:lineRule="exact"/>
              <w:ind w:left="108"/>
              <w:rPr>
                <w:sz w:val="20"/>
              </w:rPr>
            </w:pPr>
            <w:r>
              <w:rPr>
                <w:sz w:val="20"/>
              </w:rPr>
              <w:t xml:space="preserve">225 </w:t>
            </w:r>
            <w:r>
              <w:rPr>
                <w:spacing w:val="-5"/>
                <w:sz w:val="20"/>
              </w:rPr>
              <w:t>000</w:t>
            </w:r>
          </w:p>
        </w:tc>
        <w:tc>
          <w:tcPr>
            <w:tcW w:w="2131" w:type="dxa"/>
          </w:tcPr>
          <w:p w14:paraId="4B2D6C05" w14:textId="77777777" w:rsidR="008A1E5A" w:rsidRDefault="008A1E5A">
            <w:pPr>
              <w:pStyle w:val="TableParagraph"/>
              <w:rPr>
                <w:sz w:val="16"/>
              </w:rPr>
            </w:pPr>
          </w:p>
        </w:tc>
      </w:tr>
      <w:tr w:rsidR="008A1E5A" w14:paraId="04918933" w14:textId="77777777">
        <w:trPr>
          <w:trHeight w:val="234"/>
        </w:trPr>
        <w:tc>
          <w:tcPr>
            <w:tcW w:w="2494" w:type="dxa"/>
            <w:tcBorders>
              <w:bottom w:val="nil"/>
            </w:tcBorders>
          </w:tcPr>
          <w:p w14:paraId="15B410E8" w14:textId="77777777" w:rsidR="008A1E5A" w:rsidRDefault="005D2E16">
            <w:pPr>
              <w:pStyle w:val="TableParagraph"/>
              <w:spacing w:line="215" w:lineRule="exact"/>
              <w:ind w:left="105"/>
              <w:rPr>
                <w:sz w:val="20"/>
              </w:rPr>
            </w:pPr>
            <w:r>
              <w:rPr>
                <w:spacing w:val="-2"/>
                <w:sz w:val="20"/>
              </w:rPr>
              <w:t>STRIDSFORDONSSTRÅK</w:t>
            </w:r>
          </w:p>
        </w:tc>
        <w:tc>
          <w:tcPr>
            <w:tcW w:w="660" w:type="dxa"/>
            <w:tcBorders>
              <w:bottom w:val="nil"/>
            </w:tcBorders>
          </w:tcPr>
          <w:p w14:paraId="37F95253" w14:textId="77777777" w:rsidR="008A1E5A" w:rsidRDefault="005D2E16">
            <w:pPr>
              <w:pStyle w:val="TableParagraph"/>
              <w:spacing w:line="215" w:lineRule="exact"/>
              <w:ind w:left="107"/>
              <w:rPr>
                <w:sz w:val="20"/>
              </w:rPr>
            </w:pPr>
            <w:r>
              <w:rPr>
                <w:spacing w:val="-5"/>
                <w:sz w:val="20"/>
              </w:rPr>
              <w:t>80</w:t>
            </w:r>
          </w:p>
        </w:tc>
        <w:tc>
          <w:tcPr>
            <w:tcW w:w="710" w:type="dxa"/>
            <w:tcBorders>
              <w:bottom w:val="nil"/>
            </w:tcBorders>
          </w:tcPr>
          <w:p w14:paraId="72D7FCE9" w14:textId="77777777" w:rsidR="008A1E5A" w:rsidRDefault="008A1E5A">
            <w:pPr>
              <w:pStyle w:val="TableParagraph"/>
              <w:rPr>
                <w:sz w:val="16"/>
              </w:rPr>
            </w:pPr>
          </w:p>
        </w:tc>
        <w:tc>
          <w:tcPr>
            <w:tcW w:w="638" w:type="dxa"/>
            <w:tcBorders>
              <w:bottom w:val="nil"/>
            </w:tcBorders>
          </w:tcPr>
          <w:p w14:paraId="630E70C7" w14:textId="77777777" w:rsidR="008A1E5A" w:rsidRDefault="008A1E5A">
            <w:pPr>
              <w:pStyle w:val="TableParagraph"/>
              <w:rPr>
                <w:sz w:val="16"/>
              </w:rPr>
            </w:pPr>
          </w:p>
        </w:tc>
        <w:tc>
          <w:tcPr>
            <w:tcW w:w="1161" w:type="dxa"/>
            <w:tcBorders>
              <w:bottom w:val="nil"/>
            </w:tcBorders>
          </w:tcPr>
          <w:p w14:paraId="3C095F21" w14:textId="77777777" w:rsidR="008A1E5A" w:rsidRDefault="005D2E16">
            <w:pPr>
              <w:pStyle w:val="TableParagraph"/>
              <w:spacing w:line="215" w:lineRule="exact"/>
              <w:ind w:left="108"/>
              <w:rPr>
                <w:sz w:val="20"/>
              </w:rPr>
            </w:pPr>
            <w:r>
              <w:rPr>
                <w:sz w:val="20"/>
              </w:rPr>
              <w:t xml:space="preserve">18 </w:t>
            </w:r>
            <w:r>
              <w:rPr>
                <w:spacing w:val="-5"/>
                <w:sz w:val="20"/>
              </w:rPr>
              <w:t>000</w:t>
            </w:r>
          </w:p>
        </w:tc>
        <w:tc>
          <w:tcPr>
            <w:tcW w:w="2131" w:type="dxa"/>
            <w:tcBorders>
              <w:bottom w:val="nil"/>
            </w:tcBorders>
          </w:tcPr>
          <w:p w14:paraId="4E9350DA" w14:textId="77777777" w:rsidR="008A1E5A" w:rsidRDefault="005D2E16">
            <w:pPr>
              <w:pStyle w:val="TableParagraph"/>
              <w:spacing w:line="215" w:lineRule="exact"/>
              <w:ind w:left="106"/>
              <w:rPr>
                <w:sz w:val="20"/>
              </w:rPr>
            </w:pPr>
            <w:r>
              <w:rPr>
                <w:spacing w:val="-5"/>
                <w:sz w:val="20"/>
              </w:rPr>
              <w:t>300</w:t>
            </w:r>
          </w:p>
        </w:tc>
      </w:tr>
      <w:tr w:rsidR="008A1E5A" w14:paraId="48B2744B" w14:textId="77777777">
        <w:trPr>
          <w:trHeight w:val="230"/>
        </w:trPr>
        <w:tc>
          <w:tcPr>
            <w:tcW w:w="2494" w:type="dxa"/>
            <w:tcBorders>
              <w:top w:val="nil"/>
              <w:bottom w:val="nil"/>
            </w:tcBorders>
          </w:tcPr>
          <w:p w14:paraId="5E492060" w14:textId="77777777" w:rsidR="008A1E5A" w:rsidRDefault="005D2E16">
            <w:pPr>
              <w:pStyle w:val="TableParagraph"/>
              <w:spacing w:line="210" w:lineRule="exact"/>
              <w:ind w:left="105"/>
              <w:rPr>
                <w:sz w:val="20"/>
              </w:rPr>
            </w:pPr>
            <w:r>
              <w:rPr>
                <w:sz w:val="20"/>
              </w:rPr>
              <w:t>OCH</w:t>
            </w:r>
            <w:r>
              <w:rPr>
                <w:spacing w:val="-13"/>
                <w:sz w:val="20"/>
              </w:rPr>
              <w:t xml:space="preserve"> </w:t>
            </w:r>
            <w:r>
              <w:rPr>
                <w:sz w:val="20"/>
              </w:rPr>
              <w:t>SAAB-</w:t>
            </w:r>
            <w:r>
              <w:rPr>
                <w:spacing w:val="-5"/>
                <w:sz w:val="20"/>
              </w:rPr>
              <w:t>MÅL</w:t>
            </w:r>
          </w:p>
        </w:tc>
        <w:tc>
          <w:tcPr>
            <w:tcW w:w="660" w:type="dxa"/>
            <w:tcBorders>
              <w:top w:val="nil"/>
              <w:bottom w:val="nil"/>
            </w:tcBorders>
          </w:tcPr>
          <w:p w14:paraId="366BDB37" w14:textId="77777777" w:rsidR="008A1E5A" w:rsidRDefault="008A1E5A">
            <w:pPr>
              <w:pStyle w:val="TableParagraph"/>
              <w:rPr>
                <w:sz w:val="16"/>
              </w:rPr>
            </w:pPr>
          </w:p>
        </w:tc>
        <w:tc>
          <w:tcPr>
            <w:tcW w:w="710" w:type="dxa"/>
            <w:tcBorders>
              <w:top w:val="nil"/>
              <w:bottom w:val="nil"/>
            </w:tcBorders>
          </w:tcPr>
          <w:p w14:paraId="62C5ACBD" w14:textId="77777777" w:rsidR="008A1E5A" w:rsidRDefault="008A1E5A">
            <w:pPr>
              <w:pStyle w:val="TableParagraph"/>
              <w:rPr>
                <w:sz w:val="16"/>
              </w:rPr>
            </w:pPr>
          </w:p>
        </w:tc>
        <w:tc>
          <w:tcPr>
            <w:tcW w:w="638" w:type="dxa"/>
            <w:tcBorders>
              <w:top w:val="nil"/>
              <w:bottom w:val="nil"/>
            </w:tcBorders>
          </w:tcPr>
          <w:p w14:paraId="5480ADBE" w14:textId="77777777" w:rsidR="008A1E5A" w:rsidRDefault="008A1E5A">
            <w:pPr>
              <w:pStyle w:val="TableParagraph"/>
              <w:rPr>
                <w:sz w:val="16"/>
              </w:rPr>
            </w:pPr>
          </w:p>
        </w:tc>
        <w:tc>
          <w:tcPr>
            <w:tcW w:w="1161" w:type="dxa"/>
            <w:tcBorders>
              <w:top w:val="nil"/>
              <w:bottom w:val="nil"/>
            </w:tcBorders>
          </w:tcPr>
          <w:p w14:paraId="67963F1E" w14:textId="77777777" w:rsidR="008A1E5A" w:rsidRDefault="008A1E5A">
            <w:pPr>
              <w:pStyle w:val="TableParagraph"/>
              <w:rPr>
                <w:sz w:val="16"/>
              </w:rPr>
            </w:pPr>
          </w:p>
        </w:tc>
        <w:tc>
          <w:tcPr>
            <w:tcW w:w="2131" w:type="dxa"/>
            <w:tcBorders>
              <w:top w:val="nil"/>
              <w:bottom w:val="nil"/>
            </w:tcBorders>
          </w:tcPr>
          <w:p w14:paraId="0A004DB9" w14:textId="77777777" w:rsidR="008A1E5A" w:rsidRDefault="008A1E5A">
            <w:pPr>
              <w:pStyle w:val="TableParagraph"/>
              <w:rPr>
                <w:sz w:val="16"/>
              </w:rPr>
            </w:pPr>
          </w:p>
        </w:tc>
      </w:tr>
      <w:tr w:rsidR="008A1E5A" w14:paraId="62002CCA" w14:textId="77777777">
        <w:trPr>
          <w:trHeight w:val="230"/>
        </w:trPr>
        <w:tc>
          <w:tcPr>
            <w:tcW w:w="2494" w:type="dxa"/>
            <w:tcBorders>
              <w:top w:val="nil"/>
              <w:bottom w:val="nil"/>
            </w:tcBorders>
          </w:tcPr>
          <w:p w14:paraId="01244308" w14:textId="77777777" w:rsidR="008A1E5A" w:rsidRDefault="005D2E16">
            <w:pPr>
              <w:pStyle w:val="TableParagraph"/>
              <w:spacing w:line="210" w:lineRule="exact"/>
              <w:ind w:left="105"/>
              <w:rPr>
                <w:sz w:val="20"/>
              </w:rPr>
            </w:pPr>
            <w:r>
              <w:rPr>
                <w:spacing w:val="-2"/>
                <w:sz w:val="20"/>
              </w:rPr>
              <w:t>Måndag-fredag</w:t>
            </w:r>
          </w:p>
        </w:tc>
        <w:tc>
          <w:tcPr>
            <w:tcW w:w="660" w:type="dxa"/>
            <w:tcBorders>
              <w:top w:val="nil"/>
              <w:bottom w:val="nil"/>
            </w:tcBorders>
          </w:tcPr>
          <w:p w14:paraId="672C3EF4" w14:textId="77777777" w:rsidR="008A1E5A" w:rsidRDefault="005D2E16">
            <w:pPr>
              <w:pStyle w:val="TableParagraph"/>
              <w:spacing w:line="210" w:lineRule="exact"/>
              <w:ind w:left="107"/>
              <w:rPr>
                <w:sz w:val="20"/>
              </w:rPr>
            </w:pPr>
            <w:r>
              <w:rPr>
                <w:spacing w:val="-5"/>
                <w:sz w:val="20"/>
              </w:rPr>
              <w:t>60</w:t>
            </w:r>
          </w:p>
        </w:tc>
        <w:tc>
          <w:tcPr>
            <w:tcW w:w="710" w:type="dxa"/>
            <w:tcBorders>
              <w:top w:val="nil"/>
              <w:bottom w:val="nil"/>
            </w:tcBorders>
          </w:tcPr>
          <w:p w14:paraId="27780790" w14:textId="77777777" w:rsidR="008A1E5A" w:rsidRDefault="005D2E16">
            <w:pPr>
              <w:pStyle w:val="TableParagraph"/>
              <w:spacing w:line="210" w:lineRule="exact"/>
              <w:ind w:left="107"/>
              <w:rPr>
                <w:sz w:val="20"/>
              </w:rPr>
            </w:pPr>
            <w:r>
              <w:rPr>
                <w:spacing w:val="-5"/>
                <w:sz w:val="20"/>
              </w:rPr>
              <w:t>20</w:t>
            </w:r>
          </w:p>
        </w:tc>
        <w:tc>
          <w:tcPr>
            <w:tcW w:w="638" w:type="dxa"/>
            <w:tcBorders>
              <w:top w:val="nil"/>
              <w:bottom w:val="nil"/>
            </w:tcBorders>
          </w:tcPr>
          <w:p w14:paraId="42C6D3FD" w14:textId="77777777" w:rsidR="008A1E5A" w:rsidRDefault="005D2E16">
            <w:pPr>
              <w:pStyle w:val="TableParagraph"/>
              <w:spacing w:line="210" w:lineRule="exact"/>
              <w:ind w:right="213"/>
              <w:jc w:val="center"/>
              <w:rPr>
                <w:sz w:val="20"/>
              </w:rPr>
            </w:pPr>
            <w:r>
              <w:rPr>
                <w:spacing w:val="-5"/>
                <w:sz w:val="20"/>
              </w:rPr>
              <w:t>10</w:t>
            </w:r>
          </w:p>
        </w:tc>
        <w:tc>
          <w:tcPr>
            <w:tcW w:w="1161" w:type="dxa"/>
            <w:tcBorders>
              <w:top w:val="nil"/>
              <w:bottom w:val="nil"/>
            </w:tcBorders>
          </w:tcPr>
          <w:p w14:paraId="60BF5EFC" w14:textId="77777777" w:rsidR="008A1E5A" w:rsidRDefault="008A1E5A">
            <w:pPr>
              <w:pStyle w:val="TableParagraph"/>
              <w:rPr>
                <w:sz w:val="16"/>
              </w:rPr>
            </w:pPr>
          </w:p>
        </w:tc>
        <w:tc>
          <w:tcPr>
            <w:tcW w:w="2131" w:type="dxa"/>
            <w:tcBorders>
              <w:top w:val="nil"/>
              <w:bottom w:val="nil"/>
            </w:tcBorders>
          </w:tcPr>
          <w:p w14:paraId="28ABCDBA" w14:textId="77777777" w:rsidR="008A1E5A" w:rsidRDefault="008A1E5A">
            <w:pPr>
              <w:pStyle w:val="TableParagraph"/>
              <w:rPr>
                <w:sz w:val="16"/>
              </w:rPr>
            </w:pPr>
          </w:p>
        </w:tc>
      </w:tr>
      <w:tr w:rsidR="008A1E5A" w14:paraId="7B6B0DEF" w14:textId="77777777">
        <w:trPr>
          <w:trHeight w:val="225"/>
        </w:trPr>
        <w:tc>
          <w:tcPr>
            <w:tcW w:w="2494" w:type="dxa"/>
            <w:tcBorders>
              <w:top w:val="nil"/>
            </w:tcBorders>
          </w:tcPr>
          <w:p w14:paraId="3BC32184" w14:textId="77777777" w:rsidR="008A1E5A" w:rsidRDefault="005D2E16">
            <w:pPr>
              <w:pStyle w:val="TableParagraph"/>
              <w:spacing w:line="205" w:lineRule="exact"/>
              <w:ind w:left="105"/>
              <w:rPr>
                <w:sz w:val="20"/>
              </w:rPr>
            </w:pPr>
            <w:proofErr w:type="spellStart"/>
            <w:r>
              <w:rPr>
                <w:sz w:val="20"/>
              </w:rPr>
              <w:t>Lör</w:t>
            </w:r>
            <w:proofErr w:type="spellEnd"/>
            <w:r>
              <w:rPr>
                <w:sz w:val="20"/>
              </w:rPr>
              <w:t>-</w:t>
            </w:r>
            <w:r>
              <w:rPr>
                <w:spacing w:val="-3"/>
                <w:sz w:val="20"/>
              </w:rPr>
              <w:t xml:space="preserve"> </w:t>
            </w:r>
            <w:r>
              <w:rPr>
                <w:sz w:val="20"/>
              </w:rPr>
              <w:t>sön-</w:t>
            </w:r>
            <w:r>
              <w:rPr>
                <w:spacing w:val="-3"/>
                <w:sz w:val="20"/>
              </w:rPr>
              <w:t xml:space="preserve"> </w:t>
            </w:r>
            <w:r>
              <w:rPr>
                <w:spacing w:val="-2"/>
                <w:sz w:val="20"/>
              </w:rPr>
              <w:t>helgdag</w:t>
            </w:r>
          </w:p>
        </w:tc>
        <w:tc>
          <w:tcPr>
            <w:tcW w:w="660" w:type="dxa"/>
            <w:tcBorders>
              <w:top w:val="nil"/>
            </w:tcBorders>
          </w:tcPr>
          <w:p w14:paraId="47E9A084" w14:textId="77777777" w:rsidR="008A1E5A" w:rsidRDefault="005D2E16">
            <w:pPr>
              <w:pStyle w:val="TableParagraph"/>
              <w:spacing w:line="205" w:lineRule="exact"/>
              <w:ind w:left="107"/>
              <w:rPr>
                <w:sz w:val="20"/>
              </w:rPr>
            </w:pPr>
            <w:r>
              <w:rPr>
                <w:spacing w:val="-5"/>
                <w:sz w:val="20"/>
              </w:rPr>
              <w:t>20</w:t>
            </w:r>
          </w:p>
        </w:tc>
        <w:tc>
          <w:tcPr>
            <w:tcW w:w="710" w:type="dxa"/>
            <w:tcBorders>
              <w:top w:val="nil"/>
            </w:tcBorders>
          </w:tcPr>
          <w:p w14:paraId="68BFC071" w14:textId="77777777" w:rsidR="008A1E5A" w:rsidRDefault="005D2E16">
            <w:pPr>
              <w:pStyle w:val="TableParagraph"/>
              <w:spacing w:line="205" w:lineRule="exact"/>
              <w:ind w:left="107"/>
              <w:rPr>
                <w:sz w:val="20"/>
              </w:rPr>
            </w:pPr>
            <w:r>
              <w:rPr>
                <w:spacing w:val="-10"/>
                <w:sz w:val="20"/>
              </w:rPr>
              <w:t>5</w:t>
            </w:r>
          </w:p>
        </w:tc>
        <w:tc>
          <w:tcPr>
            <w:tcW w:w="638" w:type="dxa"/>
            <w:tcBorders>
              <w:top w:val="nil"/>
            </w:tcBorders>
          </w:tcPr>
          <w:p w14:paraId="1F469CC0" w14:textId="77777777" w:rsidR="008A1E5A" w:rsidRDefault="008A1E5A">
            <w:pPr>
              <w:pStyle w:val="TableParagraph"/>
              <w:rPr>
                <w:sz w:val="16"/>
              </w:rPr>
            </w:pPr>
          </w:p>
        </w:tc>
        <w:tc>
          <w:tcPr>
            <w:tcW w:w="1161" w:type="dxa"/>
            <w:tcBorders>
              <w:top w:val="nil"/>
            </w:tcBorders>
          </w:tcPr>
          <w:p w14:paraId="72F8223A" w14:textId="77777777" w:rsidR="008A1E5A" w:rsidRDefault="008A1E5A">
            <w:pPr>
              <w:pStyle w:val="TableParagraph"/>
              <w:rPr>
                <w:sz w:val="16"/>
              </w:rPr>
            </w:pPr>
          </w:p>
        </w:tc>
        <w:tc>
          <w:tcPr>
            <w:tcW w:w="2131" w:type="dxa"/>
            <w:tcBorders>
              <w:top w:val="nil"/>
            </w:tcBorders>
          </w:tcPr>
          <w:p w14:paraId="3445F8EB" w14:textId="77777777" w:rsidR="008A1E5A" w:rsidRDefault="008A1E5A">
            <w:pPr>
              <w:pStyle w:val="TableParagraph"/>
              <w:rPr>
                <w:sz w:val="16"/>
              </w:rPr>
            </w:pPr>
          </w:p>
        </w:tc>
      </w:tr>
    </w:tbl>
    <w:p w14:paraId="55027D5D" w14:textId="77777777" w:rsidR="008A1E5A" w:rsidRDefault="008A1E5A">
      <w:pPr>
        <w:pStyle w:val="Brdtext"/>
        <w:ind w:left="0"/>
        <w:rPr>
          <w:i/>
          <w:sz w:val="18"/>
        </w:rPr>
      </w:pPr>
    </w:p>
    <w:p w14:paraId="5B903638" w14:textId="77777777" w:rsidR="008A1E5A" w:rsidRDefault="008A1E5A">
      <w:pPr>
        <w:pStyle w:val="Brdtext"/>
        <w:spacing w:before="96"/>
        <w:ind w:left="0"/>
        <w:rPr>
          <w:i/>
          <w:sz w:val="18"/>
        </w:rPr>
      </w:pPr>
    </w:p>
    <w:p w14:paraId="467CEF97" w14:textId="77777777" w:rsidR="008A1E5A" w:rsidRDefault="005D2E16">
      <w:pPr>
        <w:pStyle w:val="Rubrik3"/>
        <w:spacing w:before="0"/>
      </w:pPr>
      <w:r>
        <w:rPr>
          <w:noProof/>
        </w:rPr>
        <w:drawing>
          <wp:anchor distT="0" distB="0" distL="0" distR="0" simplePos="0" relativeHeight="15747072" behindDoc="0" locked="0" layoutInCell="1" allowOverlap="1" wp14:anchorId="098EBFBC" wp14:editId="445E379C">
            <wp:simplePos x="0" y="0"/>
            <wp:positionH relativeFrom="page">
              <wp:posOffset>1117091</wp:posOffset>
            </wp:positionH>
            <wp:positionV relativeFrom="paragraph">
              <wp:posOffset>26209</wp:posOffset>
            </wp:positionV>
            <wp:extent cx="309371" cy="108191"/>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1" cstate="print"/>
                    <a:stretch>
                      <a:fillRect/>
                    </a:stretch>
                  </pic:blipFill>
                  <pic:spPr>
                    <a:xfrm>
                      <a:off x="0" y="0"/>
                      <a:ext cx="309371" cy="108191"/>
                    </a:xfrm>
                    <a:prstGeom prst="rect">
                      <a:avLst/>
                    </a:prstGeom>
                  </pic:spPr>
                </pic:pic>
              </a:graphicData>
            </a:graphic>
          </wp:anchor>
        </w:drawing>
      </w:r>
      <w:bookmarkStart w:id="9" w:name="2.1.2_Avveckling_och_upphävande_av_miljö"/>
      <w:bookmarkStart w:id="10" w:name="_bookmark5"/>
      <w:bookmarkEnd w:id="9"/>
      <w:bookmarkEnd w:id="10"/>
      <w:r>
        <w:t>Avveckling</w:t>
      </w:r>
      <w:r>
        <w:rPr>
          <w:spacing w:val="-6"/>
        </w:rPr>
        <w:t xml:space="preserve"> </w:t>
      </w:r>
      <w:r>
        <w:t>och</w:t>
      </w:r>
      <w:r>
        <w:rPr>
          <w:spacing w:val="-6"/>
        </w:rPr>
        <w:t xml:space="preserve"> </w:t>
      </w:r>
      <w:r>
        <w:t>upphävande</w:t>
      </w:r>
      <w:r>
        <w:rPr>
          <w:spacing w:val="-6"/>
        </w:rPr>
        <w:t xml:space="preserve"> </w:t>
      </w:r>
      <w:r>
        <w:t>av</w:t>
      </w:r>
      <w:r>
        <w:rPr>
          <w:spacing w:val="-6"/>
        </w:rPr>
        <w:t xml:space="preserve"> </w:t>
      </w:r>
      <w:r>
        <w:rPr>
          <w:spacing w:val="-2"/>
        </w:rPr>
        <w:t>miljötillstånd</w:t>
      </w:r>
    </w:p>
    <w:p w14:paraId="42004740" w14:textId="77777777" w:rsidR="008A1E5A" w:rsidRDefault="005D2E16">
      <w:pPr>
        <w:pStyle w:val="Brdtext"/>
        <w:spacing w:before="41" w:line="276" w:lineRule="auto"/>
        <w:ind w:right="312"/>
      </w:pPr>
      <w:r>
        <w:t>Den 13 januari 2012 upphävdes dåvarande tillstånd efter att en ansökan om upphävande av tillstånd lämnats in av Försvarsmakten. Skälet till beslutet om avveckling var att 2004 hade dåvarande regering beslutat om omfattande försvarsnedläggningar där Östersund var en av de orter som påverkades och en avveckling av Grytans skjutfält påbörjades redan under 2005. I samband med detta belades Grytans skjutfält med tillträdesförbud av säkerhetsskäl och den militära</w:t>
      </w:r>
      <w:r>
        <w:rPr>
          <w:spacing w:val="-2"/>
        </w:rPr>
        <w:t xml:space="preserve"> </w:t>
      </w:r>
      <w:r>
        <w:t>verksamheten</w:t>
      </w:r>
      <w:r>
        <w:rPr>
          <w:spacing w:val="-2"/>
        </w:rPr>
        <w:t xml:space="preserve"> </w:t>
      </w:r>
      <w:r>
        <w:t>på</w:t>
      </w:r>
      <w:r>
        <w:rPr>
          <w:spacing w:val="-4"/>
        </w:rPr>
        <w:t xml:space="preserve"> </w:t>
      </w:r>
      <w:r>
        <w:t>fältet</w:t>
      </w:r>
      <w:r>
        <w:rPr>
          <w:spacing w:val="-1"/>
        </w:rPr>
        <w:t xml:space="preserve"> </w:t>
      </w:r>
      <w:r>
        <w:t>upphörde.</w:t>
      </w:r>
      <w:r>
        <w:rPr>
          <w:spacing w:val="-2"/>
        </w:rPr>
        <w:t xml:space="preserve"> </w:t>
      </w:r>
      <w:r>
        <w:t>Arrendena</w:t>
      </w:r>
      <w:r>
        <w:rPr>
          <w:spacing w:val="-4"/>
        </w:rPr>
        <w:t xml:space="preserve"> </w:t>
      </w:r>
      <w:r>
        <w:t>runtom</w:t>
      </w:r>
      <w:r>
        <w:rPr>
          <w:spacing w:val="-1"/>
        </w:rPr>
        <w:t xml:space="preserve"> </w:t>
      </w:r>
      <w:r>
        <w:t>fältet</w:t>
      </w:r>
      <w:r>
        <w:rPr>
          <w:spacing w:val="-4"/>
        </w:rPr>
        <w:t xml:space="preserve"> </w:t>
      </w:r>
      <w:r>
        <w:t>sades</w:t>
      </w:r>
      <w:r>
        <w:rPr>
          <w:spacing w:val="-2"/>
        </w:rPr>
        <w:t xml:space="preserve"> </w:t>
      </w:r>
      <w:r>
        <w:t>upp</w:t>
      </w:r>
      <w:r>
        <w:rPr>
          <w:spacing w:val="-5"/>
        </w:rPr>
        <w:t xml:space="preserve"> </w:t>
      </w:r>
      <w:r>
        <w:t>men</w:t>
      </w:r>
      <w:r>
        <w:rPr>
          <w:spacing w:val="-2"/>
        </w:rPr>
        <w:t xml:space="preserve"> </w:t>
      </w:r>
      <w:r>
        <w:t>större</w:t>
      </w:r>
      <w:r>
        <w:rPr>
          <w:spacing w:val="-2"/>
        </w:rPr>
        <w:t xml:space="preserve"> </w:t>
      </w:r>
      <w:r>
        <w:t>delen</w:t>
      </w:r>
      <w:r>
        <w:rPr>
          <w:spacing w:val="-2"/>
        </w:rPr>
        <w:t xml:space="preserve"> </w:t>
      </w:r>
      <w:r>
        <w:t>av den yta som utgjorde Grytans skjutfält behölls i Fortifikationsverkets ägo.</w:t>
      </w:r>
    </w:p>
    <w:p w14:paraId="1FBA4276"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47946509" w14:textId="77777777" w:rsidR="008A1E5A" w:rsidRDefault="008A1E5A">
      <w:pPr>
        <w:pStyle w:val="Brdtext"/>
        <w:spacing w:before="3"/>
        <w:ind w:left="0"/>
      </w:pPr>
    </w:p>
    <w:p w14:paraId="22F4DEA4" w14:textId="77777777" w:rsidR="008A1E5A" w:rsidRDefault="005D2E16">
      <w:pPr>
        <w:pStyle w:val="Rubrik3"/>
        <w:spacing w:before="1"/>
      </w:pPr>
      <w:r>
        <w:rPr>
          <w:noProof/>
        </w:rPr>
        <w:drawing>
          <wp:anchor distT="0" distB="0" distL="0" distR="0" simplePos="0" relativeHeight="15747584" behindDoc="0" locked="0" layoutInCell="1" allowOverlap="1" wp14:anchorId="6D882ADE" wp14:editId="1BE186A1">
            <wp:simplePos x="0" y="0"/>
            <wp:positionH relativeFrom="page">
              <wp:posOffset>1117091</wp:posOffset>
            </wp:positionH>
            <wp:positionV relativeFrom="paragraph">
              <wp:posOffset>26429</wp:posOffset>
            </wp:positionV>
            <wp:extent cx="310895" cy="111251"/>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2" cstate="print"/>
                    <a:stretch>
                      <a:fillRect/>
                    </a:stretch>
                  </pic:blipFill>
                  <pic:spPr>
                    <a:xfrm>
                      <a:off x="0" y="0"/>
                      <a:ext cx="310895" cy="111251"/>
                    </a:xfrm>
                    <a:prstGeom prst="rect">
                      <a:avLst/>
                    </a:prstGeom>
                  </pic:spPr>
                </pic:pic>
              </a:graphicData>
            </a:graphic>
          </wp:anchor>
        </w:drawing>
      </w:r>
      <w:bookmarkStart w:id="11" w:name="2.1.3_Anmälan_enligt_Förordning_(2024:12"/>
      <w:bookmarkStart w:id="12" w:name="_bookmark6"/>
      <w:bookmarkEnd w:id="11"/>
      <w:bookmarkEnd w:id="12"/>
      <w:r>
        <w:t>Anmälan</w:t>
      </w:r>
      <w:r>
        <w:rPr>
          <w:spacing w:val="-6"/>
        </w:rPr>
        <w:t xml:space="preserve"> </w:t>
      </w:r>
      <w:r>
        <w:t>enligt</w:t>
      </w:r>
      <w:r>
        <w:rPr>
          <w:spacing w:val="-4"/>
        </w:rPr>
        <w:t xml:space="preserve"> </w:t>
      </w:r>
      <w:r>
        <w:t>Förordning</w:t>
      </w:r>
      <w:r>
        <w:rPr>
          <w:spacing w:val="-7"/>
        </w:rPr>
        <w:t xml:space="preserve"> </w:t>
      </w:r>
      <w:r>
        <w:rPr>
          <w:spacing w:val="-2"/>
        </w:rPr>
        <w:t>(2024:1212)</w:t>
      </w:r>
    </w:p>
    <w:p w14:paraId="270E0149" w14:textId="77777777" w:rsidR="008A1E5A" w:rsidRDefault="005D2E16">
      <w:pPr>
        <w:pStyle w:val="Brdtext"/>
        <w:spacing w:before="38" w:line="276" w:lineRule="auto"/>
      </w:pPr>
      <w:r>
        <w:t>I</w:t>
      </w:r>
      <w:r>
        <w:rPr>
          <w:spacing w:val="-3"/>
        </w:rPr>
        <w:t xml:space="preserve"> </w:t>
      </w:r>
      <w:r>
        <w:t>juni 2025</w:t>
      </w:r>
      <w:r>
        <w:rPr>
          <w:spacing w:val="-1"/>
        </w:rPr>
        <w:t xml:space="preserve"> </w:t>
      </w:r>
      <w:r>
        <w:t>lämnade</w:t>
      </w:r>
      <w:r>
        <w:rPr>
          <w:spacing w:val="-1"/>
        </w:rPr>
        <w:t xml:space="preserve"> </w:t>
      </w:r>
      <w:r>
        <w:t>Försvarsmakten</w:t>
      </w:r>
      <w:r>
        <w:rPr>
          <w:spacing w:val="-4"/>
        </w:rPr>
        <w:t xml:space="preserve"> </w:t>
      </w:r>
      <w:r>
        <w:t>in</w:t>
      </w:r>
      <w:r>
        <w:rPr>
          <w:spacing w:val="-1"/>
        </w:rPr>
        <w:t xml:space="preserve"> </w:t>
      </w:r>
      <w:r>
        <w:t>en</w:t>
      </w:r>
      <w:r>
        <w:rPr>
          <w:spacing w:val="-4"/>
        </w:rPr>
        <w:t xml:space="preserve"> </w:t>
      </w:r>
      <w:r>
        <w:t>anmälan</w:t>
      </w:r>
      <w:r>
        <w:rPr>
          <w:spacing w:val="-1"/>
        </w:rPr>
        <w:t xml:space="preserve"> </w:t>
      </w:r>
      <w:r>
        <w:t>till</w:t>
      </w:r>
      <w:r>
        <w:rPr>
          <w:spacing w:val="-3"/>
        </w:rPr>
        <w:t xml:space="preserve"> </w:t>
      </w:r>
      <w:r>
        <w:t>FIHM</w:t>
      </w:r>
      <w:r>
        <w:rPr>
          <w:spacing w:val="-1"/>
        </w:rPr>
        <w:t xml:space="preserve"> </w:t>
      </w:r>
      <w:r>
        <w:t>enligt Förordning</w:t>
      </w:r>
      <w:r>
        <w:rPr>
          <w:spacing w:val="-1"/>
        </w:rPr>
        <w:t xml:space="preserve"> </w:t>
      </w:r>
      <w:r>
        <w:t>(2024:1212)</w:t>
      </w:r>
      <w:r>
        <w:rPr>
          <w:spacing w:val="-3"/>
        </w:rPr>
        <w:t xml:space="preserve"> </w:t>
      </w:r>
      <w:r>
        <w:t>med särskilda</w:t>
      </w:r>
      <w:r>
        <w:rPr>
          <w:spacing w:val="-3"/>
        </w:rPr>
        <w:t xml:space="preserve"> </w:t>
      </w:r>
      <w:r>
        <w:t>bestämmelser</w:t>
      </w:r>
      <w:r>
        <w:rPr>
          <w:spacing w:val="-2"/>
        </w:rPr>
        <w:t xml:space="preserve"> </w:t>
      </w:r>
      <w:r>
        <w:t>om</w:t>
      </w:r>
      <w:r>
        <w:rPr>
          <w:spacing w:val="-5"/>
        </w:rPr>
        <w:t xml:space="preserve"> </w:t>
      </w:r>
      <w:r>
        <w:t>anmälan</w:t>
      </w:r>
      <w:r>
        <w:rPr>
          <w:spacing w:val="-6"/>
        </w:rPr>
        <w:t xml:space="preserve"> </w:t>
      </w:r>
      <w:r>
        <w:t>av</w:t>
      </w:r>
      <w:r>
        <w:rPr>
          <w:spacing w:val="-3"/>
        </w:rPr>
        <w:t xml:space="preserve"> </w:t>
      </w:r>
      <w:r>
        <w:t>vissa</w:t>
      </w:r>
      <w:r>
        <w:rPr>
          <w:spacing w:val="-3"/>
        </w:rPr>
        <w:t xml:space="preserve"> </w:t>
      </w:r>
      <w:r>
        <w:t>försvarsverksamheter.</w:t>
      </w:r>
      <w:r>
        <w:rPr>
          <w:spacing w:val="-3"/>
        </w:rPr>
        <w:t xml:space="preserve"> </w:t>
      </w:r>
      <w:r>
        <w:t>Anmälan</w:t>
      </w:r>
      <w:r>
        <w:rPr>
          <w:spacing w:val="-6"/>
        </w:rPr>
        <w:t xml:space="preserve"> </w:t>
      </w:r>
      <w:r>
        <w:t>avser</w:t>
      </w:r>
      <w:r>
        <w:rPr>
          <w:spacing w:val="-2"/>
        </w:rPr>
        <w:t xml:space="preserve"> </w:t>
      </w:r>
      <w:r>
        <w:t>en</w:t>
      </w:r>
      <w:r>
        <w:rPr>
          <w:spacing w:val="-3"/>
        </w:rPr>
        <w:t xml:space="preserve"> </w:t>
      </w:r>
      <w:r>
        <w:t>återstart</w:t>
      </w:r>
      <w:r>
        <w:rPr>
          <w:spacing w:val="-2"/>
        </w:rPr>
        <w:t xml:space="preserve"> </w:t>
      </w:r>
      <w:r>
        <w:t xml:space="preserve">av verksamheten på Grytans övnings- och skjutfält. FIHM har till dags dato inte fattat beslut i </w:t>
      </w:r>
      <w:r>
        <w:rPr>
          <w:spacing w:val="-2"/>
        </w:rPr>
        <w:t>anmälningsärendet.</w:t>
      </w:r>
    </w:p>
    <w:p w14:paraId="5F5420D7" w14:textId="77777777" w:rsidR="008A1E5A" w:rsidRDefault="005D2E16">
      <w:pPr>
        <w:pStyle w:val="Rubrik2"/>
        <w:numPr>
          <w:ilvl w:val="1"/>
          <w:numId w:val="34"/>
        </w:numPr>
        <w:tabs>
          <w:tab w:val="left" w:pos="1562"/>
        </w:tabs>
        <w:spacing w:before="199"/>
      </w:pPr>
      <w:bookmarkStart w:id="13" w:name="2.2_Samråd"/>
      <w:bookmarkStart w:id="14" w:name="_bookmark7"/>
      <w:bookmarkEnd w:id="13"/>
      <w:bookmarkEnd w:id="14"/>
      <w:r>
        <w:rPr>
          <w:spacing w:val="-2"/>
        </w:rPr>
        <w:t>Samråd</w:t>
      </w:r>
    </w:p>
    <w:p w14:paraId="397CB159" w14:textId="77777777" w:rsidR="008A1E5A" w:rsidRDefault="005D2E16">
      <w:pPr>
        <w:pStyle w:val="Brdtext"/>
        <w:spacing w:before="47" w:line="276" w:lineRule="auto"/>
        <w:ind w:right="312"/>
      </w:pPr>
      <w:r>
        <w:t xml:space="preserve">Inom ramen för en tillståndsprövning krävs genomförande av en samrådsprocess. Syftet med samrådet är att tidigt i processen informera om det aktuella projektet samt att samla in betydelsefull information till miljökonsekvensbeskrivningen (MKB) och den fortsatta </w:t>
      </w:r>
      <w:proofErr w:type="gramStart"/>
      <w:r>
        <w:t>tillstånds- processen</w:t>
      </w:r>
      <w:proofErr w:type="gramEnd"/>
      <w:r>
        <w:t>. Som en del av samrådsprocessen tas ett samrådsunderlag fram. Samrådsunderlaget beskriver verksamhetens omfattning, utformning och förutsedda påverkan på olika aspekter på miljö</w:t>
      </w:r>
      <w:r>
        <w:rPr>
          <w:spacing w:val="-4"/>
        </w:rPr>
        <w:t xml:space="preserve"> </w:t>
      </w:r>
      <w:r>
        <w:t>och</w:t>
      </w:r>
      <w:r>
        <w:rPr>
          <w:spacing w:val="-1"/>
        </w:rPr>
        <w:t xml:space="preserve"> </w:t>
      </w:r>
      <w:r>
        <w:t>hälsa.</w:t>
      </w:r>
      <w:r>
        <w:rPr>
          <w:spacing w:val="-1"/>
        </w:rPr>
        <w:t xml:space="preserve"> </w:t>
      </w:r>
      <w:r>
        <w:t>Samrådsunderlaget kommer</w:t>
      </w:r>
      <w:r>
        <w:rPr>
          <w:spacing w:val="-3"/>
        </w:rPr>
        <w:t xml:space="preserve"> </w:t>
      </w:r>
      <w:r>
        <w:t>i ett</w:t>
      </w:r>
      <w:r>
        <w:rPr>
          <w:spacing w:val="-3"/>
        </w:rPr>
        <w:t xml:space="preserve"> </w:t>
      </w:r>
      <w:r>
        <w:t>första</w:t>
      </w:r>
      <w:r>
        <w:rPr>
          <w:spacing w:val="-3"/>
        </w:rPr>
        <w:t xml:space="preserve"> </w:t>
      </w:r>
      <w:r>
        <w:t>steg</w:t>
      </w:r>
      <w:r>
        <w:rPr>
          <w:spacing w:val="-4"/>
        </w:rPr>
        <w:t xml:space="preserve"> </w:t>
      </w:r>
      <w:r>
        <w:t>skickas</w:t>
      </w:r>
      <w:r>
        <w:rPr>
          <w:spacing w:val="-1"/>
        </w:rPr>
        <w:t xml:space="preserve"> </w:t>
      </w:r>
      <w:r>
        <w:t>till Länsstyrelsen</w:t>
      </w:r>
      <w:r>
        <w:rPr>
          <w:spacing w:val="-1"/>
        </w:rPr>
        <w:t xml:space="preserve"> </w:t>
      </w:r>
      <w:r>
        <w:t>i</w:t>
      </w:r>
      <w:r>
        <w:rPr>
          <w:spacing w:val="-3"/>
        </w:rPr>
        <w:t xml:space="preserve"> </w:t>
      </w:r>
      <w:r>
        <w:t>Jämtland och tillsynsmyndigheten FIHM samt Östersunds kommun. Vidare ges särskilt berörda, myndigheter,</w:t>
      </w:r>
      <w:r>
        <w:rPr>
          <w:spacing w:val="-3"/>
        </w:rPr>
        <w:t xml:space="preserve"> </w:t>
      </w:r>
      <w:r>
        <w:t>organisationer</w:t>
      </w:r>
      <w:r>
        <w:rPr>
          <w:spacing w:val="-2"/>
        </w:rPr>
        <w:t xml:space="preserve"> </w:t>
      </w:r>
      <w:r>
        <w:t>samt</w:t>
      </w:r>
      <w:r>
        <w:rPr>
          <w:spacing w:val="-5"/>
        </w:rPr>
        <w:t xml:space="preserve"> </w:t>
      </w:r>
      <w:r>
        <w:t>allmänheten</w:t>
      </w:r>
      <w:r>
        <w:rPr>
          <w:spacing w:val="-4"/>
        </w:rPr>
        <w:t xml:space="preserve"> </w:t>
      </w:r>
      <w:r>
        <w:t>möjlighet</w:t>
      </w:r>
      <w:r>
        <w:rPr>
          <w:spacing w:val="-2"/>
        </w:rPr>
        <w:t xml:space="preserve"> </w:t>
      </w:r>
      <w:r>
        <w:t>att</w:t>
      </w:r>
      <w:r>
        <w:rPr>
          <w:spacing w:val="-5"/>
        </w:rPr>
        <w:t xml:space="preserve"> </w:t>
      </w:r>
      <w:r>
        <w:t>komma</w:t>
      </w:r>
      <w:r>
        <w:rPr>
          <w:spacing w:val="-5"/>
        </w:rPr>
        <w:t xml:space="preserve"> </w:t>
      </w:r>
      <w:r>
        <w:t>med</w:t>
      </w:r>
      <w:r>
        <w:rPr>
          <w:spacing w:val="-3"/>
        </w:rPr>
        <w:t xml:space="preserve"> </w:t>
      </w:r>
      <w:r>
        <w:t>synpunkter</w:t>
      </w:r>
      <w:r>
        <w:rPr>
          <w:spacing w:val="-3"/>
        </w:rPr>
        <w:t xml:space="preserve"> </w:t>
      </w:r>
      <w:r>
        <w:t>på</w:t>
      </w:r>
      <w:r>
        <w:rPr>
          <w:spacing w:val="-5"/>
        </w:rPr>
        <w:t xml:space="preserve"> </w:t>
      </w:r>
      <w:r>
        <w:t>projektet under samrådsprocessen. Förslag till samrådsk</w:t>
      </w:r>
      <w:r>
        <w:t>rets redovisas i bilaga 1.</w:t>
      </w:r>
    </w:p>
    <w:p w14:paraId="7FAC639E" w14:textId="77777777" w:rsidR="008A1E5A" w:rsidRDefault="005D2E16">
      <w:pPr>
        <w:pStyle w:val="Brdtext"/>
        <w:spacing w:before="199"/>
      </w:pPr>
      <w:r>
        <w:t>Den</w:t>
      </w:r>
      <w:r>
        <w:rPr>
          <w:spacing w:val="-6"/>
        </w:rPr>
        <w:t xml:space="preserve"> </w:t>
      </w:r>
      <w:r>
        <w:t>sökta</w:t>
      </w:r>
      <w:r>
        <w:rPr>
          <w:spacing w:val="-4"/>
        </w:rPr>
        <w:t xml:space="preserve"> </w:t>
      </w:r>
      <w:r>
        <w:t>verksamheten</w:t>
      </w:r>
      <w:r>
        <w:rPr>
          <w:spacing w:val="-4"/>
        </w:rPr>
        <w:t xml:space="preserve"> </w:t>
      </w:r>
      <w:r>
        <w:t>för</w:t>
      </w:r>
      <w:r>
        <w:rPr>
          <w:spacing w:val="-3"/>
        </w:rPr>
        <w:t xml:space="preserve"> </w:t>
      </w:r>
      <w:r>
        <w:t>Grytans</w:t>
      </w:r>
      <w:r>
        <w:rPr>
          <w:spacing w:val="-6"/>
        </w:rPr>
        <w:t xml:space="preserve"> </w:t>
      </w:r>
      <w:r>
        <w:t>övnings-</w:t>
      </w:r>
      <w:r>
        <w:rPr>
          <w:spacing w:val="-5"/>
        </w:rPr>
        <w:t xml:space="preserve"> </w:t>
      </w:r>
      <w:r>
        <w:t>och</w:t>
      </w:r>
      <w:r>
        <w:rPr>
          <w:spacing w:val="-7"/>
        </w:rPr>
        <w:t xml:space="preserve"> </w:t>
      </w:r>
      <w:r>
        <w:t>skjutfält</w:t>
      </w:r>
      <w:r>
        <w:rPr>
          <w:spacing w:val="-6"/>
        </w:rPr>
        <w:t xml:space="preserve"> </w:t>
      </w:r>
      <w:r>
        <w:t>utgör</w:t>
      </w:r>
      <w:r>
        <w:rPr>
          <w:spacing w:val="-3"/>
        </w:rPr>
        <w:t xml:space="preserve"> </w:t>
      </w:r>
      <w:r>
        <w:t>en</w:t>
      </w:r>
      <w:r>
        <w:rPr>
          <w:spacing w:val="-4"/>
        </w:rPr>
        <w:t xml:space="preserve"> </w:t>
      </w:r>
      <w:r>
        <w:t>verksamhet</w:t>
      </w:r>
      <w:r>
        <w:rPr>
          <w:spacing w:val="-3"/>
        </w:rPr>
        <w:t xml:space="preserve"> </w:t>
      </w:r>
      <w:r>
        <w:t>som</w:t>
      </w:r>
      <w:r>
        <w:rPr>
          <w:spacing w:val="-2"/>
        </w:rPr>
        <w:t xml:space="preserve"> enligt</w:t>
      </w:r>
    </w:p>
    <w:p w14:paraId="13769EC2" w14:textId="77777777" w:rsidR="008A1E5A" w:rsidRDefault="005D2E16">
      <w:pPr>
        <w:pStyle w:val="Brdtext"/>
        <w:spacing w:before="37" w:line="276" w:lineRule="auto"/>
        <w:ind w:right="312"/>
      </w:pPr>
      <w:r>
        <w:t>6 kap. 20 § andra stycket MB och 6 § miljöbedömningsförordningen alltid ska antas medföra en betydande</w:t>
      </w:r>
      <w:r>
        <w:rPr>
          <w:spacing w:val="-4"/>
        </w:rPr>
        <w:t xml:space="preserve"> </w:t>
      </w:r>
      <w:r>
        <w:t>miljöpåverkan.</w:t>
      </w:r>
      <w:r>
        <w:rPr>
          <w:spacing w:val="-5"/>
        </w:rPr>
        <w:t xml:space="preserve"> </w:t>
      </w:r>
      <w:r>
        <w:t>Därmed</w:t>
      </w:r>
      <w:r>
        <w:rPr>
          <w:spacing w:val="-2"/>
        </w:rPr>
        <w:t xml:space="preserve"> </w:t>
      </w:r>
      <w:r>
        <w:t>behövs</w:t>
      </w:r>
      <w:r>
        <w:rPr>
          <w:spacing w:val="-4"/>
        </w:rPr>
        <w:t xml:space="preserve"> </w:t>
      </w:r>
      <w:r>
        <w:t>inget</w:t>
      </w:r>
      <w:r>
        <w:rPr>
          <w:spacing w:val="-1"/>
        </w:rPr>
        <w:t xml:space="preserve"> </w:t>
      </w:r>
      <w:r>
        <w:t>undersökningssamråd,</w:t>
      </w:r>
      <w:r>
        <w:rPr>
          <w:spacing w:val="-5"/>
        </w:rPr>
        <w:t xml:space="preserve"> </w:t>
      </w:r>
      <w:r>
        <w:t>vilket</w:t>
      </w:r>
      <w:r>
        <w:rPr>
          <w:spacing w:val="-1"/>
        </w:rPr>
        <w:t xml:space="preserve"> </w:t>
      </w:r>
      <w:r>
        <w:t>annars</w:t>
      </w:r>
      <w:r>
        <w:rPr>
          <w:spacing w:val="-4"/>
        </w:rPr>
        <w:t xml:space="preserve"> </w:t>
      </w:r>
      <w:r>
        <w:t>syftar</w:t>
      </w:r>
      <w:r>
        <w:rPr>
          <w:spacing w:val="-4"/>
        </w:rPr>
        <w:t xml:space="preserve"> </w:t>
      </w:r>
      <w:r>
        <w:t>till</w:t>
      </w:r>
      <w:r>
        <w:rPr>
          <w:spacing w:val="-1"/>
        </w:rPr>
        <w:t xml:space="preserve"> </w:t>
      </w:r>
      <w:r>
        <w:t>att avgöra om ett projekt kan antas medföra betydande miljöpåverkan, utan i detta fall genomförs direkt ett så kallat avgränsningssamråd enligt 6 kap. MB med myndigheter, organisationer, allmänheten och särskilt berörda.</w:t>
      </w:r>
    </w:p>
    <w:p w14:paraId="48B543C7" w14:textId="77777777" w:rsidR="008A1E5A" w:rsidRDefault="005D2E16">
      <w:pPr>
        <w:pStyle w:val="Brdtext"/>
        <w:spacing w:before="201" w:line="276" w:lineRule="auto"/>
        <w:ind w:right="312"/>
      </w:pPr>
      <w:r>
        <w:t>Efter</w:t>
      </w:r>
      <w:r>
        <w:rPr>
          <w:spacing w:val="-3"/>
        </w:rPr>
        <w:t xml:space="preserve"> </w:t>
      </w:r>
      <w:r>
        <w:t>genomfört</w:t>
      </w:r>
      <w:r>
        <w:rPr>
          <w:spacing w:val="-3"/>
        </w:rPr>
        <w:t xml:space="preserve"> </w:t>
      </w:r>
      <w:r>
        <w:t>samråd</w:t>
      </w:r>
      <w:r>
        <w:rPr>
          <w:spacing w:val="-6"/>
        </w:rPr>
        <w:t xml:space="preserve"> </w:t>
      </w:r>
      <w:r>
        <w:t>tas</w:t>
      </w:r>
      <w:r>
        <w:rPr>
          <w:spacing w:val="-5"/>
        </w:rPr>
        <w:t xml:space="preserve"> </w:t>
      </w:r>
      <w:r>
        <w:t>en</w:t>
      </w:r>
      <w:r>
        <w:rPr>
          <w:spacing w:val="-3"/>
        </w:rPr>
        <w:t xml:space="preserve"> </w:t>
      </w:r>
      <w:r>
        <w:t>samrådsredogörelse</w:t>
      </w:r>
      <w:r>
        <w:rPr>
          <w:spacing w:val="-3"/>
        </w:rPr>
        <w:t xml:space="preserve"> </w:t>
      </w:r>
      <w:r>
        <w:t>fram</w:t>
      </w:r>
      <w:r>
        <w:rPr>
          <w:spacing w:val="-3"/>
        </w:rPr>
        <w:t xml:space="preserve"> </w:t>
      </w:r>
      <w:r>
        <w:t>där</w:t>
      </w:r>
      <w:r>
        <w:rPr>
          <w:spacing w:val="-3"/>
        </w:rPr>
        <w:t xml:space="preserve"> </w:t>
      </w:r>
      <w:r>
        <w:t>inkomna</w:t>
      </w:r>
      <w:r>
        <w:rPr>
          <w:spacing w:val="-3"/>
        </w:rPr>
        <w:t xml:space="preserve"> </w:t>
      </w:r>
      <w:r>
        <w:t>synpunkter</w:t>
      </w:r>
      <w:r>
        <w:rPr>
          <w:spacing w:val="-5"/>
        </w:rPr>
        <w:t xml:space="preserve"> </w:t>
      </w:r>
      <w:r>
        <w:t>sammanställs och bemöts av Försvarsmakten. Detta görs för att redovisa hur synpunkterna beaktas i den fortsatta processen.</w:t>
      </w:r>
    </w:p>
    <w:p w14:paraId="6CF6182F" w14:textId="77777777" w:rsidR="008A1E5A" w:rsidRDefault="005D2E16">
      <w:pPr>
        <w:pStyle w:val="Brdtext"/>
        <w:spacing w:before="200" w:line="276" w:lineRule="auto"/>
        <w:ind w:right="312"/>
      </w:pPr>
      <w:r>
        <w:t>Därefter</w:t>
      </w:r>
      <w:r>
        <w:rPr>
          <w:spacing w:val="-1"/>
        </w:rPr>
        <w:t xml:space="preserve"> </w:t>
      </w:r>
      <w:r>
        <w:t>tas</w:t>
      </w:r>
      <w:r>
        <w:rPr>
          <w:spacing w:val="-2"/>
        </w:rPr>
        <w:t xml:space="preserve"> </w:t>
      </w:r>
      <w:r>
        <w:t>en</w:t>
      </w:r>
      <w:r>
        <w:rPr>
          <w:spacing w:val="-5"/>
        </w:rPr>
        <w:t xml:space="preserve"> </w:t>
      </w:r>
      <w:r>
        <w:t>tillståndsansökan</w:t>
      </w:r>
      <w:r>
        <w:rPr>
          <w:spacing w:val="-2"/>
        </w:rPr>
        <w:t xml:space="preserve"> </w:t>
      </w:r>
      <w:r>
        <w:t>fram</w:t>
      </w:r>
      <w:r>
        <w:rPr>
          <w:spacing w:val="-1"/>
        </w:rPr>
        <w:t xml:space="preserve"> </w:t>
      </w:r>
      <w:r>
        <w:t>vilken</w:t>
      </w:r>
      <w:r>
        <w:rPr>
          <w:spacing w:val="-2"/>
        </w:rPr>
        <w:t xml:space="preserve"> </w:t>
      </w:r>
      <w:r>
        <w:t>även</w:t>
      </w:r>
      <w:r>
        <w:rPr>
          <w:spacing w:val="-2"/>
        </w:rPr>
        <w:t xml:space="preserve"> </w:t>
      </w:r>
      <w:r>
        <w:t>omfattar</w:t>
      </w:r>
      <w:r>
        <w:rPr>
          <w:spacing w:val="-1"/>
        </w:rPr>
        <w:t xml:space="preserve"> </w:t>
      </w:r>
      <w:r>
        <w:t>bilagor</w:t>
      </w:r>
      <w:r>
        <w:rPr>
          <w:spacing w:val="-1"/>
        </w:rPr>
        <w:t xml:space="preserve"> </w:t>
      </w:r>
      <w:r>
        <w:t>i</w:t>
      </w:r>
      <w:r>
        <w:rPr>
          <w:spacing w:val="-4"/>
        </w:rPr>
        <w:t xml:space="preserve"> </w:t>
      </w:r>
      <w:r>
        <w:t>form</w:t>
      </w:r>
      <w:r>
        <w:rPr>
          <w:spacing w:val="-1"/>
        </w:rPr>
        <w:t xml:space="preserve"> </w:t>
      </w:r>
      <w:r>
        <w:t>av</w:t>
      </w:r>
      <w:r>
        <w:rPr>
          <w:spacing w:val="-2"/>
        </w:rPr>
        <w:t xml:space="preserve"> </w:t>
      </w:r>
      <w:r>
        <w:t>en</w:t>
      </w:r>
      <w:r>
        <w:rPr>
          <w:spacing w:val="-5"/>
        </w:rPr>
        <w:t xml:space="preserve"> </w:t>
      </w:r>
      <w:r>
        <w:t>MKB,</w:t>
      </w:r>
      <w:r>
        <w:rPr>
          <w:spacing w:val="-2"/>
        </w:rPr>
        <w:t xml:space="preserve"> </w:t>
      </w:r>
      <w:r>
        <w:t>en</w:t>
      </w:r>
      <w:r>
        <w:rPr>
          <w:spacing w:val="-2"/>
        </w:rPr>
        <w:t xml:space="preserve"> </w:t>
      </w:r>
      <w:r>
        <w:t>teknisk beskrivning (TB) samt ovan nämnda samrådsredogörelse. Tillståndsansökan lämnas in till MPD vid Länsstyrelsen i Västernorrland som är prövningsmyndighet för ansökan.</w:t>
      </w:r>
    </w:p>
    <w:p w14:paraId="380ABCAF" w14:textId="77777777" w:rsidR="008A1E5A" w:rsidRDefault="005D2E16">
      <w:pPr>
        <w:pStyle w:val="Rubrik3"/>
        <w:spacing w:before="200"/>
      </w:pPr>
      <w:r>
        <w:rPr>
          <w:noProof/>
        </w:rPr>
        <w:drawing>
          <wp:anchor distT="0" distB="0" distL="0" distR="0" simplePos="0" relativeHeight="15748096" behindDoc="0" locked="0" layoutInCell="1" allowOverlap="1" wp14:anchorId="35F68B42" wp14:editId="4E49225E">
            <wp:simplePos x="0" y="0"/>
            <wp:positionH relativeFrom="page">
              <wp:posOffset>1117091</wp:posOffset>
            </wp:positionH>
            <wp:positionV relativeFrom="paragraph">
              <wp:posOffset>153214</wp:posOffset>
            </wp:positionV>
            <wp:extent cx="294131" cy="108203"/>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3" cstate="print"/>
                    <a:stretch>
                      <a:fillRect/>
                    </a:stretch>
                  </pic:blipFill>
                  <pic:spPr>
                    <a:xfrm>
                      <a:off x="0" y="0"/>
                      <a:ext cx="294131" cy="108203"/>
                    </a:xfrm>
                    <a:prstGeom prst="rect">
                      <a:avLst/>
                    </a:prstGeom>
                  </pic:spPr>
                </pic:pic>
              </a:graphicData>
            </a:graphic>
          </wp:anchor>
        </w:drawing>
      </w:r>
      <w:bookmarkStart w:id="15" w:name="2.2.1_Föreliggande_prövning_och_syfte"/>
      <w:bookmarkStart w:id="16" w:name="_bookmark8"/>
      <w:bookmarkEnd w:id="15"/>
      <w:bookmarkEnd w:id="16"/>
      <w:r>
        <w:t>Föreliggande</w:t>
      </w:r>
      <w:r>
        <w:rPr>
          <w:spacing w:val="-9"/>
        </w:rPr>
        <w:t xml:space="preserve"> </w:t>
      </w:r>
      <w:r>
        <w:t>prövning</w:t>
      </w:r>
      <w:r>
        <w:rPr>
          <w:spacing w:val="-7"/>
        </w:rPr>
        <w:t xml:space="preserve"> </w:t>
      </w:r>
      <w:r>
        <w:t>och</w:t>
      </w:r>
      <w:r>
        <w:rPr>
          <w:spacing w:val="-4"/>
        </w:rPr>
        <w:t xml:space="preserve"> syfte</w:t>
      </w:r>
    </w:p>
    <w:p w14:paraId="0EF557EC" w14:textId="77777777" w:rsidR="008A1E5A" w:rsidRDefault="005D2E16">
      <w:pPr>
        <w:pStyle w:val="Brdtext"/>
        <w:spacing w:before="39" w:line="276" w:lineRule="auto"/>
        <w:ind w:right="319"/>
      </w:pPr>
      <w:r>
        <w:t>För att Försvarsmakten ska kunna leverera effektiv stridskraft i ett skarpt läge krävs kontinuerlig övning och utbildning. Det är denna verksamhet som behöver kunna bedrivas vid Försvarsmaktens övnings- och skjutfält, i detta fall Grytans övnings- och skjutfält. För detta</w:t>
      </w:r>
      <w:r>
        <w:rPr>
          <w:spacing w:val="40"/>
        </w:rPr>
        <w:t xml:space="preserve"> </w:t>
      </w:r>
      <w:r>
        <w:t>krävs</w:t>
      </w:r>
      <w:r>
        <w:rPr>
          <w:spacing w:val="-4"/>
        </w:rPr>
        <w:t xml:space="preserve"> </w:t>
      </w:r>
      <w:r>
        <w:t>ett</w:t>
      </w:r>
      <w:r>
        <w:rPr>
          <w:spacing w:val="-1"/>
        </w:rPr>
        <w:t xml:space="preserve"> </w:t>
      </w:r>
      <w:r>
        <w:t>nytt</w:t>
      </w:r>
      <w:r>
        <w:rPr>
          <w:spacing w:val="-4"/>
        </w:rPr>
        <w:t xml:space="preserve"> </w:t>
      </w:r>
      <w:r>
        <w:t>tillstånd</w:t>
      </w:r>
      <w:r>
        <w:rPr>
          <w:spacing w:val="-2"/>
        </w:rPr>
        <w:t xml:space="preserve"> </w:t>
      </w:r>
      <w:r>
        <w:t>som</w:t>
      </w:r>
      <w:r>
        <w:rPr>
          <w:spacing w:val="-4"/>
        </w:rPr>
        <w:t xml:space="preserve"> </w:t>
      </w:r>
      <w:r>
        <w:t>omfattar</w:t>
      </w:r>
      <w:r>
        <w:rPr>
          <w:spacing w:val="-4"/>
        </w:rPr>
        <w:t xml:space="preserve"> </w:t>
      </w:r>
      <w:r>
        <w:t>både</w:t>
      </w:r>
      <w:r>
        <w:rPr>
          <w:spacing w:val="-2"/>
        </w:rPr>
        <w:t xml:space="preserve"> </w:t>
      </w:r>
      <w:r>
        <w:t>pågående</w:t>
      </w:r>
      <w:r>
        <w:rPr>
          <w:spacing w:val="-4"/>
        </w:rPr>
        <w:t xml:space="preserve"> </w:t>
      </w:r>
      <w:r>
        <w:t>och</w:t>
      </w:r>
      <w:r>
        <w:rPr>
          <w:spacing w:val="-2"/>
        </w:rPr>
        <w:t xml:space="preserve"> </w:t>
      </w:r>
      <w:r>
        <w:t>planerad</w:t>
      </w:r>
      <w:r>
        <w:rPr>
          <w:spacing w:val="-2"/>
        </w:rPr>
        <w:t xml:space="preserve"> </w:t>
      </w:r>
      <w:r>
        <w:t>verksamhet</w:t>
      </w:r>
      <w:r>
        <w:rPr>
          <w:spacing w:val="-4"/>
        </w:rPr>
        <w:t xml:space="preserve"> </w:t>
      </w:r>
      <w:r>
        <w:t>enligt</w:t>
      </w:r>
      <w:r>
        <w:rPr>
          <w:spacing w:val="-1"/>
        </w:rPr>
        <w:t xml:space="preserve"> </w:t>
      </w:r>
      <w:r>
        <w:t>9</w:t>
      </w:r>
      <w:r>
        <w:rPr>
          <w:spacing w:val="-2"/>
        </w:rPr>
        <w:t xml:space="preserve"> </w:t>
      </w:r>
      <w:r>
        <w:t>kap.</w:t>
      </w:r>
      <w:r>
        <w:rPr>
          <w:spacing w:val="-2"/>
        </w:rPr>
        <w:t xml:space="preserve"> </w:t>
      </w:r>
      <w:r>
        <w:t>MB</w:t>
      </w:r>
      <w:r>
        <w:rPr>
          <w:spacing w:val="-6"/>
        </w:rPr>
        <w:t xml:space="preserve"> </w:t>
      </w:r>
      <w:r>
        <w:t>för miljöfarlig verksamhet, vilket preciseras i 30 kap. 1 § Miljöprövningsförordningen (SFS 2013:251) samt 11 kap. MB för vattenverksamhet.</w:t>
      </w:r>
    </w:p>
    <w:p w14:paraId="753AC41C" w14:textId="77777777" w:rsidR="008A1E5A" w:rsidRDefault="005D2E16">
      <w:pPr>
        <w:pStyle w:val="Rubrik2"/>
        <w:numPr>
          <w:ilvl w:val="1"/>
          <w:numId w:val="34"/>
        </w:numPr>
        <w:tabs>
          <w:tab w:val="left" w:pos="1562"/>
        </w:tabs>
        <w:spacing w:before="198"/>
      </w:pPr>
      <w:bookmarkStart w:id="17" w:name="2.3_Avgränsningar"/>
      <w:bookmarkStart w:id="18" w:name="_bookmark9"/>
      <w:bookmarkEnd w:id="17"/>
      <w:bookmarkEnd w:id="18"/>
      <w:r>
        <w:rPr>
          <w:spacing w:val="-2"/>
        </w:rPr>
        <w:t>Avgränsningar</w:t>
      </w:r>
    </w:p>
    <w:p w14:paraId="6A825C08" w14:textId="77777777" w:rsidR="008A1E5A" w:rsidRDefault="005D2E16">
      <w:pPr>
        <w:pStyle w:val="Brdtext"/>
        <w:spacing w:before="47" w:line="276" w:lineRule="auto"/>
        <w:ind w:right="312"/>
      </w:pPr>
      <w:r>
        <w:t>I detta samrådsunderlag beskrivs de befintliga förhållandena inom det geografiska området för Grytans skjutfält</w:t>
      </w:r>
      <w:r>
        <w:rPr>
          <w:spacing w:val="-2"/>
        </w:rPr>
        <w:t xml:space="preserve"> </w:t>
      </w:r>
      <w:r>
        <w:t>tillsammans med skjutfältets militära</w:t>
      </w:r>
      <w:r>
        <w:rPr>
          <w:spacing w:val="-2"/>
        </w:rPr>
        <w:t xml:space="preserve"> </w:t>
      </w:r>
      <w:r>
        <w:t>övningsområde där Försvarsmakten</w:t>
      </w:r>
      <w:r>
        <w:rPr>
          <w:spacing w:val="-3"/>
        </w:rPr>
        <w:t xml:space="preserve"> </w:t>
      </w:r>
      <w:r>
        <w:t>avser att</w:t>
      </w:r>
      <w:r>
        <w:rPr>
          <w:spacing w:val="-1"/>
        </w:rPr>
        <w:t xml:space="preserve"> </w:t>
      </w:r>
      <w:r>
        <w:t>bedriva verksamhet samt dess så</w:t>
      </w:r>
      <w:r>
        <w:rPr>
          <w:spacing w:val="-1"/>
        </w:rPr>
        <w:t xml:space="preserve"> </w:t>
      </w:r>
      <w:r>
        <w:t>kallade påverkansområde. Påverkansområdet</w:t>
      </w:r>
      <w:r>
        <w:rPr>
          <w:spacing w:val="-1"/>
        </w:rPr>
        <w:t xml:space="preserve"> </w:t>
      </w:r>
      <w:r>
        <w:t>har definierats som det anslutande område till Grytans övningsfält som kan komma att påverkas av miljöstörningar från planerad verksamhet. Omfattningen av påverkansområdet varierar för olika miljöfaktorer,</w:t>
      </w:r>
      <w:r>
        <w:rPr>
          <w:spacing w:val="-6"/>
        </w:rPr>
        <w:t xml:space="preserve"> </w:t>
      </w:r>
      <w:r>
        <w:t>men</w:t>
      </w:r>
      <w:r>
        <w:rPr>
          <w:spacing w:val="-3"/>
        </w:rPr>
        <w:t xml:space="preserve"> </w:t>
      </w:r>
      <w:r>
        <w:t>påverkansområdet</w:t>
      </w:r>
      <w:r>
        <w:rPr>
          <w:spacing w:val="-5"/>
        </w:rPr>
        <w:t xml:space="preserve"> </w:t>
      </w:r>
      <w:r>
        <w:t>för</w:t>
      </w:r>
      <w:r>
        <w:rPr>
          <w:spacing w:val="-5"/>
        </w:rPr>
        <w:t xml:space="preserve"> </w:t>
      </w:r>
      <w:r>
        <w:t>buller</w:t>
      </w:r>
      <w:r>
        <w:rPr>
          <w:spacing w:val="-2"/>
        </w:rPr>
        <w:t xml:space="preserve"> </w:t>
      </w:r>
      <w:r>
        <w:t>bedöms</w:t>
      </w:r>
      <w:r>
        <w:rPr>
          <w:spacing w:val="-3"/>
        </w:rPr>
        <w:t xml:space="preserve"> </w:t>
      </w:r>
      <w:r>
        <w:t>vara</w:t>
      </w:r>
      <w:r>
        <w:rPr>
          <w:spacing w:val="-3"/>
        </w:rPr>
        <w:t xml:space="preserve"> </w:t>
      </w:r>
      <w:r>
        <w:t>störst.</w:t>
      </w:r>
      <w:r>
        <w:rPr>
          <w:spacing w:val="-3"/>
        </w:rPr>
        <w:t xml:space="preserve"> </w:t>
      </w:r>
      <w:r>
        <w:t>Påverkansområdet</w:t>
      </w:r>
      <w:r>
        <w:rPr>
          <w:spacing w:val="-5"/>
        </w:rPr>
        <w:t xml:space="preserve"> </w:t>
      </w:r>
      <w:r>
        <w:t>för</w:t>
      </w:r>
      <w:r>
        <w:rPr>
          <w:spacing w:val="-3"/>
        </w:rPr>
        <w:t xml:space="preserve"> </w:t>
      </w:r>
      <w:r>
        <w:t>vatten</w:t>
      </w:r>
    </w:p>
    <w:p w14:paraId="26119478"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0B799936" w14:textId="77777777" w:rsidR="008A1E5A" w:rsidRDefault="008A1E5A">
      <w:pPr>
        <w:pStyle w:val="Brdtext"/>
        <w:spacing w:before="4"/>
        <w:ind w:left="0"/>
      </w:pPr>
    </w:p>
    <w:p w14:paraId="52F76962" w14:textId="77777777" w:rsidR="008A1E5A" w:rsidRDefault="005D2E16">
      <w:pPr>
        <w:pStyle w:val="Brdtext"/>
        <w:spacing w:before="1" w:line="276" w:lineRule="auto"/>
      </w:pPr>
      <w:r>
        <w:t>har</w:t>
      </w:r>
      <w:r>
        <w:rPr>
          <w:spacing w:val="-1"/>
        </w:rPr>
        <w:t xml:space="preserve"> </w:t>
      </w:r>
      <w:r>
        <w:t>avgränsats</w:t>
      </w:r>
      <w:r>
        <w:rPr>
          <w:spacing w:val="-4"/>
        </w:rPr>
        <w:t xml:space="preserve"> </w:t>
      </w:r>
      <w:r>
        <w:t>till</w:t>
      </w:r>
      <w:r>
        <w:rPr>
          <w:spacing w:val="-4"/>
        </w:rPr>
        <w:t xml:space="preserve"> </w:t>
      </w:r>
      <w:r>
        <w:t>de</w:t>
      </w:r>
      <w:r>
        <w:rPr>
          <w:spacing w:val="-2"/>
        </w:rPr>
        <w:t xml:space="preserve"> </w:t>
      </w:r>
      <w:r>
        <w:t>sjöar</w:t>
      </w:r>
      <w:r>
        <w:rPr>
          <w:spacing w:val="-4"/>
        </w:rPr>
        <w:t xml:space="preserve"> </w:t>
      </w:r>
      <w:r>
        <w:t>och</w:t>
      </w:r>
      <w:r>
        <w:rPr>
          <w:spacing w:val="-2"/>
        </w:rPr>
        <w:t xml:space="preserve"> </w:t>
      </w:r>
      <w:r>
        <w:t>vattendrag</w:t>
      </w:r>
      <w:r>
        <w:rPr>
          <w:spacing w:val="-2"/>
        </w:rPr>
        <w:t xml:space="preserve"> </w:t>
      </w:r>
      <w:r>
        <w:t>som</w:t>
      </w:r>
      <w:r>
        <w:rPr>
          <w:spacing w:val="-4"/>
        </w:rPr>
        <w:t xml:space="preserve"> </w:t>
      </w:r>
      <w:r>
        <w:t>ligger</w:t>
      </w:r>
      <w:r>
        <w:rPr>
          <w:spacing w:val="-4"/>
        </w:rPr>
        <w:t xml:space="preserve"> </w:t>
      </w:r>
      <w:r>
        <w:t>inom,</w:t>
      </w:r>
      <w:r>
        <w:rPr>
          <w:spacing w:val="-5"/>
        </w:rPr>
        <w:t xml:space="preserve"> </w:t>
      </w:r>
      <w:r>
        <w:t>rinner</w:t>
      </w:r>
      <w:r>
        <w:rPr>
          <w:spacing w:val="-4"/>
        </w:rPr>
        <w:t xml:space="preserve"> </w:t>
      </w:r>
      <w:r>
        <w:t>igenom</w:t>
      </w:r>
      <w:r>
        <w:rPr>
          <w:spacing w:val="-4"/>
        </w:rPr>
        <w:t xml:space="preserve"> </w:t>
      </w:r>
      <w:r>
        <w:t>eller</w:t>
      </w:r>
      <w:r>
        <w:rPr>
          <w:spacing w:val="-1"/>
        </w:rPr>
        <w:t xml:space="preserve"> </w:t>
      </w:r>
      <w:r>
        <w:t>som</w:t>
      </w:r>
      <w:r>
        <w:rPr>
          <w:spacing w:val="-1"/>
        </w:rPr>
        <w:t xml:space="preserve"> </w:t>
      </w:r>
      <w:r>
        <w:t>tar</w:t>
      </w:r>
      <w:r>
        <w:rPr>
          <w:spacing w:val="-1"/>
        </w:rPr>
        <w:t xml:space="preserve"> </w:t>
      </w:r>
      <w:r>
        <w:t>emot avrinning från skjutfältet.</w:t>
      </w:r>
    </w:p>
    <w:p w14:paraId="7892BA5A" w14:textId="77777777" w:rsidR="008A1E5A" w:rsidRDefault="005D2E16">
      <w:pPr>
        <w:pStyle w:val="Brdtext"/>
        <w:spacing w:before="200" w:line="276" w:lineRule="auto"/>
        <w:ind w:right="397"/>
      </w:pPr>
      <w:r>
        <w:t>Beträffande</w:t>
      </w:r>
      <w:r>
        <w:rPr>
          <w:spacing w:val="-4"/>
        </w:rPr>
        <w:t xml:space="preserve"> </w:t>
      </w:r>
      <w:r>
        <w:t>avgränsningar</w:t>
      </w:r>
      <w:r>
        <w:rPr>
          <w:spacing w:val="-4"/>
        </w:rPr>
        <w:t xml:space="preserve"> </w:t>
      </w:r>
      <w:r>
        <w:t>i</w:t>
      </w:r>
      <w:r>
        <w:rPr>
          <w:spacing w:val="-4"/>
        </w:rPr>
        <w:t xml:space="preserve"> </w:t>
      </w:r>
      <w:r>
        <w:t>tid</w:t>
      </w:r>
      <w:r>
        <w:rPr>
          <w:spacing w:val="-5"/>
        </w:rPr>
        <w:t xml:space="preserve"> </w:t>
      </w:r>
      <w:r>
        <w:t>bedöms</w:t>
      </w:r>
      <w:r>
        <w:rPr>
          <w:spacing w:val="-4"/>
        </w:rPr>
        <w:t xml:space="preserve"> </w:t>
      </w:r>
      <w:r>
        <w:t>i</w:t>
      </w:r>
      <w:r>
        <w:rPr>
          <w:spacing w:val="-1"/>
        </w:rPr>
        <w:t xml:space="preserve"> </w:t>
      </w:r>
      <w:r>
        <w:t>dagsläget</w:t>
      </w:r>
      <w:r>
        <w:rPr>
          <w:spacing w:val="-1"/>
        </w:rPr>
        <w:t xml:space="preserve"> </w:t>
      </w:r>
      <w:r>
        <w:t>20</w:t>
      </w:r>
      <w:r>
        <w:rPr>
          <w:spacing w:val="-5"/>
        </w:rPr>
        <w:t xml:space="preserve"> </w:t>
      </w:r>
      <w:r>
        <w:t>år</w:t>
      </w:r>
      <w:r>
        <w:rPr>
          <w:spacing w:val="-1"/>
        </w:rPr>
        <w:t xml:space="preserve"> </w:t>
      </w:r>
      <w:r>
        <w:t>vara</w:t>
      </w:r>
      <w:r>
        <w:rPr>
          <w:spacing w:val="-2"/>
        </w:rPr>
        <w:t xml:space="preserve"> </w:t>
      </w:r>
      <w:r>
        <w:t>en</w:t>
      </w:r>
      <w:r>
        <w:rPr>
          <w:spacing w:val="-5"/>
        </w:rPr>
        <w:t xml:space="preserve"> </w:t>
      </w:r>
      <w:r>
        <w:t>rimlig</w:t>
      </w:r>
      <w:r>
        <w:rPr>
          <w:spacing w:val="-5"/>
        </w:rPr>
        <w:t xml:space="preserve"> </w:t>
      </w:r>
      <w:r>
        <w:t>avgränsning</w:t>
      </w:r>
      <w:r>
        <w:rPr>
          <w:spacing w:val="-2"/>
        </w:rPr>
        <w:t xml:space="preserve"> </w:t>
      </w:r>
      <w:r>
        <w:t xml:space="preserve">vilket medför att tidsmässigt avgränsas </w:t>
      </w:r>
      <w:proofErr w:type="spellStart"/>
      <w:r>
        <w:t>MKB:n</w:t>
      </w:r>
      <w:proofErr w:type="spellEnd"/>
      <w:r>
        <w:t xml:space="preserve"> till att avse nuläget och tiden fram till 2046.</w:t>
      </w:r>
    </w:p>
    <w:p w14:paraId="30040229" w14:textId="77777777" w:rsidR="008A1E5A" w:rsidRDefault="005D2E16">
      <w:pPr>
        <w:pStyle w:val="Brdtext"/>
        <w:spacing w:before="198" w:line="276" w:lineRule="auto"/>
        <w:ind w:right="312"/>
      </w:pPr>
      <w:r>
        <w:t>Inför prövningen av verksamheten på Grytans övnings- och skjutfält har nya bullerberäkningar tagits fram vilka tar hänsyn till planerade förändringar som ger upphov till buller genom bland annat utökad verksamhet på Grytans övnings- och skjutfält (WSP, 2025)</w:t>
      </w:r>
      <w:r>
        <w:rPr>
          <w:b/>
        </w:rPr>
        <w:t xml:space="preserve">. </w:t>
      </w:r>
      <w:r>
        <w:t>Dessa beräkningar har resulterat</w:t>
      </w:r>
      <w:r>
        <w:rPr>
          <w:spacing w:val="-4"/>
        </w:rPr>
        <w:t xml:space="preserve"> </w:t>
      </w:r>
      <w:r>
        <w:t>i</w:t>
      </w:r>
      <w:r>
        <w:rPr>
          <w:spacing w:val="-1"/>
        </w:rPr>
        <w:t xml:space="preserve"> </w:t>
      </w:r>
      <w:r>
        <w:t>ett</w:t>
      </w:r>
      <w:r>
        <w:rPr>
          <w:spacing w:val="-1"/>
        </w:rPr>
        <w:t xml:space="preserve"> </w:t>
      </w:r>
      <w:r>
        <w:t>påverkansområde</w:t>
      </w:r>
      <w:r>
        <w:rPr>
          <w:spacing w:val="-4"/>
        </w:rPr>
        <w:t xml:space="preserve"> </w:t>
      </w:r>
      <w:r>
        <w:t>för</w:t>
      </w:r>
      <w:r>
        <w:rPr>
          <w:spacing w:val="-4"/>
        </w:rPr>
        <w:t xml:space="preserve"> </w:t>
      </w:r>
      <w:r>
        <w:t>buller</w:t>
      </w:r>
      <w:r>
        <w:rPr>
          <w:spacing w:val="-1"/>
        </w:rPr>
        <w:t xml:space="preserve"> </w:t>
      </w:r>
      <w:r>
        <w:t>från</w:t>
      </w:r>
      <w:r>
        <w:rPr>
          <w:spacing w:val="-2"/>
        </w:rPr>
        <w:t xml:space="preserve"> </w:t>
      </w:r>
      <w:r>
        <w:t>verksamheten</w:t>
      </w:r>
      <w:r>
        <w:rPr>
          <w:spacing w:val="-5"/>
        </w:rPr>
        <w:t xml:space="preserve"> </w:t>
      </w:r>
      <w:r>
        <w:t>som</w:t>
      </w:r>
      <w:r>
        <w:rPr>
          <w:spacing w:val="-4"/>
        </w:rPr>
        <w:t xml:space="preserve"> </w:t>
      </w:r>
      <w:r>
        <w:t>har</w:t>
      </w:r>
      <w:r>
        <w:rPr>
          <w:spacing w:val="-4"/>
        </w:rPr>
        <w:t xml:space="preserve"> </w:t>
      </w:r>
      <w:r>
        <w:t>en</w:t>
      </w:r>
      <w:r>
        <w:rPr>
          <w:spacing w:val="-2"/>
        </w:rPr>
        <w:t xml:space="preserve"> </w:t>
      </w:r>
      <w:r>
        <w:t>större</w:t>
      </w:r>
      <w:r>
        <w:rPr>
          <w:spacing w:val="-4"/>
        </w:rPr>
        <w:t xml:space="preserve"> </w:t>
      </w:r>
      <w:r>
        <w:t>utbredning</w:t>
      </w:r>
      <w:r>
        <w:rPr>
          <w:spacing w:val="-5"/>
        </w:rPr>
        <w:t xml:space="preserve"> </w:t>
      </w:r>
      <w:r>
        <w:t>än</w:t>
      </w:r>
      <w:r>
        <w:rPr>
          <w:spacing w:val="-2"/>
        </w:rPr>
        <w:t xml:space="preserve"> </w:t>
      </w:r>
      <w:r>
        <w:t xml:space="preserve">det faktiska verksamhetsområdet, se </w:t>
      </w:r>
      <w:hyperlink w:anchor="_bookmark11" w:history="1">
        <w:r>
          <w:t>Figur 2.1.</w:t>
        </w:r>
      </w:hyperlink>
      <w:r>
        <w:t xml:space="preserve"> De vapen som bedömts vara dimensionerande har valts ut baserat på det mest belastande scenariot som kan förekomma på skjutfältet. Vidare har vissa vapen/sprängningar valts bort</w:t>
      </w:r>
      <w:r>
        <w:rPr>
          <w:spacing w:val="-2"/>
        </w:rPr>
        <w:t xml:space="preserve"> </w:t>
      </w:r>
      <w:r>
        <w:t>i själva definitionen av påverkansområdet. Detta</w:t>
      </w:r>
      <w:r>
        <w:rPr>
          <w:spacing w:val="-2"/>
        </w:rPr>
        <w:t xml:space="preserve"> </w:t>
      </w:r>
      <w:r>
        <w:t>på grund</w:t>
      </w:r>
      <w:r>
        <w:rPr>
          <w:spacing w:val="-3"/>
        </w:rPr>
        <w:t xml:space="preserve"> </w:t>
      </w:r>
      <w:r>
        <w:t>av att de sällan förekommer. Överflygning eller skjutning från helikopter eller stridsflyg har inte beräknats avseende påverkansområde buller. För varje situation/vapen har konturerna för</w:t>
      </w:r>
    </w:p>
    <w:p w14:paraId="24D3B54A" w14:textId="77777777" w:rsidR="008A1E5A" w:rsidRDefault="005D2E16">
      <w:pPr>
        <w:pStyle w:val="Brdtext"/>
        <w:spacing w:line="276" w:lineRule="auto"/>
        <w:ind w:right="397"/>
      </w:pPr>
      <w:r>
        <w:t>95</w:t>
      </w:r>
      <w:r>
        <w:rPr>
          <w:spacing w:val="-3"/>
        </w:rPr>
        <w:t xml:space="preserve"> </w:t>
      </w:r>
      <w:proofErr w:type="spellStart"/>
      <w:r>
        <w:t>dBCLx</w:t>
      </w:r>
      <w:proofErr w:type="spellEnd"/>
      <w:r>
        <w:rPr>
          <w:spacing w:val="-3"/>
        </w:rPr>
        <w:t xml:space="preserve"> </w:t>
      </w:r>
      <w:r>
        <w:t>(grovkalibrigt)</w:t>
      </w:r>
      <w:r>
        <w:rPr>
          <w:spacing w:val="-2"/>
        </w:rPr>
        <w:t xml:space="preserve"> </w:t>
      </w:r>
      <w:r>
        <w:t>och</w:t>
      </w:r>
      <w:r>
        <w:rPr>
          <w:spacing w:val="-3"/>
        </w:rPr>
        <w:t xml:space="preserve"> </w:t>
      </w:r>
      <w:r>
        <w:t>65</w:t>
      </w:r>
      <w:r>
        <w:rPr>
          <w:spacing w:val="-3"/>
        </w:rPr>
        <w:t xml:space="preserve"> </w:t>
      </w:r>
      <w:proofErr w:type="spellStart"/>
      <w:r>
        <w:t>dBAI</w:t>
      </w:r>
      <w:proofErr w:type="spellEnd"/>
      <w:r>
        <w:rPr>
          <w:spacing w:val="-5"/>
        </w:rPr>
        <w:t xml:space="preserve"> </w:t>
      </w:r>
      <w:r>
        <w:t>(finkalibrigt)</w:t>
      </w:r>
      <w:r>
        <w:rPr>
          <w:spacing w:val="-2"/>
        </w:rPr>
        <w:t xml:space="preserve"> </w:t>
      </w:r>
      <w:r>
        <w:t>valts</w:t>
      </w:r>
      <w:r>
        <w:rPr>
          <w:spacing w:val="-3"/>
        </w:rPr>
        <w:t xml:space="preserve"> </w:t>
      </w:r>
      <w:r>
        <w:t>ut,</w:t>
      </w:r>
      <w:r>
        <w:rPr>
          <w:spacing w:val="-3"/>
        </w:rPr>
        <w:t xml:space="preserve"> </w:t>
      </w:r>
      <w:r>
        <w:t>då</w:t>
      </w:r>
      <w:r>
        <w:rPr>
          <w:spacing w:val="-3"/>
        </w:rPr>
        <w:t xml:space="preserve"> </w:t>
      </w:r>
      <w:r>
        <w:t>dessa</w:t>
      </w:r>
      <w:r>
        <w:rPr>
          <w:spacing w:val="-3"/>
        </w:rPr>
        <w:t xml:space="preserve"> </w:t>
      </w:r>
      <w:r>
        <w:t>representerar</w:t>
      </w:r>
      <w:r>
        <w:rPr>
          <w:spacing w:val="-2"/>
        </w:rPr>
        <w:t xml:space="preserve"> </w:t>
      </w:r>
      <w:r>
        <w:t>de</w:t>
      </w:r>
      <w:r>
        <w:rPr>
          <w:spacing w:val="-5"/>
        </w:rPr>
        <w:t xml:space="preserve"> </w:t>
      </w:r>
      <w:r>
        <w:t>mest restriktiva riktvärdena. Samtliga utbredningar har därefter sammanfogats till ett gemensamt påverkansområde som inkluderar alla beräkningar. Av redovisade vapentyper är det inte en enskild bullerkälla som är det huvudsakliga bidraget till påverkansområdet, utan det är flera källor som bidrar till det totala påverkansområdet för buller.</w:t>
      </w:r>
    </w:p>
    <w:p w14:paraId="68DE9BEA" w14:textId="77777777" w:rsidR="008A1E5A" w:rsidRDefault="005D2E16">
      <w:pPr>
        <w:pStyle w:val="Brdtext"/>
        <w:spacing w:before="201" w:line="276" w:lineRule="auto"/>
        <w:ind w:right="366" w:hanging="1"/>
      </w:pPr>
      <w:r>
        <w:t>Påverkansområdet är framtaget dels för att kunna bedöma de konsekvenser som verksamheten kan leda till, dels för att identifiera berörda fastighetsägare. Vid samråd med fastighetsägare är det viktigt att påverkansområdet speglar verksamhetens faktiska påverkan,</w:t>
      </w:r>
      <w:r>
        <w:rPr>
          <w:spacing w:val="-1"/>
        </w:rPr>
        <w:t xml:space="preserve"> </w:t>
      </w:r>
      <w:r>
        <w:t>men även att man</w:t>
      </w:r>
      <w:r>
        <w:rPr>
          <w:spacing w:val="-1"/>
        </w:rPr>
        <w:t xml:space="preserve"> </w:t>
      </w:r>
      <w:r>
        <w:t>får med båda logiska och känslomässiga områden. Med detta menas att en bullerberäkning kan visa påverkan</w:t>
      </w:r>
      <w:r>
        <w:rPr>
          <w:spacing w:val="-3"/>
        </w:rPr>
        <w:t xml:space="preserve"> </w:t>
      </w:r>
      <w:r>
        <w:t>på</w:t>
      </w:r>
      <w:r>
        <w:rPr>
          <w:spacing w:val="-3"/>
        </w:rPr>
        <w:t xml:space="preserve"> </w:t>
      </w:r>
      <w:r>
        <w:t>en</w:t>
      </w:r>
      <w:r>
        <w:rPr>
          <w:spacing w:val="-6"/>
        </w:rPr>
        <w:t xml:space="preserve"> </w:t>
      </w:r>
      <w:r>
        <w:t>fastighet</w:t>
      </w:r>
      <w:r>
        <w:rPr>
          <w:spacing w:val="-2"/>
        </w:rPr>
        <w:t xml:space="preserve"> </w:t>
      </w:r>
      <w:r>
        <w:t>enligt</w:t>
      </w:r>
      <w:r>
        <w:rPr>
          <w:spacing w:val="-2"/>
        </w:rPr>
        <w:t xml:space="preserve"> </w:t>
      </w:r>
      <w:r>
        <w:t>gällande</w:t>
      </w:r>
      <w:r>
        <w:rPr>
          <w:spacing w:val="-5"/>
        </w:rPr>
        <w:t xml:space="preserve"> </w:t>
      </w:r>
      <w:r>
        <w:t>riktvärden</w:t>
      </w:r>
      <w:r>
        <w:rPr>
          <w:spacing w:val="-4"/>
        </w:rPr>
        <w:t xml:space="preserve"> </w:t>
      </w:r>
      <w:r>
        <w:t>medan</w:t>
      </w:r>
      <w:r>
        <w:rPr>
          <w:spacing w:val="-3"/>
        </w:rPr>
        <w:t xml:space="preserve"> </w:t>
      </w:r>
      <w:r>
        <w:t>en</w:t>
      </w:r>
      <w:r>
        <w:rPr>
          <w:spacing w:val="-3"/>
        </w:rPr>
        <w:t xml:space="preserve"> </w:t>
      </w:r>
      <w:r>
        <w:t>närliggande</w:t>
      </w:r>
      <w:r>
        <w:rPr>
          <w:spacing w:val="-3"/>
        </w:rPr>
        <w:t xml:space="preserve"> </w:t>
      </w:r>
      <w:r>
        <w:t>fastighet</w:t>
      </w:r>
      <w:r>
        <w:rPr>
          <w:spacing w:val="-2"/>
        </w:rPr>
        <w:t xml:space="preserve"> </w:t>
      </w:r>
      <w:r>
        <w:t>ligger</w:t>
      </w:r>
      <w:r>
        <w:rPr>
          <w:spacing w:val="-2"/>
        </w:rPr>
        <w:t xml:space="preserve"> </w:t>
      </w:r>
      <w:r>
        <w:t>utanför denna gräns. För att underlätta dialogen med närboende kan man då välja att inkludera även de fastigheter som ligger strax utanför beräknat påverkansområde, detta sker även med hänsyn till beräkningsmetodikens noggrannhet.</w:t>
      </w:r>
    </w:p>
    <w:p w14:paraId="3F105D83" w14:textId="77777777" w:rsidR="008A1E5A" w:rsidRDefault="005D2E16">
      <w:pPr>
        <w:pStyle w:val="Brdtext"/>
        <w:spacing w:before="199" w:line="276" w:lineRule="auto"/>
        <w:ind w:right="312"/>
      </w:pPr>
      <w:r>
        <w:t>Bullerberäkningarna är utförda utifrån gällande allmänna råd från Naturvårdsverket för finkalibrigt</w:t>
      </w:r>
      <w:r>
        <w:rPr>
          <w:spacing w:val="-2"/>
        </w:rPr>
        <w:t xml:space="preserve"> </w:t>
      </w:r>
      <w:r>
        <w:t>skottbuller</w:t>
      </w:r>
      <w:r>
        <w:rPr>
          <w:spacing w:val="-2"/>
        </w:rPr>
        <w:t xml:space="preserve"> </w:t>
      </w:r>
      <w:r>
        <w:t>och</w:t>
      </w:r>
      <w:r>
        <w:rPr>
          <w:spacing w:val="-6"/>
        </w:rPr>
        <w:t xml:space="preserve"> </w:t>
      </w:r>
      <w:r>
        <w:t>riktlinjer</w:t>
      </w:r>
      <w:r>
        <w:rPr>
          <w:spacing w:val="-5"/>
        </w:rPr>
        <w:t xml:space="preserve"> </w:t>
      </w:r>
      <w:r>
        <w:t>för</w:t>
      </w:r>
      <w:r>
        <w:rPr>
          <w:spacing w:val="-5"/>
        </w:rPr>
        <w:t xml:space="preserve"> </w:t>
      </w:r>
      <w:r>
        <w:t>grovkalibrigt</w:t>
      </w:r>
      <w:r>
        <w:rPr>
          <w:spacing w:val="-2"/>
        </w:rPr>
        <w:t xml:space="preserve"> </w:t>
      </w:r>
      <w:r>
        <w:t>skottbuller</w:t>
      </w:r>
      <w:r>
        <w:rPr>
          <w:spacing w:val="-2"/>
        </w:rPr>
        <w:t xml:space="preserve"> </w:t>
      </w:r>
      <w:r>
        <w:t>och</w:t>
      </w:r>
      <w:r>
        <w:rPr>
          <w:spacing w:val="-6"/>
        </w:rPr>
        <w:t xml:space="preserve"> </w:t>
      </w:r>
      <w:r>
        <w:t>sprängning</w:t>
      </w:r>
      <w:r>
        <w:rPr>
          <w:spacing w:val="-3"/>
        </w:rPr>
        <w:t xml:space="preserve"> </w:t>
      </w:r>
      <w:r>
        <w:t>beslutade</w:t>
      </w:r>
      <w:r>
        <w:rPr>
          <w:spacing w:val="-3"/>
        </w:rPr>
        <w:t xml:space="preserve"> </w:t>
      </w:r>
      <w:r>
        <w:t>av regeringen 1998.</w:t>
      </w:r>
      <w:hyperlink w:anchor="_bookmark10" w:history="1">
        <w:r>
          <w:rPr>
            <w:vertAlign w:val="superscript"/>
          </w:rPr>
          <w:t>1</w:t>
        </w:r>
      </w:hyperlink>
    </w:p>
    <w:p w14:paraId="71E04DF1" w14:textId="77777777" w:rsidR="008A1E5A" w:rsidRDefault="005D2E16">
      <w:pPr>
        <w:pStyle w:val="Brdtext"/>
        <w:spacing w:before="201" w:line="276" w:lineRule="auto"/>
      </w:pPr>
      <w:r>
        <w:t>När det gäller</w:t>
      </w:r>
      <w:r>
        <w:rPr>
          <w:spacing w:val="-1"/>
        </w:rPr>
        <w:t xml:space="preserve"> </w:t>
      </w:r>
      <w:r>
        <w:t>riktlinjerna för grovkalibrigt skottbuller</w:t>
      </w:r>
      <w:r>
        <w:rPr>
          <w:spacing w:val="-1"/>
        </w:rPr>
        <w:t xml:space="preserve"> </w:t>
      </w:r>
      <w:r>
        <w:t>och sprängning</w:t>
      </w:r>
      <w:r>
        <w:rPr>
          <w:spacing w:val="-2"/>
        </w:rPr>
        <w:t xml:space="preserve"> </w:t>
      </w:r>
      <w:r>
        <w:t>anges i</w:t>
      </w:r>
      <w:r>
        <w:rPr>
          <w:spacing w:val="-1"/>
        </w:rPr>
        <w:t xml:space="preserve"> </w:t>
      </w:r>
      <w:r>
        <w:t xml:space="preserve">dessa att gällande riktvärde är 95 </w:t>
      </w:r>
      <w:proofErr w:type="spellStart"/>
      <w:r>
        <w:t>dBCLx</w:t>
      </w:r>
      <w:proofErr w:type="spellEnd"/>
      <w:r>
        <w:t xml:space="preserve"> för områden där antalet skott, med en ljudnivå på mer än 90 </w:t>
      </w:r>
      <w:proofErr w:type="spellStart"/>
      <w:r>
        <w:t>dBCLx</w:t>
      </w:r>
      <w:proofErr w:type="spellEnd"/>
      <w:r>
        <w:t>, överskrider</w:t>
      </w:r>
      <w:r>
        <w:rPr>
          <w:spacing w:val="-1"/>
        </w:rPr>
        <w:t xml:space="preserve"> </w:t>
      </w:r>
      <w:r>
        <w:t>cirka</w:t>
      </w:r>
      <w:r>
        <w:rPr>
          <w:spacing w:val="-5"/>
        </w:rPr>
        <w:t xml:space="preserve"> </w:t>
      </w:r>
      <w:r>
        <w:t>100</w:t>
      </w:r>
      <w:r>
        <w:rPr>
          <w:spacing w:val="-2"/>
        </w:rPr>
        <w:t xml:space="preserve"> </w:t>
      </w:r>
      <w:r>
        <w:t>skott</w:t>
      </w:r>
      <w:r>
        <w:rPr>
          <w:spacing w:val="-4"/>
        </w:rPr>
        <w:t xml:space="preserve"> </w:t>
      </w:r>
      <w:r>
        <w:t>per</w:t>
      </w:r>
      <w:r>
        <w:rPr>
          <w:spacing w:val="-1"/>
        </w:rPr>
        <w:t xml:space="preserve"> </w:t>
      </w:r>
      <w:r>
        <w:t>år.</w:t>
      </w:r>
      <w:r>
        <w:rPr>
          <w:spacing w:val="-2"/>
        </w:rPr>
        <w:t xml:space="preserve"> </w:t>
      </w:r>
      <w:r>
        <w:t>Vid</w:t>
      </w:r>
      <w:r>
        <w:rPr>
          <w:spacing w:val="-5"/>
        </w:rPr>
        <w:t xml:space="preserve"> </w:t>
      </w:r>
      <w:r>
        <w:t>nyanläggning</w:t>
      </w:r>
      <w:r>
        <w:rPr>
          <w:spacing w:val="-2"/>
        </w:rPr>
        <w:t xml:space="preserve"> </w:t>
      </w:r>
      <w:r>
        <w:t>av</w:t>
      </w:r>
      <w:r>
        <w:rPr>
          <w:spacing w:val="-2"/>
        </w:rPr>
        <w:t xml:space="preserve"> </w:t>
      </w:r>
      <w:r>
        <w:t>skjutfält</w:t>
      </w:r>
      <w:r>
        <w:rPr>
          <w:spacing w:val="-1"/>
        </w:rPr>
        <w:t xml:space="preserve"> </w:t>
      </w:r>
      <w:r>
        <w:t>ska</w:t>
      </w:r>
      <w:r>
        <w:rPr>
          <w:spacing w:val="-2"/>
        </w:rPr>
        <w:t xml:space="preserve"> </w:t>
      </w:r>
      <w:r>
        <w:t>5</w:t>
      </w:r>
      <w:r>
        <w:rPr>
          <w:spacing w:val="-2"/>
        </w:rPr>
        <w:t xml:space="preserve"> </w:t>
      </w:r>
      <w:r>
        <w:t>(dB)</w:t>
      </w:r>
      <w:r>
        <w:rPr>
          <w:spacing w:val="-1"/>
        </w:rPr>
        <w:t xml:space="preserve"> </w:t>
      </w:r>
      <w:proofErr w:type="spellStart"/>
      <w:r>
        <w:t>dBCLx</w:t>
      </w:r>
      <w:proofErr w:type="spellEnd"/>
      <w:r>
        <w:rPr>
          <w:spacing w:val="-2"/>
        </w:rPr>
        <w:t xml:space="preserve"> </w:t>
      </w:r>
      <w:r>
        <w:t>lägre</w:t>
      </w:r>
      <w:r>
        <w:rPr>
          <w:spacing w:val="-2"/>
        </w:rPr>
        <w:t xml:space="preserve"> </w:t>
      </w:r>
      <w:r>
        <w:t xml:space="preserve">värden </w:t>
      </w:r>
      <w:r>
        <w:rPr>
          <w:spacing w:val="-2"/>
        </w:rPr>
        <w:t>eftersträvas.</w:t>
      </w:r>
    </w:p>
    <w:p w14:paraId="451B1135" w14:textId="77777777" w:rsidR="008A1E5A" w:rsidRDefault="005D2E16">
      <w:pPr>
        <w:pStyle w:val="Brdtext"/>
        <w:spacing w:before="200" w:line="276" w:lineRule="auto"/>
        <w:ind w:right="366"/>
      </w:pPr>
      <w:r>
        <w:t>Försvarsmakten</w:t>
      </w:r>
      <w:r>
        <w:rPr>
          <w:spacing w:val="-5"/>
        </w:rPr>
        <w:t xml:space="preserve"> </w:t>
      </w:r>
      <w:r>
        <w:t>har</w:t>
      </w:r>
      <w:r>
        <w:rPr>
          <w:spacing w:val="-4"/>
        </w:rPr>
        <w:t xml:space="preserve"> </w:t>
      </w:r>
      <w:r>
        <w:t>utgått</w:t>
      </w:r>
      <w:r>
        <w:rPr>
          <w:spacing w:val="-1"/>
        </w:rPr>
        <w:t xml:space="preserve"> </w:t>
      </w:r>
      <w:r>
        <w:t>från</w:t>
      </w:r>
      <w:r>
        <w:rPr>
          <w:spacing w:val="-2"/>
        </w:rPr>
        <w:t xml:space="preserve"> </w:t>
      </w:r>
      <w:r>
        <w:t>att</w:t>
      </w:r>
      <w:r>
        <w:rPr>
          <w:spacing w:val="-4"/>
        </w:rPr>
        <w:t xml:space="preserve"> </w:t>
      </w:r>
      <w:r>
        <w:t>formuleringen</w:t>
      </w:r>
      <w:r>
        <w:rPr>
          <w:spacing w:val="-5"/>
        </w:rPr>
        <w:t xml:space="preserve"> </w:t>
      </w:r>
      <w:r>
        <w:t>i</w:t>
      </w:r>
      <w:r>
        <w:rPr>
          <w:spacing w:val="-1"/>
        </w:rPr>
        <w:t xml:space="preserve"> </w:t>
      </w:r>
      <w:r>
        <w:t>beslutet</w:t>
      </w:r>
      <w:r>
        <w:rPr>
          <w:spacing w:val="-1"/>
        </w:rPr>
        <w:t xml:space="preserve"> </w:t>
      </w:r>
      <w:r>
        <w:t>från</w:t>
      </w:r>
      <w:r>
        <w:rPr>
          <w:spacing w:val="-2"/>
        </w:rPr>
        <w:t xml:space="preserve"> </w:t>
      </w:r>
      <w:r>
        <w:t>1998</w:t>
      </w:r>
      <w:r>
        <w:rPr>
          <w:spacing w:val="-2"/>
        </w:rPr>
        <w:t xml:space="preserve"> </w:t>
      </w:r>
      <w:r>
        <w:t>ska</w:t>
      </w:r>
      <w:r>
        <w:rPr>
          <w:spacing w:val="-2"/>
        </w:rPr>
        <w:t xml:space="preserve"> </w:t>
      </w:r>
      <w:r>
        <w:t>tolkas</w:t>
      </w:r>
      <w:r>
        <w:rPr>
          <w:spacing w:val="-2"/>
        </w:rPr>
        <w:t xml:space="preserve"> </w:t>
      </w:r>
      <w:r>
        <w:t>ordagrant</w:t>
      </w:r>
      <w:r>
        <w:rPr>
          <w:spacing w:val="-1"/>
        </w:rPr>
        <w:t xml:space="preserve"> </w:t>
      </w:r>
      <w:r>
        <w:t>och</w:t>
      </w:r>
      <w:r>
        <w:rPr>
          <w:spacing w:val="-2"/>
        </w:rPr>
        <w:t xml:space="preserve"> </w:t>
      </w:r>
      <w:r>
        <w:t>att formuleringen tar sikte på anläggandet av en verksamhetsplats som inte tidigare funnits på en geografisk position, så kallad jungfrulig</w:t>
      </w:r>
      <w:r>
        <w:rPr>
          <w:spacing w:val="-1"/>
        </w:rPr>
        <w:t xml:space="preserve"> </w:t>
      </w:r>
      <w:r>
        <w:t>mark, utifrån</w:t>
      </w:r>
      <w:r>
        <w:rPr>
          <w:spacing w:val="-3"/>
        </w:rPr>
        <w:t xml:space="preserve"> </w:t>
      </w:r>
      <w:r>
        <w:t>att varken naturmiljön</w:t>
      </w:r>
      <w:r>
        <w:rPr>
          <w:spacing w:val="-1"/>
        </w:rPr>
        <w:t xml:space="preserve"> </w:t>
      </w:r>
      <w:r>
        <w:t>eller närboende har kunnat förvänta sig att en sådan verksamhet ska uppkomma på platsen och att ett lägre värde därför är skäligt. När det gäller Grytan har Försvarsmakten bedömt att det är proportionerligt att fortsätta tillämpa riktvärdet för befintlig</w:t>
      </w:r>
      <w:r>
        <w:t xml:space="preserve"> verksamhet, särskilt som verksamheten på Grytans övnings- och skjutfält inte har varit fullständigt vilande mer än under korta perioder.</w:t>
      </w:r>
    </w:p>
    <w:p w14:paraId="3A70056E" w14:textId="77777777" w:rsidR="008A1E5A" w:rsidRDefault="005D2E16">
      <w:pPr>
        <w:pStyle w:val="Brdtext"/>
        <w:spacing w:before="82"/>
        <w:ind w:left="0"/>
        <w:rPr>
          <w:sz w:val="20"/>
        </w:rPr>
      </w:pPr>
      <w:r>
        <w:rPr>
          <w:noProof/>
          <w:sz w:val="20"/>
        </w:rPr>
        <mc:AlternateContent>
          <mc:Choice Requires="wps">
            <w:drawing>
              <wp:anchor distT="0" distB="0" distL="0" distR="0" simplePos="0" relativeHeight="487607808" behindDoc="1" locked="0" layoutInCell="1" allowOverlap="1" wp14:anchorId="66B83D3F" wp14:editId="45129691">
                <wp:simplePos x="0" y="0"/>
                <wp:positionH relativeFrom="page">
                  <wp:posOffset>1728216</wp:posOffset>
                </wp:positionH>
                <wp:positionV relativeFrom="paragraph">
                  <wp:posOffset>213632</wp:posOffset>
                </wp:positionV>
                <wp:extent cx="1828800" cy="762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14787B" id="Graphic 60" o:spid="_x0000_s1026" style="position:absolute;margin-left:136.1pt;margin-top:16.8pt;width:2in;height:.6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" path="m1828800,l,,,7607r1828800,l1828800,xe" fillcolor="black" stroked="f">
                <v:path arrowok="t"/>
                <w10:wrap type="topAndBottom" anchorx="page"/>
              </v:shape>
            </w:pict>
          </mc:Fallback>
        </mc:AlternateContent>
      </w:r>
    </w:p>
    <w:p w14:paraId="768D2B5E" w14:textId="77777777" w:rsidR="008A1E5A" w:rsidRDefault="008A1E5A">
      <w:pPr>
        <w:pStyle w:val="Brdtext"/>
        <w:spacing w:before="99"/>
        <w:ind w:left="0"/>
        <w:rPr>
          <w:sz w:val="20"/>
        </w:rPr>
      </w:pPr>
    </w:p>
    <w:p w14:paraId="20C5B042" w14:textId="77777777" w:rsidR="008A1E5A" w:rsidRDefault="005D2E16">
      <w:pPr>
        <w:ind w:left="1588"/>
        <w:rPr>
          <w:sz w:val="20"/>
        </w:rPr>
      </w:pPr>
      <w:bookmarkStart w:id="19" w:name="_bookmark10"/>
      <w:bookmarkEnd w:id="19"/>
      <w:r>
        <w:rPr>
          <w:sz w:val="20"/>
          <w:vertAlign w:val="superscript"/>
        </w:rPr>
        <w:t>1</w:t>
      </w:r>
      <w:r>
        <w:rPr>
          <w:spacing w:val="-4"/>
          <w:sz w:val="20"/>
        </w:rPr>
        <w:t xml:space="preserve"> </w:t>
      </w:r>
      <w:r>
        <w:rPr>
          <w:sz w:val="20"/>
        </w:rPr>
        <w:t>FÖ98/928/MIL,</w:t>
      </w:r>
      <w:r>
        <w:rPr>
          <w:spacing w:val="-6"/>
          <w:sz w:val="20"/>
        </w:rPr>
        <w:t xml:space="preserve"> </w:t>
      </w:r>
      <w:r>
        <w:rPr>
          <w:sz w:val="20"/>
        </w:rPr>
        <w:t>beslut</w:t>
      </w:r>
      <w:r>
        <w:rPr>
          <w:spacing w:val="-4"/>
          <w:sz w:val="20"/>
        </w:rPr>
        <w:t xml:space="preserve"> </w:t>
      </w:r>
      <w:r>
        <w:rPr>
          <w:sz w:val="20"/>
        </w:rPr>
        <w:t>den</w:t>
      </w:r>
      <w:r>
        <w:rPr>
          <w:spacing w:val="-5"/>
          <w:sz w:val="20"/>
        </w:rPr>
        <w:t xml:space="preserve"> </w:t>
      </w:r>
      <w:r>
        <w:rPr>
          <w:sz w:val="20"/>
        </w:rPr>
        <w:t>6</w:t>
      </w:r>
      <w:r>
        <w:rPr>
          <w:spacing w:val="-4"/>
          <w:sz w:val="20"/>
        </w:rPr>
        <w:t xml:space="preserve"> </w:t>
      </w:r>
      <w:r>
        <w:rPr>
          <w:sz w:val="20"/>
        </w:rPr>
        <w:t>april</w:t>
      </w:r>
      <w:r>
        <w:rPr>
          <w:spacing w:val="-4"/>
          <w:sz w:val="20"/>
        </w:rPr>
        <w:t xml:space="preserve"> 1998</w:t>
      </w:r>
    </w:p>
    <w:p w14:paraId="5B07983C" w14:textId="77777777" w:rsidR="008A1E5A" w:rsidRDefault="008A1E5A">
      <w:pPr>
        <w:rPr>
          <w:sz w:val="20"/>
        </w:rPr>
        <w:sectPr w:rsidR="008A1E5A">
          <w:pgSz w:w="11910" w:h="16840"/>
          <w:pgMar w:top="1400" w:right="283" w:bottom="1080" w:left="1133" w:header="715" w:footer="882" w:gutter="0"/>
          <w:cols w:space="720"/>
        </w:sectPr>
      </w:pPr>
    </w:p>
    <w:p w14:paraId="4D6821D8" w14:textId="77777777" w:rsidR="008A1E5A" w:rsidRDefault="008A1E5A">
      <w:pPr>
        <w:pStyle w:val="Brdtext"/>
        <w:spacing w:before="4"/>
        <w:ind w:left="0"/>
      </w:pPr>
    </w:p>
    <w:p w14:paraId="2EE73276" w14:textId="77777777" w:rsidR="008A1E5A" w:rsidRDefault="005D2E16">
      <w:pPr>
        <w:pStyle w:val="Brdtext"/>
        <w:spacing w:before="1" w:line="276" w:lineRule="auto"/>
        <w:ind w:right="326"/>
      </w:pPr>
      <w:r>
        <w:t>Omgivningen har därmed inte haft anledning att ställa in sig på att någon motsvarande verksamhet aldrig mer ska bedrivas på platsen. Återupptagande av verksamhet på Grytans övnings- och skjutfält bör alltså, enligt Försvarsmaktens mening, inte ses som en nyanläggning utan som en fortsatt och återupptagen tillståndspliktig drift av en verksamhetsplats med mycket lång historia bakåt i tiden. Detta torde kunna förstärkas genom att området aldrig har varit aktuellt</w:t>
      </w:r>
      <w:r>
        <w:rPr>
          <w:spacing w:val="-4"/>
        </w:rPr>
        <w:t xml:space="preserve"> </w:t>
      </w:r>
      <w:r>
        <w:t>för</w:t>
      </w:r>
      <w:r>
        <w:rPr>
          <w:spacing w:val="-4"/>
        </w:rPr>
        <w:t xml:space="preserve"> </w:t>
      </w:r>
      <w:r>
        <w:t>någon</w:t>
      </w:r>
      <w:r>
        <w:rPr>
          <w:spacing w:val="-5"/>
        </w:rPr>
        <w:t xml:space="preserve"> </w:t>
      </w:r>
      <w:r>
        <w:t>annan</w:t>
      </w:r>
      <w:r>
        <w:rPr>
          <w:spacing w:val="-5"/>
        </w:rPr>
        <w:t xml:space="preserve"> </w:t>
      </w:r>
      <w:r>
        <w:t>verksamhet,</w:t>
      </w:r>
      <w:r>
        <w:rPr>
          <w:spacing w:val="-2"/>
        </w:rPr>
        <w:t xml:space="preserve"> </w:t>
      </w:r>
      <w:r>
        <w:t>att</w:t>
      </w:r>
      <w:r>
        <w:rPr>
          <w:spacing w:val="-1"/>
        </w:rPr>
        <w:t xml:space="preserve"> </w:t>
      </w:r>
      <w:r>
        <w:t>hela</w:t>
      </w:r>
      <w:r>
        <w:rPr>
          <w:spacing w:val="-2"/>
        </w:rPr>
        <w:t xml:space="preserve"> </w:t>
      </w:r>
      <w:r>
        <w:t>skjutfältet</w:t>
      </w:r>
      <w:r>
        <w:rPr>
          <w:spacing w:val="-1"/>
        </w:rPr>
        <w:t xml:space="preserve"> </w:t>
      </w:r>
      <w:r>
        <w:t>varit</w:t>
      </w:r>
      <w:r>
        <w:rPr>
          <w:spacing w:val="-1"/>
        </w:rPr>
        <w:t xml:space="preserve"> </w:t>
      </w:r>
      <w:r>
        <w:t>kontinuerligt</w:t>
      </w:r>
      <w:r>
        <w:rPr>
          <w:spacing w:val="-4"/>
        </w:rPr>
        <w:t xml:space="preserve"> </w:t>
      </w:r>
      <w:r>
        <w:t>avlyst</w:t>
      </w:r>
      <w:r>
        <w:rPr>
          <w:spacing w:val="-4"/>
        </w:rPr>
        <w:t xml:space="preserve"> </w:t>
      </w:r>
      <w:r>
        <w:t>för</w:t>
      </w:r>
      <w:r>
        <w:rPr>
          <w:spacing w:val="-1"/>
        </w:rPr>
        <w:t xml:space="preserve"> </w:t>
      </w:r>
      <w:r>
        <w:t>allmänheten och behållits i Fortifikationsverkets ägo kontinuerligt.</w:t>
      </w:r>
    </w:p>
    <w:p w14:paraId="7687AE48" w14:textId="77777777" w:rsidR="008A1E5A" w:rsidRDefault="005D2E16">
      <w:pPr>
        <w:pStyle w:val="Brdtext"/>
        <w:spacing w:before="2"/>
        <w:ind w:left="0"/>
        <w:rPr>
          <w:sz w:val="15"/>
        </w:rPr>
      </w:pPr>
      <w:r>
        <w:rPr>
          <w:noProof/>
          <w:sz w:val="15"/>
        </w:rPr>
        <w:drawing>
          <wp:anchor distT="0" distB="0" distL="0" distR="0" simplePos="0" relativeHeight="487608320" behindDoc="1" locked="0" layoutInCell="1" allowOverlap="1" wp14:anchorId="75271C1A" wp14:editId="786E1311">
            <wp:simplePos x="0" y="0"/>
            <wp:positionH relativeFrom="page">
              <wp:posOffset>1728470</wp:posOffset>
            </wp:positionH>
            <wp:positionV relativeFrom="paragraph">
              <wp:posOffset>126456</wp:posOffset>
            </wp:positionV>
            <wp:extent cx="5509774" cy="3432429"/>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4" cstate="print"/>
                    <a:stretch>
                      <a:fillRect/>
                    </a:stretch>
                  </pic:blipFill>
                  <pic:spPr>
                    <a:xfrm>
                      <a:off x="0" y="0"/>
                      <a:ext cx="5509774" cy="3432429"/>
                    </a:xfrm>
                    <a:prstGeom prst="rect">
                      <a:avLst/>
                    </a:prstGeom>
                  </pic:spPr>
                </pic:pic>
              </a:graphicData>
            </a:graphic>
          </wp:anchor>
        </w:drawing>
      </w:r>
    </w:p>
    <w:p w14:paraId="4E36030E" w14:textId="77777777" w:rsidR="008A1E5A" w:rsidRDefault="005D2E16">
      <w:pPr>
        <w:spacing w:before="1"/>
        <w:ind w:left="1588" w:right="836"/>
        <w:rPr>
          <w:i/>
          <w:sz w:val="18"/>
        </w:rPr>
      </w:pPr>
      <w:bookmarkStart w:id="20" w:name="_bookmark11"/>
      <w:bookmarkEnd w:id="20"/>
      <w:r>
        <w:rPr>
          <w:i/>
          <w:color w:val="1F487C"/>
          <w:sz w:val="18"/>
        </w:rPr>
        <w:t>Figur</w:t>
      </w:r>
      <w:r>
        <w:rPr>
          <w:i/>
          <w:color w:val="1F487C"/>
          <w:spacing w:val="-6"/>
          <w:sz w:val="18"/>
        </w:rPr>
        <w:t xml:space="preserve"> </w:t>
      </w:r>
      <w:r>
        <w:rPr>
          <w:i/>
          <w:color w:val="1F487C"/>
          <w:sz w:val="18"/>
        </w:rPr>
        <w:t>2.1.</w:t>
      </w:r>
      <w:r>
        <w:rPr>
          <w:i/>
          <w:color w:val="1F487C"/>
          <w:spacing w:val="-2"/>
          <w:sz w:val="18"/>
        </w:rPr>
        <w:t xml:space="preserve"> </w:t>
      </w:r>
      <w:r>
        <w:rPr>
          <w:i/>
          <w:color w:val="1F487C"/>
          <w:sz w:val="18"/>
        </w:rPr>
        <w:t>Lokalisering</w:t>
      </w:r>
      <w:r>
        <w:rPr>
          <w:i/>
          <w:color w:val="1F487C"/>
          <w:spacing w:val="-4"/>
          <w:sz w:val="18"/>
        </w:rPr>
        <w:t xml:space="preserve"> </w:t>
      </w:r>
      <w:r>
        <w:rPr>
          <w:i/>
          <w:color w:val="1F487C"/>
          <w:sz w:val="18"/>
        </w:rPr>
        <w:t>av</w:t>
      </w:r>
      <w:r>
        <w:rPr>
          <w:i/>
          <w:color w:val="1F487C"/>
          <w:spacing w:val="-4"/>
          <w:sz w:val="18"/>
        </w:rPr>
        <w:t xml:space="preserve"> </w:t>
      </w:r>
      <w:r>
        <w:rPr>
          <w:i/>
          <w:color w:val="1F487C"/>
          <w:sz w:val="18"/>
        </w:rPr>
        <w:t>Grytans</w:t>
      </w:r>
      <w:r>
        <w:rPr>
          <w:i/>
          <w:color w:val="1F487C"/>
          <w:spacing w:val="-3"/>
          <w:sz w:val="18"/>
        </w:rPr>
        <w:t xml:space="preserve"> </w:t>
      </w:r>
      <w:r>
        <w:rPr>
          <w:i/>
          <w:color w:val="1F487C"/>
          <w:sz w:val="18"/>
        </w:rPr>
        <w:t>övnings-</w:t>
      </w:r>
      <w:r>
        <w:rPr>
          <w:i/>
          <w:color w:val="1F487C"/>
          <w:spacing w:val="-3"/>
          <w:sz w:val="18"/>
        </w:rPr>
        <w:t xml:space="preserve"> </w:t>
      </w:r>
      <w:r>
        <w:rPr>
          <w:i/>
          <w:color w:val="1F487C"/>
          <w:sz w:val="18"/>
        </w:rPr>
        <w:t>och</w:t>
      </w:r>
      <w:r>
        <w:rPr>
          <w:i/>
          <w:color w:val="1F487C"/>
          <w:spacing w:val="-2"/>
          <w:sz w:val="18"/>
        </w:rPr>
        <w:t xml:space="preserve"> </w:t>
      </w:r>
      <w:r>
        <w:rPr>
          <w:i/>
          <w:color w:val="1F487C"/>
          <w:sz w:val="18"/>
        </w:rPr>
        <w:t>skjutfältsområde</w:t>
      </w:r>
      <w:r>
        <w:rPr>
          <w:i/>
          <w:color w:val="1F487C"/>
          <w:spacing w:val="-4"/>
          <w:sz w:val="18"/>
        </w:rPr>
        <w:t xml:space="preserve"> </w:t>
      </w:r>
      <w:r>
        <w:rPr>
          <w:i/>
          <w:color w:val="1F487C"/>
          <w:sz w:val="18"/>
        </w:rPr>
        <w:t>samt</w:t>
      </w:r>
      <w:r>
        <w:rPr>
          <w:i/>
          <w:color w:val="1F487C"/>
          <w:spacing w:val="-3"/>
          <w:sz w:val="18"/>
        </w:rPr>
        <w:t xml:space="preserve"> </w:t>
      </w:r>
      <w:r>
        <w:rPr>
          <w:i/>
          <w:color w:val="1F487C"/>
          <w:sz w:val="18"/>
        </w:rPr>
        <w:t>påverkansområde</w:t>
      </w:r>
      <w:r>
        <w:rPr>
          <w:i/>
          <w:color w:val="1F487C"/>
          <w:spacing w:val="-4"/>
          <w:sz w:val="18"/>
        </w:rPr>
        <w:t xml:space="preserve"> </w:t>
      </w:r>
      <w:r>
        <w:rPr>
          <w:i/>
          <w:color w:val="1F487C"/>
          <w:sz w:val="18"/>
        </w:rPr>
        <w:t>buller</w:t>
      </w:r>
      <w:r>
        <w:rPr>
          <w:i/>
          <w:color w:val="1F487C"/>
          <w:spacing w:val="-3"/>
          <w:sz w:val="18"/>
        </w:rPr>
        <w:t xml:space="preserve"> </w:t>
      </w:r>
      <w:r>
        <w:rPr>
          <w:i/>
          <w:color w:val="1F487C"/>
          <w:sz w:val="18"/>
        </w:rPr>
        <w:t>med</w:t>
      </w:r>
      <w:r>
        <w:rPr>
          <w:i/>
          <w:color w:val="1F487C"/>
          <w:spacing w:val="-4"/>
          <w:sz w:val="18"/>
        </w:rPr>
        <w:t xml:space="preserve"> </w:t>
      </w:r>
      <w:r>
        <w:rPr>
          <w:i/>
          <w:color w:val="1F487C"/>
          <w:sz w:val="18"/>
        </w:rPr>
        <w:t>gräns</w:t>
      </w:r>
      <w:r>
        <w:rPr>
          <w:i/>
          <w:color w:val="1F487C"/>
          <w:spacing w:val="-3"/>
          <w:sz w:val="18"/>
        </w:rPr>
        <w:t xml:space="preserve"> </w:t>
      </w:r>
      <w:r>
        <w:rPr>
          <w:i/>
          <w:color w:val="1F487C"/>
          <w:sz w:val="18"/>
        </w:rPr>
        <w:t xml:space="preserve">på 95 </w:t>
      </w:r>
      <w:proofErr w:type="spellStart"/>
      <w:r>
        <w:rPr>
          <w:i/>
          <w:color w:val="1F487C"/>
          <w:sz w:val="18"/>
        </w:rPr>
        <w:t>dBCLx</w:t>
      </w:r>
      <w:proofErr w:type="spellEnd"/>
      <w:r>
        <w:rPr>
          <w:i/>
          <w:color w:val="1F487C"/>
          <w:sz w:val="18"/>
        </w:rPr>
        <w:t xml:space="preserve"> och 65 </w:t>
      </w:r>
      <w:proofErr w:type="spellStart"/>
      <w:r>
        <w:rPr>
          <w:i/>
          <w:color w:val="1F487C"/>
          <w:sz w:val="18"/>
        </w:rPr>
        <w:t>dBAI</w:t>
      </w:r>
      <w:proofErr w:type="spellEnd"/>
      <w:r>
        <w:rPr>
          <w:i/>
          <w:color w:val="1F487C"/>
          <w:sz w:val="18"/>
        </w:rPr>
        <w:t xml:space="preserve">. Källa: (WSP, 2025), </w:t>
      </w:r>
      <w:proofErr w:type="spellStart"/>
      <w:r>
        <w:rPr>
          <w:i/>
          <w:color w:val="1F487C"/>
          <w:sz w:val="18"/>
        </w:rPr>
        <w:t>Mapbox</w:t>
      </w:r>
      <w:proofErr w:type="spellEnd"/>
      <w:r>
        <w:rPr>
          <w:i/>
          <w:color w:val="1F487C"/>
          <w:sz w:val="18"/>
        </w:rPr>
        <w:t>, Länsstyrelsen.</w:t>
      </w:r>
    </w:p>
    <w:p w14:paraId="09201684" w14:textId="77777777" w:rsidR="008A1E5A" w:rsidRDefault="005D2E16">
      <w:pPr>
        <w:pStyle w:val="Brdtext"/>
        <w:spacing w:before="202" w:line="276" w:lineRule="auto"/>
      </w:pPr>
      <w:r>
        <w:t>I samrådsunderlaget ges även en kort beskrivning av den påverkan och de konsekvenser som sökanden</w:t>
      </w:r>
      <w:r>
        <w:rPr>
          <w:spacing w:val="-3"/>
        </w:rPr>
        <w:t xml:space="preserve"> </w:t>
      </w:r>
      <w:r>
        <w:t>bedömer</w:t>
      </w:r>
      <w:r>
        <w:rPr>
          <w:spacing w:val="-2"/>
        </w:rPr>
        <w:t xml:space="preserve"> </w:t>
      </w:r>
      <w:r>
        <w:t>kan</w:t>
      </w:r>
      <w:r>
        <w:rPr>
          <w:spacing w:val="-3"/>
        </w:rPr>
        <w:t xml:space="preserve"> </w:t>
      </w:r>
      <w:r>
        <w:t>uppkomma</w:t>
      </w:r>
      <w:r>
        <w:rPr>
          <w:spacing w:val="-3"/>
        </w:rPr>
        <w:t xml:space="preserve"> </w:t>
      </w:r>
      <w:r>
        <w:t>på</w:t>
      </w:r>
      <w:r>
        <w:rPr>
          <w:spacing w:val="-3"/>
        </w:rPr>
        <w:t xml:space="preserve"> </w:t>
      </w:r>
      <w:r>
        <w:t>grund</w:t>
      </w:r>
      <w:r>
        <w:rPr>
          <w:spacing w:val="-3"/>
        </w:rPr>
        <w:t xml:space="preserve"> </w:t>
      </w:r>
      <w:r>
        <w:t>av</w:t>
      </w:r>
      <w:r>
        <w:rPr>
          <w:spacing w:val="-6"/>
        </w:rPr>
        <w:t xml:space="preserve"> </w:t>
      </w:r>
      <w:r>
        <w:t>den</w:t>
      </w:r>
      <w:r>
        <w:rPr>
          <w:spacing w:val="-3"/>
        </w:rPr>
        <w:t xml:space="preserve"> </w:t>
      </w:r>
      <w:r>
        <w:t>planerade</w:t>
      </w:r>
      <w:r>
        <w:rPr>
          <w:spacing w:val="-3"/>
        </w:rPr>
        <w:t xml:space="preserve"> </w:t>
      </w:r>
      <w:r>
        <w:t>verksamheten.</w:t>
      </w:r>
      <w:r>
        <w:rPr>
          <w:spacing w:val="-3"/>
        </w:rPr>
        <w:t xml:space="preserve"> </w:t>
      </w:r>
      <w:r>
        <w:t>Dessa</w:t>
      </w:r>
      <w:r>
        <w:rPr>
          <w:spacing w:val="-3"/>
        </w:rPr>
        <w:t xml:space="preserve"> </w:t>
      </w:r>
      <w:r>
        <w:t>kommer</w:t>
      </w:r>
      <w:r>
        <w:rPr>
          <w:spacing w:val="-2"/>
        </w:rPr>
        <w:t xml:space="preserve"> </w:t>
      </w:r>
      <w:r>
        <w:t>att beskrivas mer ingående i kommande MKB.</w:t>
      </w:r>
    </w:p>
    <w:p w14:paraId="2F0C850B" w14:textId="77777777" w:rsidR="008A1E5A" w:rsidRDefault="005D2E16">
      <w:pPr>
        <w:pStyle w:val="Brdtext"/>
        <w:spacing w:before="200" w:line="276" w:lineRule="auto"/>
        <w:ind w:right="312"/>
      </w:pPr>
      <w:r>
        <w:t>Samrådsunderlaget</w:t>
      </w:r>
      <w:r>
        <w:rPr>
          <w:spacing w:val="-4"/>
        </w:rPr>
        <w:t xml:space="preserve"> </w:t>
      </w:r>
      <w:r>
        <w:t>har</w:t>
      </w:r>
      <w:r>
        <w:rPr>
          <w:spacing w:val="-4"/>
        </w:rPr>
        <w:t xml:space="preserve"> </w:t>
      </w:r>
      <w:r>
        <w:t>avgränsats</w:t>
      </w:r>
      <w:r>
        <w:rPr>
          <w:spacing w:val="-4"/>
        </w:rPr>
        <w:t xml:space="preserve"> </w:t>
      </w:r>
      <w:r>
        <w:t>till</w:t>
      </w:r>
      <w:r>
        <w:rPr>
          <w:spacing w:val="-1"/>
        </w:rPr>
        <w:t xml:space="preserve"> </w:t>
      </w:r>
      <w:r>
        <w:t>att</w:t>
      </w:r>
      <w:r>
        <w:rPr>
          <w:spacing w:val="-1"/>
        </w:rPr>
        <w:t xml:space="preserve"> </w:t>
      </w:r>
      <w:r>
        <w:t>omfatta</w:t>
      </w:r>
      <w:r>
        <w:rPr>
          <w:spacing w:val="-4"/>
        </w:rPr>
        <w:t xml:space="preserve"> </w:t>
      </w:r>
      <w:r>
        <w:t>miljöpåverkan</w:t>
      </w:r>
      <w:r>
        <w:rPr>
          <w:spacing w:val="-5"/>
        </w:rPr>
        <w:t xml:space="preserve"> </w:t>
      </w:r>
      <w:r>
        <w:t>från</w:t>
      </w:r>
      <w:r>
        <w:rPr>
          <w:spacing w:val="-2"/>
        </w:rPr>
        <w:t xml:space="preserve"> </w:t>
      </w:r>
      <w:r>
        <w:t>planerad</w:t>
      </w:r>
      <w:r>
        <w:rPr>
          <w:spacing w:val="-5"/>
        </w:rPr>
        <w:t xml:space="preserve"> </w:t>
      </w:r>
      <w:r>
        <w:t>militär</w:t>
      </w:r>
      <w:r>
        <w:rPr>
          <w:spacing w:val="-4"/>
        </w:rPr>
        <w:t xml:space="preserve"> </w:t>
      </w:r>
      <w:r>
        <w:t>verksamhet som Försvarsmakten avser bedriva inom Grytans övnings- och skjutfält.</w:t>
      </w:r>
    </w:p>
    <w:p w14:paraId="0E58CE97" w14:textId="77777777" w:rsidR="008A1E5A" w:rsidRDefault="005D2E16">
      <w:pPr>
        <w:pStyle w:val="Brdtext"/>
        <w:spacing w:before="200" w:line="276" w:lineRule="auto"/>
        <w:ind w:right="312"/>
      </w:pPr>
      <w:r>
        <w:t>Byggnader och infrastrukturanläggningar inom övnings- och skjutfältet ägs och förvaltas av Fortifikationsverket. Aktuell tillståndsansökan omfattar de byggnader och anläggningar som Försvarsmakten</w:t>
      </w:r>
      <w:r>
        <w:rPr>
          <w:spacing w:val="-5"/>
        </w:rPr>
        <w:t xml:space="preserve"> </w:t>
      </w:r>
      <w:r>
        <w:t>nyttjar</w:t>
      </w:r>
      <w:r>
        <w:rPr>
          <w:spacing w:val="-4"/>
        </w:rPr>
        <w:t xml:space="preserve"> </w:t>
      </w:r>
      <w:r>
        <w:t>som</w:t>
      </w:r>
      <w:r>
        <w:rPr>
          <w:spacing w:val="-1"/>
        </w:rPr>
        <w:t xml:space="preserve"> </w:t>
      </w:r>
      <w:r>
        <w:t>verksamhetsutövare.</w:t>
      </w:r>
      <w:r>
        <w:rPr>
          <w:spacing w:val="-2"/>
        </w:rPr>
        <w:t xml:space="preserve"> </w:t>
      </w:r>
      <w:r>
        <w:t>Vatten</w:t>
      </w:r>
      <w:r>
        <w:rPr>
          <w:spacing w:val="-2"/>
        </w:rPr>
        <w:t xml:space="preserve"> </w:t>
      </w:r>
      <w:r>
        <w:t>och</w:t>
      </w:r>
      <w:r>
        <w:rPr>
          <w:spacing w:val="-2"/>
        </w:rPr>
        <w:t xml:space="preserve"> </w:t>
      </w:r>
      <w:r>
        <w:t>avlopp</w:t>
      </w:r>
      <w:r>
        <w:rPr>
          <w:spacing w:val="-5"/>
        </w:rPr>
        <w:t xml:space="preserve"> </w:t>
      </w:r>
      <w:r>
        <w:t>är</w:t>
      </w:r>
      <w:r>
        <w:rPr>
          <w:spacing w:val="-4"/>
        </w:rPr>
        <w:t xml:space="preserve"> </w:t>
      </w:r>
      <w:r>
        <w:t>i</w:t>
      </w:r>
      <w:r>
        <w:rPr>
          <w:spacing w:val="-1"/>
        </w:rPr>
        <w:t xml:space="preserve"> </w:t>
      </w:r>
      <w:r>
        <w:t>kommunal</w:t>
      </w:r>
      <w:r>
        <w:rPr>
          <w:spacing w:val="-4"/>
        </w:rPr>
        <w:t xml:space="preserve"> </w:t>
      </w:r>
      <w:r>
        <w:t>regi</w:t>
      </w:r>
      <w:r>
        <w:rPr>
          <w:spacing w:val="-1"/>
        </w:rPr>
        <w:t xml:space="preserve"> </w:t>
      </w:r>
      <w:r>
        <w:t>och</w:t>
      </w:r>
      <w:r>
        <w:rPr>
          <w:spacing w:val="-5"/>
        </w:rPr>
        <w:t xml:space="preserve"> </w:t>
      </w:r>
      <w:r>
        <w:t>det finns ingen dagvattenanläggning på området enligt uppgift från Fortifikationsverket.</w:t>
      </w:r>
    </w:p>
    <w:p w14:paraId="7FFA374A" w14:textId="77777777" w:rsidR="008A1E5A" w:rsidRDefault="005D2E16">
      <w:pPr>
        <w:pStyle w:val="Rubrik2"/>
        <w:numPr>
          <w:ilvl w:val="1"/>
          <w:numId w:val="34"/>
        </w:numPr>
        <w:tabs>
          <w:tab w:val="left" w:pos="1562"/>
        </w:tabs>
      </w:pPr>
      <w:bookmarkStart w:id="21" w:name="2.4_Studerade_alternativ"/>
      <w:bookmarkStart w:id="22" w:name="_bookmark12"/>
      <w:bookmarkEnd w:id="21"/>
      <w:bookmarkEnd w:id="22"/>
      <w:r>
        <w:rPr>
          <w:spacing w:val="-2"/>
        </w:rPr>
        <w:t>Studerade</w:t>
      </w:r>
      <w:r>
        <w:rPr>
          <w:spacing w:val="-1"/>
        </w:rPr>
        <w:t xml:space="preserve"> </w:t>
      </w:r>
      <w:r>
        <w:rPr>
          <w:spacing w:val="-2"/>
        </w:rPr>
        <w:t>alternativ</w:t>
      </w:r>
    </w:p>
    <w:p w14:paraId="3D281A2E" w14:textId="77777777" w:rsidR="008A1E5A" w:rsidRDefault="005D2E16">
      <w:pPr>
        <w:pStyle w:val="Brdtext"/>
        <w:spacing w:before="44" w:line="276" w:lineRule="auto"/>
        <w:ind w:right="349"/>
      </w:pPr>
      <w:r>
        <w:t>Den säkerhetspolitiska situationen i Europa har försämrats. Mot bakgrund av det försämrade omvärlds- och säkerhetspolitiska läget, har riksdagen beslutat att det svenska försvaret ska fortsätta att förstärkas och att den operativa förmågan i krigsförbanden ska öka. Krigsförbanden ska vara bemannade, utrustade och samövade för att lösa sina uppgifter såväl i fredstid som vid höjd beredskap. För att Försvarsmakten ska kunna öva och utbilda förbanden och leverera effektiv</w:t>
      </w:r>
      <w:r>
        <w:rPr>
          <w:spacing w:val="-2"/>
        </w:rPr>
        <w:t xml:space="preserve"> </w:t>
      </w:r>
      <w:r>
        <w:t>stridskraft</w:t>
      </w:r>
      <w:r>
        <w:rPr>
          <w:spacing w:val="-4"/>
        </w:rPr>
        <w:t xml:space="preserve"> </w:t>
      </w:r>
      <w:r>
        <w:t>i</w:t>
      </w:r>
      <w:r>
        <w:rPr>
          <w:spacing w:val="-1"/>
        </w:rPr>
        <w:t xml:space="preserve"> </w:t>
      </w:r>
      <w:r>
        <w:t>ett</w:t>
      </w:r>
      <w:r>
        <w:rPr>
          <w:spacing w:val="-4"/>
        </w:rPr>
        <w:t xml:space="preserve"> </w:t>
      </w:r>
      <w:r>
        <w:t>skarpt</w:t>
      </w:r>
      <w:r>
        <w:rPr>
          <w:spacing w:val="-1"/>
        </w:rPr>
        <w:t xml:space="preserve"> </w:t>
      </w:r>
      <w:r>
        <w:t>läge,</w:t>
      </w:r>
      <w:r>
        <w:rPr>
          <w:spacing w:val="-5"/>
        </w:rPr>
        <w:t xml:space="preserve"> </w:t>
      </w:r>
      <w:r>
        <w:t>är</w:t>
      </w:r>
      <w:r>
        <w:rPr>
          <w:spacing w:val="-4"/>
        </w:rPr>
        <w:t xml:space="preserve"> </w:t>
      </w:r>
      <w:r>
        <w:t>tillgång</w:t>
      </w:r>
      <w:r>
        <w:rPr>
          <w:spacing w:val="-5"/>
        </w:rPr>
        <w:t xml:space="preserve"> </w:t>
      </w:r>
      <w:r>
        <w:t>till</w:t>
      </w:r>
      <w:r>
        <w:rPr>
          <w:spacing w:val="-4"/>
        </w:rPr>
        <w:t xml:space="preserve"> </w:t>
      </w:r>
      <w:r>
        <w:t>ändamålsenliga</w:t>
      </w:r>
      <w:r>
        <w:rPr>
          <w:spacing w:val="-3"/>
        </w:rPr>
        <w:t xml:space="preserve"> </w:t>
      </w:r>
      <w:r>
        <w:t>utbildningsplatser</w:t>
      </w:r>
      <w:r>
        <w:rPr>
          <w:spacing w:val="-1"/>
        </w:rPr>
        <w:t xml:space="preserve"> </w:t>
      </w:r>
      <w:r>
        <w:t>och</w:t>
      </w:r>
      <w:r>
        <w:rPr>
          <w:spacing w:val="-2"/>
        </w:rPr>
        <w:t xml:space="preserve"> </w:t>
      </w:r>
      <w:r>
        <w:t>skjutfält</w:t>
      </w:r>
    </w:p>
    <w:p w14:paraId="468119C6"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61C68A35" w14:textId="77777777" w:rsidR="008A1E5A" w:rsidRDefault="008A1E5A">
      <w:pPr>
        <w:pStyle w:val="Brdtext"/>
        <w:spacing w:before="4"/>
        <w:ind w:left="0"/>
      </w:pPr>
    </w:p>
    <w:p w14:paraId="18B105D2" w14:textId="77777777" w:rsidR="008A1E5A" w:rsidRDefault="005D2E16">
      <w:pPr>
        <w:pStyle w:val="Brdtext"/>
        <w:spacing w:before="1" w:line="276" w:lineRule="auto"/>
      </w:pPr>
      <w:r>
        <w:t>av</w:t>
      </w:r>
      <w:r>
        <w:rPr>
          <w:spacing w:val="-3"/>
        </w:rPr>
        <w:t xml:space="preserve"> </w:t>
      </w:r>
      <w:r>
        <w:t>central</w:t>
      </w:r>
      <w:r>
        <w:rPr>
          <w:spacing w:val="-2"/>
        </w:rPr>
        <w:t xml:space="preserve"> </w:t>
      </w:r>
      <w:r>
        <w:t>betydelse.</w:t>
      </w:r>
      <w:r>
        <w:rPr>
          <w:spacing w:val="-3"/>
        </w:rPr>
        <w:t xml:space="preserve"> </w:t>
      </w:r>
      <w:r>
        <w:t>Det</w:t>
      </w:r>
      <w:r>
        <w:rPr>
          <w:spacing w:val="-2"/>
        </w:rPr>
        <w:t xml:space="preserve"> </w:t>
      </w:r>
      <w:r>
        <w:t>krävs</w:t>
      </w:r>
      <w:r>
        <w:rPr>
          <w:spacing w:val="-3"/>
        </w:rPr>
        <w:t xml:space="preserve"> </w:t>
      </w:r>
      <w:r>
        <w:t>att</w:t>
      </w:r>
      <w:r>
        <w:rPr>
          <w:spacing w:val="-2"/>
        </w:rPr>
        <w:t xml:space="preserve"> </w:t>
      </w:r>
      <w:r>
        <w:t>Försvarsmakten,</w:t>
      </w:r>
      <w:r>
        <w:rPr>
          <w:spacing w:val="-3"/>
        </w:rPr>
        <w:t xml:space="preserve"> </w:t>
      </w:r>
      <w:r>
        <w:t>idag</w:t>
      </w:r>
      <w:r>
        <w:rPr>
          <w:spacing w:val="-3"/>
        </w:rPr>
        <w:t xml:space="preserve"> </w:t>
      </w:r>
      <w:r>
        <w:t>såväl</w:t>
      </w:r>
      <w:r>
        <w:rPr>
          <w:spacing w:val="-2"/>
        </w:rPr>
        <w:t xml:space="preserve"> </w:t>
      </w:r>
      <w:r>
        <w:t>som</w:t>
      </w:r>
      <w:r>
        <w:rPr>
          <w:spacing w:val="-5"/>
        </w:rPr>
        <w:t xml:space="preserve"> </w:t>
      </w:r>
      <w:r>
        <w:t>i</w:t>
      </w:r>
      <w:r>
        <w:rPr>
          <w:spacing w:val="-2"/>
        </w:rPr>
        <w:t xml:space="preserve"> </w:t>
      </w:r>
      <w:r>
        <w:t>framtiden,</w:t>
      </w:r>
      <w:r>
        <w:rPr>
          <w:spacing w:val="-3"/>
        </w:rPr>
        <w:t xml:space="preserve"> </w:t>
      </w:r>
      <w:r>
        <w:t>har</w:t>
      </w:r>
      <w:r>
        <w:rPr>
          <w:spacing w:val="-5"/>
        </w:rPr>
        <w:t xml:space="preserve"> </w:t>
      </w:r>
      <w:r>
        <w:t>tillgång</w:t>
      </w:r>
      <w:r>
        <w:rPr>
          <w:spacing w:val="-6"/>
        </w:rPr>
        <w:t xml:space="preserve"> </w:t>
      </w:r>
      <w:r>
        <w:t>till övningsområden och skjutfält runt om i Sverige.</w:t>
      </w:r>
    </w:p>
    <w:p w14:paraId="5A3918B6" w14:textId="77777777" w:rsidR="008A1E5A" w:rsidRDefault="005D2E16">
      <w:pPr>
        <w:pStyle w:val="Brdtext"/>
        <w:spacing w:before="200" w:line="276" w:lineRule="auto"/>
      </w:pPr>
      <w:r>
        <w:t>En</w:t>
      </w:r>
      <w:r>
        <w:rPr>
          <w:spacing w:val="-3"/>
        </w:rPr>
        <w:t xml:space="preserve"> </w:t>
      </w:r>
      <w:r>
        <w:t>återstart</w:t>
      </w:r>
      <w:r>
        <w:rPr>
          <w:spacing w:val="-2"/>
        </w:rPr>
        <w:t xml:space="preserve"> </w:t>
      </w:r>
      <w:r>
        <w:t>av</w:t>
      </w:r>
      <w:r>
        <w:rPr>
          <w:spacing w:val="-3"/>
        </w:rPr>
        <w:t xml:space="preserve"> </w:t>
      </w:r>
      <w:r>
        <w:t>Grytans</w:t>
      </w:r>
      <w:r>
        <w:rPr>
          <w:spacing w:val="-5"/>
        </w:rPr>
        <w:t xml:space="preserve"> </w:t>
      </w:r>
      <w:r>
        <w:t>skjutfält</w:t>
      </w:r>
      <w:r>
        <w:rPr>
          <w:spacing w:val="-5"/>
        </w:rPr>
        <w:t xml:space="preserve"> </w:t>
      </w:r>
      <w:r>
        <w:t>med</w:t>
      </w:r>
      <w:r>
        <w:rPr>
          <w:spacing w:val="-3"/>
        </w:rPr>
        <w:t xml:space="preserve"> </w:t>
      </w:r>
      <w:r>
        <w:t>planerad</w:t>
      </w:r>
      <w:r>
        <w:rPr>
          <w:spacing w:val="-3"/>
        </w:rPr>
        <w:t xml:space="preserve"> </w:t>
      </w:r>
      <w:r>
        <w:t>verksamhet</w:t>
      </w:r>
      <w:r>
        <w:rPr>
          <w:spacing w:val="-2"/>
        </w:rPr>
        <w:t xml:space="preserve"> </w:t>
      </w:r>
      <w:r>
        <w:t>har</w:t>
      </w:r>
      <w:r>
        <w:rPr>
          <w:spacing w:val="-2"/>
        </w:rPr>
        <w:t xml:space="preserve"> </w:t>
      </w:r>
      <w:r>
        <w:t>beslutats</w:t>
      </w:r>
      <w:r>
        <w:rPr>
          <w:spacing w:val="-6"/>
        </w:rPr>
        <w:t xml:space="preserve"> </w:t>
      </w:r>
      <w:r>
        <w:t>genom</w:t>
      </w:r>
      <w:r>
        <w:rPr>
          <w:spacing w:val="-2"/>
        </w:rPr>
        <w:t xml:space="preserve"> </w:t>
      </w:r>
      <w:r>
        <w:t>riksdags-</w:t>
      </w:r>
      <w:r>
        <w:rPr>
          <w:spacing w:val="-5"/>
        </w:rPr>
        <w:t xml:space="preserve"> </w:t>
      </w:r>
      <w:r>
        <w:t>och regeringsbeslut. Med hänvisning till dessa förhållanden kommer inte lokaliseringsfrågan att behandlas i kommande MKB.</w:t>
      </w:r>
    </w:p>
    <w:p w14:paraId="5B75ECA3" w14:textId="77777777" w:rsidR="008A1E5A" w:rsidRDefault="005D2E16">
      <w:pPr>
        <w:pStyle w:val="Brdtext"/>
        <w:spacing w:before="200" w:line="276" w:lineRule="auto"/>
        <w:ind w:right="366"/>
      </w:pPr>
      <w:r>
        <w:t>Nollalternativet utgörs av den verksamhet som bedrivs inom skjutfältet idag, det vill säga att Försvarsmakten</w:t>
      </w:r>
      <w:r>
        <w:rPr>
          <w:spacing w:val="-5"/>
        </w:rPr>
        <w:t xml:space="preserve"> </w:t>
      </w:r>
      <w:r>
        <w:t>genomför</w:t>
      </w:r>
      <w:r>
        <w:rPr>
          <w:spacing w:val="-4"/>
        </w:rPr>
        <w:t xml:space="preserve"> </w:t>
      </w:r>
      <w:r>
        <w:t>övningar</w:t>
      </w:r>
      <w:r>
        <w:rPr>
          <w:spacing w:val="-1"/>
        </w:rPr>
        <w:t xml:space="preserve"> </w:t>
      </w:r>
      <w:r>
        <w:t>utan</w:t>
      </w:r>
      <w:r>
        <w:rPr>
          <w:spacing w:val="-5"/>
        </w:rPr>
        <w:t xml:space="preserve"> </w:t>
      </w:r>
      <w:r>
        <w:t>skarp</w:t>
      </w:r>
      <w:r>
        <w:rPr>
          <w:spacing w:val="-2"/>
        </w:rPr>
        <w:t xml:space="preserve"> </w:t>
      </w:r>
      <w:r>
        <w:t>ammunition</w:t>
      </w:r>
      <w:r>
        <w:rPr>
          <w:spacing w:val="-2"/>
        </w:rPr>
        <w:t xml:space="preserve"> </w:t>
      </w:r>
      <w:r>
        <w:t>och</w:t>
      </w:r>
      <w:r>
        <w:rPr>
          <w:spacing w:val="-2"/>
        </w:rPr>
        <w:t xml:space="preserve"> </w:t>
      </w:r>
      <w:r>
        <w:t>på</w:t>
      </w:r>
      <w:r>
        <w:rPr>
          <w:spacing w:val="-4"/>
        </w:rPr>
        <w:t xml:space="preserve"> </w:t>
      </w:r>
      <w:r>
        <w:t>sådant</w:t>
      </w:r>
      <w:r>
        <w:rPr>
          <w:spacing w:val="-4"/>
        </w:rPr>
        <w:t xml:space="preserve"> </w:t>
      </w:r>
      <w:r>
        <w:t>sätt</w:t>
      </w:r>
      <w:r>
        <w:rPr>
          <w:spacing w:val="-1"/>
        </w:rPr>
        <w:t xml:space="preserve"> </w:t>
      </w:r>
      <w:r>
        <w:t>att</w:t>
      </w:r>
      <w:r>
        <w:rPr>
          <w:spacing w:val="-6"/>
        </w:rPr>
        <w:t xml:space="preserve"> </w:t>
      </w:r>
      <w:r>
        <w:t>MB:s</w:t>
      </w:r>
      <w:r>
        <w:rPr>
          <w:spacing w:val="-4"/>
        </w:rPr>
        <w:t xml:space="preserve"> </w:t>
      </w:r>
      <w:r>
        <w:t>allmänna hänsynsregler regler följs. För dessa övningar finns en övningsfältsinstruktion som reglerar vilken verksamhet som får bedrivas och vilka restriktioner som ska beaktas. Fältet nyttjas idag främst för vinterutbildning med gruppering, skidåkning, fordonskörning samt förläggning.</w:t>
      </w:r>
    </w:p>
    <w:p w14:paraId="5603FFFB" w14:textId="77777777" w:rsidR="008A1E5A" w:rsidRDefault="005D2E16">
      <w:pPr>
        <w:pStyle w:val="Brdtext"/>
        <w:spacing w:line="276" w:lineRule="auto"/>
        <w:ind w:right="312"/>
      </w:pPr>
      <w:r>
        <w:t>Däremot</w:t>
      </w:r>
      <w:r>
        <w:rPr>
          <w:spacing w:val="-5"/>
        </w:rPr>
        <w:t xml:space="preserve"> </w:t>
      </w:r>
      <w:r>
        <w:t>får</w:t>
      </w:r>
      <w:r>
        <w:rPr>
          <w:spacing w:val="-2"/>
        </w:rPr>
        <w:t xml:space="preserve"> </w:t>
      </w:r>
      <w:r>
        <w:t>ingen</w:t>
      </w:r>
      <w:r>
        <w:rPr>
          <w:spacing w:val="-6"/>
        </w:rPr>
        <w:t xml:space="preserve"> </w:t>
      </w:r>
      <w:r>
        <w:t>tillstånds-</w:t>
      </w:r>
      <w:r>
        <w:rPr>
          <w:spacing w:val="-5"/>
        </w:rPr>
        <w:t xml:space="preserve"> </w:t>
      </w:r>
      <w:r>
        <w:t>eller</w:t>
      </w:r>
      <w:r>
        <w:rPr>
          <w:spacing w:val="-2"/>
        </w:rPr>
        <w:t xml:space="preserve"> </w:t>
      </w:r>
      <w:r>
        <w:t>anmälningspliktig</w:t>
      </w:r>
      <w:r>
        <w:rPr>
          <w:spacing w:val="-6"/>
        </w:rPr>
        <w:t xml:space="preserve"> </w:t>
      </w:r>
      <w:r>
        <w:t>miljöfarlig</w:t>
      </w:r>
      <w:r>
        <w:rPr>
          <w:spacing w:val="-3"/>
        </w:rPr>
        <w:t xml:space="preserve"> </w:t>
      </w:r>
      <w:r>
        <w:t>verksamhet</w:t>
      </w:r>
      <w:r>
        <w:rPr>
          <w:spacing w:val="-5"/>
        </w:rPr>
        <w:t xml:space="preserve"> </w:t>
      </w:r>
      <w:r>
        <w:t>bedrivas</w:t>
      </w:r>
      <w:r>
        <w:rPr>
          <w:spacing w:val="-5"/>
        </w:rPr>
        <w:t xml:space="preserve"> </w:t>
      </w:r>
      <w:r>
        <w:t>på skjutfältet, såsom fin- och grovkalibrig skarpskjutning, sprängning eller annan skarp miljöbelastande verksamhet.</w:t>
      </w:r>
    </w:p>
    <w:p w14:paraId="7280270F" w14:textId="77777777" w:rsidR="008A1E5A" w:rsidRDefault="008A1E5A">
      <w:pPr>
        <w:pStyle w:val="Brdtext"/>
        <w:spacing w:line="276" w:lineRule="auto"/>
        <w:sectPr w:rsidR="008A1E5A">
          <w:headerReference w:type="default" r:id="rId65"/>
          <w:footerReference w:type="default" r:id="rId66"/>
          <w:pgSz w:w="11910" w:h="16840"/>
          <w:pgMar w:top="1400" w:right="283" w:bottom="1080" w:left="1133" w:header="715" w:footer="882" w:gutter="0"/>
          <w:cols w:space="720"/>
        </w:sectPr>
      </w:pPr>
    </w:p>
    <w:p w14:paraId="39675359" w14:textId="77777777" w:rsidR="008A1E5A" w:rsidRDefault="005D2E16">
      <w:pPr>
        <w:pStyle w:val="Rubrik1"/>
        <w:numPr>
          <w:ilvl w:val="0"/>
          <w:numId w:val="34"/>
        </w:numPr>
        <w:tabs>
          <w:tab w:val="left" w:pos="717"/>
        </w:tabs>
      </w:pPr>
      <w:bookmarkStart w:id="23" w:name="3_Verksamhet_på_Grytans_skjutfält"/>
      <w:bookmarkStart w:id="24" w:name="_bookmark13"/>
      <w:bookmarkEnd w:id="23"/>
      <w:bookmarkEnd w:id="24"/>
      <w:r>
        <w:lastRenderedPageBreak/>
        <w:t>Verksamhet</w:t>
      </w:r>
      <w:r>
        <w:rPr>
          <w:spacing w:val="-7"/>
        </w:rPr>
        <w:t xml:space="preserve"> </w:t>
      </w:r>
      <w:r>
        <w:t>på</w:t>
      </w:r>
      <w:r>
        <w:rPr>
          <w:spacing w:val="-4"/>
        </w:rPr>
        <w:t xml:space="preserve"> </w:t>
      </w:r>
      <w:r>
        <w:t>Grytans</w:t>
      </w:r>
      <w:r>
        <w:rPr>
          <w:spacing w:val="-5"/>
        </w:rPr>
        <w:t xml:space="preserve"> </w:t>
      </w:r>
      <w:r>
        <w:rPr>
          <w:spacing w:val="-2"/>
        </w:rPr>
        <w:t>skjutfält</w:t>
      </w:r>
    </w:p>
    <w:p w14:paraId="4BF5628F" w14:textId="77777777" w:rsidR="008A1E5A" w:rsidRDefault="008A1E5A">
      <w:pPr>
        <w:pStyle w:val="Brdtext"/>
        <w:spacing w:before="40"/>
        <w:ind w:left="0"/>
        <w:rPr>
          <w:rFonts w:ascii="Arial"/>
          <w:b/>
          <w:sz w:val="28"/>
        </w:rPr>
      </w:pPr>
    </w:p>
    <w:p w14:paraId="1FD2F100" w14:textId="77777777" w:rsidR="008A1E5A" w:rsidRDefault="005D2E16">
      <w:pPr>
        <w:pStyle w:val="Rubrik2"/>
        <w:numPr>
          <w:ilvl w:val="1"/>
          <w:numId w:val="34"/>
        </w:numPr>
        <w:tabs>
          <w:tab w:val="left" w:pos="1562"/>
        </w:tabs>
        <w:spacing w:before="0"/>
      </w:pPr>
      <w:bookmarkStart w:id="25" w:name="3.1_Lokalisering"/>
      <w:bookmarkStart w:id="26" w:name="_bookmark14"/>
      <w:bookmarkEnd w:id="25"/>
      <w:bookmarkEnd w:id="26"/>
      <w:r>
        <w:rPr>
          <w:spacing w:val="-2"/>
        </w:rPr>
        <w:t>Lokalisering</w:t>
      </w:r>
    </w:p>
    <w:p w14:paraId="7A7459CC" w14:textId="77777777" w:rsidR="008A1E5A" w:rsidRDefault="005D2E16">
      <w:pPr>
        <w:pStyle w:val="Brdtext"/>
        <w:spacing w:before="47" w:line="276" w:lineRule="auto"/>
        <w:ind w:right="312"/>
      </w:pPr>
      <w:r>
        <w:t>Grytans</w:t>
      </w:r>
      <w:r>
        <w:rPr>
          <w:spacing w:val="-3"/>
        </w:rPr>
        <w:t xml:space="preserve"> </w:t>
      </w:r>
      <w:r>
        <w:t>övnings-</w:t>
      </w:r>
      <w:r>
        <w:rPr>
          <w:spacing w:val="-4"/>
        </w:rPr>
        <w:t xml:space="preserve"> </w:t>
      </w:r>
      <w:r>
        <w:t>och</w:t>
      </w:r>
      <w:r>
        <w:rPr>
          <w:spacing w:val="-3"/>
        </w:rPr>
        <w:t xml:space="preserve"> </w:t>
      </w:r>
      <w:r>
        <w:t>skjutfält</w:t>
      </w:r>
      <w:r>
        <w:rPr>
          <w:spacing w:val="-4"/>
        </w:rPr>
        <w:t xml:space="preserve"> </w:t>
      </w:r>
      <w:r>
        <w:t>är</w:t>
      </w:r>
      <w:r>
        <w:rPr>
          <w:spacing w:val="-2"/>
        </w:rPr>
        <w:t xml:space="preserve"> </w:t>
      </w:r>
      <w:r>
        <w:t>beläget</w:t>
      </w:r>
      <w:r>
        <w:rPr>
          <w:spacing w:val="-2"/>
        </w:rPr>
        <w:t xml:space="preserve"> </w:t>
      </w:r>
      <w:r>
        <w:t>inom</w:t>
      </w:r>
      <w:r>
        <w:rPr>
          <w:spacing w:val="-4"/>
        </w:rPr>
        <w:t xml:space="preserve"> </w:t>
      </w:r>
      <w:r>
        <w:t>Jämtlands</w:t>
      </w:r>
      <w:r>
        <w:rPr>
          <w:spacing w:val="-3"/>
        </w:rPr>
        <w:t xml:space="preserve"> </w:t>
      </w:r>
      <w:r>
        <w:t>län</w:t>
      </w:r>
      <w:r>
        <w:rPr>
          <w:spacing w:val="-3"/>
        </w:rPr>
        <w:t xml:space="preserve"> </w:t>
      </w:r>
      <w:r>
        <w:t>och</w:t>
      </w:r>
      <w:r>
        <w:rPr>
          <w:spacing w:val="-3"/>
        </w:rPr>
        <w:t xml:space="preserve"> </w:t>
      </w:r>
      <w:r>
        <w:t>Östersunds</w:t>
      </w:r>
      <w:r>
        <w:rPr>
          <w:spacing w:val="-3"/>
        </w:rPr>
        <w:t xml:space="preserve"> </w:t>
      </w:r>
      <w:r>
        <w:t>kommun</w:t>
      </w:r>
      <w:r>
        <w:rPr>
          <w:spacing w:val="-3"/>
        </w:rPr>
        <w:t xml:space="preserve"> </w:t>
      </w:r>
      <w:r>
        <w:t>och</w:t>
      </w:r>
      <w:r>
        <w:rPr>
          <w:spacing w:val="-3"/>
        </w:rPr>
        <w:t xml:space="preserve"> </w:t>
      </w:r>
      <w:r>
        <w:t xml:space="preserve">ligger 12 km sydost om Östersund och 5 km nordost om Brunflo samhälle. Övnings- och skjutfältet upptar en yta om cirka 4 000 ha och är beläget i ett område med myr- och skogsmark, se Figur </w:t>
      </w:r>
      <w:r>
        <w:rPr>
          <w:spacing w:val="-4"/>
        </w:rPr>
        <w:t>3.1.</w:t>
      </w:r>
    </w:p>
    <w:p w14:paraId="5CA5EE47" w14:textId="77777777" w:rsidR="008A1E5A" w:rsidRDefault="005D2E16">
      <w:pPr>
        <w:pStyle w:val="Brdtext"/>
        <w:spacing w:before="2"/>
        <w:ind w:left="0"/>
        <w:rPr>
          <w:sz w:val="15"/>
        </w:rPr>
      </w:pPr>
      <w:r>
        <w:rPr>
          <w:noProof/>
          <w:sz w:val="15"/>
        </w:rPr>
        <w:drawing>
          <wp:anchor distT="0" distB="0" distL="0" distR="0" simplePos="0" relativeHeight="487608832" behindDoc="1" locked="0" layoutInCell="1" allowOverlap="1" wp14:anchorId="31DE7CAC" wp14:editId="3F6191F3">
            <wp:simplePos x="0" y="0"/>
            <wp:positionH relativeFrom="page">
              <wp:posOffset>1728470</wp:posOffset>
            </wp:positionH>
            <wp:positionV relativeFrom="paragraph">
              <wp:posOffset>126097</wp:posOffset>
            </wp:positionV>
            <wp:extent cx="5509516" cy="3432429"/>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7" cstate="print"/>
                    <a:stretch>
                      <a:fillRect/>
                    </a:stretch>
                  </pic:blipFill>
                  <pic:spPr>
                    <a:xfrm>
                      <a:off x="0" y="0"/>
                      <a:ext cx="5509516" cy="3432429"/>
                    </a:xfrm>
                    <a:prstGeom prst="rect">
                      <a:avLst/>
                    </a:prstGeom>
                  </pic:spPr>
                </pic:pic>
              </a:graphicData>
            </a:graphic>
          </wp:anchor>
        </w:drawing>
      </w:r>
    </w:p>
    <w:p w14:paraId="64B30DB5" w14:textId="77777777" w:rsidR="008A1E5A" w:rsidRDefault="005D2E16">
      <w:pPr>
        <w:ind w:left="1588"/>
        <w:rPr>
          <w:i/>
          <w:sz w:val="18"/>
        </w:rPr>
      </w:pPr>
      <w:r>
        <w:rPr>
          <w:i/>
          <w:color w:val="1F487C"/>
          <w:sz w:val="18"/>
        </w:rPr>
        <w:t>Figur</w:t>
      </w:r>
      <w:r>
        <w:rPr>
          <w:i/>
          <w:color w:val="1F487C"/>
          <w:spacing w:val="-5"/>
          <w:sz w:val="18"/>
        </w:rPr>
        <w:t xml:space="preserve"> </w:t>
      </w:r>
      <w:r>
        <w:rPr>
          <w:i/>
          <w:color w:val="1F487C"/>
          <w:sz w:val="18"/>
        </w:rPr>
        <w:t>3.1.</w:t>
      </w:r>
      <w:r>
        <w:rPr>
          <w:i/>
          <w:color w:val="1F487C"/>
          <w:spacing w:val="-1"/>
          <w:sz w:val="18"/>
        </w:rPr>
        <w:t xml:space="preserve"> </w:t>
      </w:r>
      <w:r>
        <w:rPr>
          <w:i/>
          <w:color w:val="1F487C"/>
          <w:sz w:val="18"/>
        </w:rPr>
        <w:t>Lokalisering</w:t>
      </w:r>
      <w:r>
        <w:rPr>
          <w:i/>
          <w:color w:val="1F487C"/>
          <w:spacing w:val="-3"/>
          <w:sz w:val="18"/>
        </w:rPr>
        <w:t xml:space="preserve"> </w:t>
      </w:r>
      <w:r>
        <w:rPr>
          <w:i/>
          <w:color w:val="1F487C"/>
          <w:sz w:val="18"/>
        </w:rPr>
        <w:t>av</w:t>
      </w:r>
      <w:r>
        <w:rPr>
          <w:i/>
          <w:color w:val="1F487C"/>
          <w:spacing w:val="-2"/>
          <w:sz w:val="18"/>
        </w:rPr>
        <w:t xml:space="preserve"> </w:t>
      </w:r>
      <w:r>
        <w:rPr>
          <w:i/>
          <w:color w:val="1F487C"/>
          <w:sz w:val="18"/>
        </w:rPr>
        <w:t>Grytans</w:t>
      </w:r>
      <w:r>
        <w:rPr>
          <w:i/>
          <w:color w:val="1F487C"/>
          <w:spacing w:val="-2"/>
          <w:sz w:val="18"/>
        </w:rPr>
        <w:t xml:space="preserve"> </w:t>
      </w:r>
      <w:r>
        <w:rPr>
          <w:i/>
          <w:color w:val="1F487C"/>
          <w:sz w:val="18"/>
        </w:rPr>
        <w:t>övnings-</w:t>
      </w:r>
      <w:r>
        <w:rPr>
          <w:i/>
          <w:color w:val="1F487C"/>
          <w:spacing w:val="-2"/>
          <w:sz w:val="18"/>
        </w:rPr>
        <w:t xml:space="preserve"> </w:t>
      </w:r>
      <w:r>
        <w:rPr>
          <w:i/>
          <w:color w:val="1F487C"/>
          <w:sz w:val="18"/>
        </w:rPr>
        <w:t>och skjutfält.</w:t>
      </w:r>
      <w:r>
        <w:rPr>
          <w:i/>
          <w:color w:val="1F487C"/>
          <w:spacing w:val="-2"/>
          <w:sz w:val="18"/>
        </w:rPr>
        <w:t xml:space="preserve"> </w:t>
      </w:r>
      <w:r>
        <w:rPr>
          <w:i/>
          <w:color w:val="1F487C"/>
          <w:sz w:val="18"/>
        </w:rPr>
        <w:t>Källa:</w:t>
      </w:r>
      <w:r>
        <w:rPr>
          <w:i/>
          <w:color w:val="1F487C"/>
          <w:spacing w:val="-4"/>
          <w:sz w:val="18"/>
        </w:rPr>
        <w:t xml:space="preserve"> </w:t>
      </w:r>
      <w:r>
        <w:rPr>
          <w:i/>
          <w:color w:val="1F487C"/>
          <w:sz w:val="18"/>
        </w:rPr>
        <w:t>FM,</w:t>
      </w:r>
      <w:r>
        <w:rPr>
          <w:i/>
          <w:color w:val="1F487C"/>
          <w:spacing w:val="-3"/>
          <w:sz w:val="18"/>
        </w:rPr>
        <w:t xml:space="preserve"> </w:t>
      </w:r>
      <w:proofErr w:type="spellStart"/>
      <w:r>
        <w:rPr>
          <w:i/>
          <w:color w:val="1F487C"/>
          <w:spacing w:val="-2"/>
          <w:sz w:val="18"/>
        </w:rPr>
        <w:t>Mapbox</w:t>
      </w:r>
      <w:proofErr w:type="spellEnd"/>
    </w:p>
    <w:p w14:paraId="4421B285" w14:textId="77777777" w:rsidR="008A1E5A" w:rsidRDefault="005D2E16">
      <w:pPr>
        <w:pStyle w:val="Rubrik2"/>
        <w:numPr>
          <w:ilvl w:val="1"/>
          <w:numId w:val="34"/>
        </w:numPr>
        <w:tabs>
          <w:tab w:val="left" w:pos="1562"/>
        </w:tabs>
        <w:spacing w:before="177"/>
      </w:pPr>
      <w:bookmarkStart w:id="27" w:name="3.2_Fastighetsägare_och_förvaltning"/>
      <w:bookmarkStart w:id="28" w:name="_bookmark15"/>
      <w:bookmarkEnd w:id="27"/>
      <w:bookmarkEnd w:id="28"/>
      <w:r>
        <w:t>Fastighetsägare</w:t>
      </w:r>
      <w:r>
        <w:rPr>
          <w:spacing w:val="-17"/>
        </w:rPr>
        <w:t xml:space="preserve"> </w:t>
      </w:r>
      <w:r>
        <w:t>och</w:t>
      </w:r>
      <w:r>
        <w:rPr>
          <w:spacing w:val="-17"/>
        </w:rPr>
        <w:t xml:space="preserve"> </w:t>
      </w:r>
      <w:r>
        <w:rPr>
          <w:spacing w:val="-2"/>
        </w:rPr>
        <w:t>förvaltning</w:t>
      </w:r>
    </w:p>
    <w:p w14:paraId="5BCA6305" w14:textId="77777777" w:rsidR="008A1E5A" w:rsidRDefault="005D2E16">
      <w:pPr>
        <w:pStyle w:val="Brdtext"/>
        <w:spacing w:before="44" w:line="276" w:lineRule="auto"/>
      </w:pPr>
      <w:r>
        <w:t>Grytans</w:t>
      </w:r>
      <w:r>
        <w:rPr>
          <w:spacing w:val="-3"/>
        </w:rPr>
        <w:t xml:space="preserve"> </w:t>
      </w:r>
      <w:r>
        <w:t>övnings-</w:t>
      </w:r>
      <w:r>
        <w:rPr>
          <w:spacing w:val="-5"/>
        </w:rPr>
        <w:t xml:space="preserve"> </w:t>
      </w:r>
      <w:r>
        <w:t>och</w:t>
      </w:r>
      <w:r>
        <w:rPr>
          <w:spacing w:val="-3"/>
        </w:rPr>
        <w:t xml:space="preserve"> </w:t>
      </w:r>
      <w:r>
        <w:t>skjutfält</w:t>
      </w:r>
      <w:r>
        <w:rPr>
          <w:spacing w:val="-5"/>
        </w:rPr>
        <w:t xml:space="preserve"> </w:t>
      </w:r>
      <w:r>
        <w:t>ägs</w:t>
      </w:r>
      <w:r>
        <w:rPr>
          <w:spacing w:val="-5"/>
        </w:rPr>
        <w:t xml:space="preserve"> </w:t>
      </w:r>
      <w:r>
        <w:t>av</w:t>
      </w:r>
      <w:r>
        <w:rPr>
          <w:spacing w:val="-3"/>
        </w:rPr>
        <w:t xml:space="preserve"> </w:t>
      </w:r>
      <w:r>
        <w:t>staten</w:t>
      </w:r>
      <w:r>
        <w:rPr>
          <w:spacing w:val="-3"/>
        </w:rPr>
        <w:t xml:space="preserve"> </w:t>
      </w:r>
      <w:r>
        <w:t>genom</w:t>
      </w:r>
      <w:r>
        <w:rPr>
          <w:spacing w:val="-2"/>
        </w:rPr>
        <w:t xml:space="preserve"> </w:t>
      </w:r>
      <w:r>
        <w:t>Fortifikationsverket.</w:t>
      </w:r>
      <w:r>
        <w:rPr>
          <w:spacing w:val="-4"/>
        </w:rPr>
        <w:t xml:space="preserve"> </w:t>
      </w:r>
      <w:r>
        <w:t>Fältet</w:t>
      </w:r>
      <w:r>
        <w:rPr>
          <w:spacing w:val="-2"/>
        </w:rPr>
        <w:t xml:space="preserve"> </w:t>
      </w:r>
      <w:r>
        <w:t>upplåts</w:t>
      </w:r>
      <w:r>
        <w:rPr>
          <w:spacing w:val="-3"/>
        </w:rPr>
        <w:t xml:space="preserve"> </w:t>
      </w:r>
      <w:r>
        <w:t xml:space="preserve">till </w:t>
      </w:r>
      <w:r>
        <w:rPr>
          <w:spacing w:val="-2"/>
        </w:rPr>
        <w:t>Försvarsmakten.</w:t>
      </w:r>
    </w:p>
    <w:p w14:paraId="7E459453" w14:textId="77777777" w:rsidR="008A1E5A" w:rsidRDefault="005D2E16">
      <w:pPr>
        <w:pStyle w:val="Rubrik2"/>
        <w:numPr>
          <w:ilvl w:val="1"/>
          <w:numId w:val="34"/>
        </w:numPr>
        <w:tabs>
          <w:tab w:val="left" w:pos="1562"/>
        </w:tabs>
        <w:spacing w:before="201"/>
      </w:pPr>
      <w:bookmarkStart w:id="29" w:name="3.3_Befintlig_verksamhet"/>
      <w:bookmarkStart w:id="30" w:name="_bookmark16"/>
      <w:bookmarkEnd w:id="29"/>
      <w:bookmarkEnd w:id="30"/>
      <w:r>
        <w:t>Befintlig</w:t>
      </w:r>
      <w:r>
        <w:rPr>
          <w:spacing w:val="-10"/>
        </w:rPr>
        <w:t xml:space="preserve"> </w:t>
      </w:r>
      <w:r>
        <w:rPr>
          <w:spacing w:val="-2"/>
        </w:rPr>
        <w:t>verksamhet</w:t>
      </w:r>
    </w:p>
    <w:p w14:paraId="4E58285E" w14:textId="77777777" w:rsidR="008A1E5A" w:rsidRDefault="005D2E16">
      <w:pPr>
        <w:pStyle w:val="Brdtext"/>
        <w:spacing w:before="44" w:line="276" w:lineRule="auto"/>
        <w:ind w:right="470"/>
        <w:jc w:val="both"/>
      </w:pPr>
      <w:r>
        <w:t>Mot bakgrund av regeringens beslut 2020–2021 om att förstärka försvaret och</w:t>
      </w:r>
      <w:r>
        <w:rPr>
          <w:spacing w:val="-1"/>
        </w:rPr>
        <w:t xml:space="preserve"> </w:t>
      </w:r>
      <w:r>
        <w:t>återinrätta bland annat I 21, tillsammans med omvärldsläget och Sveriges ökade internationella samarbeten, har behovet</w:t>
      </w:r>
      <w:r>
        <w:rPr>
          <w:spacing w:val="-1"/>
        </w:rPr>
        <w:t xml:space="preserve"> </w:t>
      </w:r>
      <w:r>
        <w:t>av</w:t>
      </w:r>
      <w:r>
        <w:rPr>
          <w:spacing w:val="-5"/>
        </w:rPr>
        <w:t xml:space="preserve"> </w:t>
      </w:r>
      <w:proofErr w:type="gramStart"/>
      <w:r>
        <w:t>nyttja</w:t>
      </w:r>
      <w:proofErr w:type="gramEnd"/>
      <w:r>
        <w:rPr>
          <w:spacing w:val="-2"/>
        </w:rPr>
        <w:t xml:space="preserve"> </w:t>
      </w:r>
      <w:r>
        <w:t>Grytans</w:t>
      </w:r>
      <w:r>
        <w:rPr>
          <w:spacing w:val="-2"/>
        </w:rPr>
        <w:t xml:space="preserve"> </w:t>
      </w:r>
      <w:r>
        <w:t>övnings-</w:t>
      </w:r>
      <w:r>
        <w:rPr>
          <w:spacing w:val="-4"/>
        </w:rPr>
        <w:t xml:space="preserve"> </w:t>
      </w:r>
      <w:r>
        <w:t>och</w:t>
      </w:r>
      <w:r>
        <w:rPr>
          <w:spacing w:val="-2"/>
        </w:rPr>
        <w:t xml:space="preserve"> </w:t>
      </w:r>
      <w:r>
        <w:t>skjutfält</w:t>
      </w:r>
      <w:r>
        <w:rPr>
          <w:spacing w:val="-4"/>
        </w:rPr>
        <w:t xml:space="preserve"> </w:t>
      </w:r>
      <w:r>
        <w:t>återuppstått.</w:t>
      </w:r>
      <w:r>
        <w:rPr>
          <w:spacing w:val="-5"/>
        </w:rPr>
        <w:t xml:space="preserve"> </w:t>
      </w:r>
      <w:r>
        <w:t>År</w:t>
      </w:r>
      <w:r>
        <w:rPr>
          <w:spacing w:val="-1"/>
        </w:rPr>
        <w:t xml:space="preserve"> </w:t>
      </w:r>
      <w:r>
        <w:t>2020</w:t>
      </w:r>
      <w:r>
        <w:rPr>
          <w:spacing w:val="-2"/>
        </w:rPr>
        <w:t xml:space="preserve"> </w:t>
      </w:r>
      <w:r>
        <w:t>identifierades</w:t>
      </w:r>
      <w:r>
        <w:rPr>
          <w:spacing w:val="-2"/>
        </w:rPr>
        <w:t xml:space="preserve"> </w:t>
      </w:r>
      <w:r>
        <w:t>behovet</w:t>
      </w:r>
      <w:r>
        <w:rPr>
          <w:spacing w:val="-1"/>
        </w:rPr>
        <w:t xml:space="preserve"> </w:t>
      </w:r>
      <w:r>
        <w:t>av att påbörja processen för att ansöka om ett nytt miljötillstånd för militär verksamhet på Grytan.</w:t>
      </w:r>
    </w:p>
    <w:p w14:paraId="27116D80" w14:textId="77777777" w:rsidR="008A1E5A" w:rsidRDefault="005D2E16">
      <w:pPr>
        <w:pStyle w:val="Brdtext"/>
        <w:spacing w:before="199" w:line="276" w:lineRule="auto"/>
        <w:ind w:right="366"/>
      </w:pPr>
      <w:r>
        <w:t>Den 1 januari 2023 togs ett beslut om att återöppna Grytan som militärt övningsfält. Detta innebär</w:t>
      </w:r>
      <w:r>
        <w:rPr>
          <w:spacing w:val="-4"/>
        </w:rPr>
        <w:t xml:space="preserve"> </w:t>
      </w:r>
      <w:r>
        <w:t>inte</w:t>
      </w:r>
      <w:r>
        <w:rPr>
          <w:spacing w:val="-2"/>
        </w:rPr>
        <w:t xml:space="preserve"> </w:t>
      </w:r>
      <w:r>
        <w:t>att</w:t>
      </w:r>
      <w:r>
        <w:rPr>
          <w:spacing w:val="-4"/>
        </w:rPr>
        <w:t xml:space="preserve"> </w:t>
      </w:r>
      <w:r>
        <w:t>tillstånds-</w:t>
      </w:r>
      <w:r>
        <w:rPr>
          <w:spacing w:val="-4"/>
        </w:rPr>
        <w:t xml:space="preserve"> </w:t>
      </w:r>
      <w:r>
        <w:t>eller</w:t>
      </w:r>
      <w:r>
        <w:rPr>
          <w:spacing w:val="-4"/>
        </w:rPr>
        <w:t xml:space="preserve"> </w:t>
      </w:r>
      <w:r>
        <w:t>anmälningspliktig</w:t>
      </w:r>
      <w:r>
        <w:rPr>
          <w:spacing w:val="-5"/>
        </w:rPr>
        <w:t xml:space="preserve"> </w:t>
      </w:r>
      <w:r>
        <w:t>miljöfarlig</w:t>
      </w:r>
      <w:r>
        <w:rPr>
          <w:spacing w:val="-5"/>
        </w:rPr>
        <w:t xml:space="preserve"> </w:t>
      </w:r>
      <w:r>
        <w:t>verksamhet</w:t>
      </w:r>
      <w:r>
        <w:rPr>
          <w:spacing w:val="-4"/>
        </w:rPr>
        <w:t xml:space="preserve"> </w:t>
      </w:r>
      <w:r>
        <w:t>får</w:t>
      </w:r>
      <w:r>
        <w:rPr>
          <w:spacing w:val="-4"/>
        </w:rPr>
        <w:t xml:space="preserve"> </w:t>
      </w:r>
      <w:r>
        <w:t>bedrivas,</w:t>
      </w:r>
      <w:r>
        <w:rPr>
          <w:spacing w:val="-2"/>
        </w:rPr>
        <w:t xml:space="preserve"> </w:t>
      </w:r>
      <w:r>
        <w:t>såsom</w:t>
      </w:r>
      <w:r>
        <w:rPr>
          <w:spacing w:val="-1"/>
        </w:rPr>
        <w:t xml:space="preserve"> </w:t>
      </w:r>
      <w:r>
        <w:t>fin- och grovkalibrig skjutning, sprängning eller annan skarp miljöbelastande verksamhet. Däremot får övning genomföras utan skarp ammunition samt enligt den övningsfältsinstruktion som reglerar vilken verksamhet som får bedrivas och vilka restriktioner som ska beaktas. På så sätt säkerställs att MB:s allmänna hänsynsregler regler följs. Fältet nyttjas idag främst för vinterutbildning med gruppering, skidåkning, fordonskörning samt förläggning.</w:t>
      </w:r>
    </w:p>
    <w:p w14:paraId="62A288B0"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1062A2D4" w14:textId="77777777" w:rsidR="008A1E5A" w:rsidRDefault="005D2E16">
      <w:pPr>
        <w:pStyle w:val="Rubrik2"/>
        <w:numPr>
          <w:ilvl w:val="1"/>
          <w:numId w:val="34"/>
        </w:numPr>
        <w:tabs>
          <w:tab w:val="left" w:pos="1562"/>
        </w:tabs>
        <w:spacing w:before="257"/>
      </w:pPr>
      <w:bookmarkStart w:id="31" w:name="3.4_Planerad_verksamhet"/>
      <w:bookmarkStart w:id="32" w:name="_bookmark17"/>
      <w:bookmarkEnd w:id="31"/>
      <w:bookmarkEnd w:id="32"/>
      <w:r>
        <w:lastRenderedPageBreak/>
        <w:t>Planerad</w:t>
      </w:r>
      <w:r>
        <w:rPr>
          <w:spacing w:val="-16"/>
        </w:rPr>
        <w:t xml:space="preserve"> </w:t>
      </w:r>
      <w:r>
        <w:rPr>
          <w:spacing w:val="-2"/>
        </w:rPr>
        <w:t>verksamhet</w:t>
      </w:r>
    </w:p>
    <w:p w14:paraId="330D5F28" w14:textId="77777777" w:rsidR="008A1E5A" w:rsidRDefault="005D2E16">
      <w:pPr>
        <w:pStyle w:val="Brdtext"/>
        <w:spacing w:before="45" w:line="276" w:lineRule="auto"/>
        <w:ind w:right="312"/>
      </w:pPr>
      <w:r>
        <w:t>Nedan</w:t>
      </w:r>
      <w:r>
        <w:rPr>
          <w:spacing w:val="-3"/>
        </w:rPr>
        <w:t xml:space="preserve"> </w:t>
      </w:r>
      <w:r>
        <w:t>ges</w:t>
      </w:r>
      <w:r>
        <w:rPr>
          <w:spacing w:val="-3"/>
        </w:rPr>
        <w:t xml:space="preserve"> </w:t>
      </w:r>
      <w:r>
        <w:t>en</w:t>
      </w:r>
      <w:r>
        <w:rPr>
          <w:spacing w:val="-3"/>
        </w:rPr>
        <w:t xml:space="preserve"> </w:t>
      </w:r>
      <w:r>
        <w:t>beskrivning</w:t>
      </w:r>
      <w:r>
        <w:rPr>
          <w:spacing w:val="-6"/>
        </w:rPr>
        <w:t xml:space="preserve"> </w:t>
      </w:r>
      <w:r>
        <w:t>av</w:t>
      </w:r>
      <w:r>
        <w:rPr>
          <w:spacing w:val="-3"/>
        </w:rPr>
        <w:t xml:space="preserve"> </w:t>
      </w:r>
      <w:r>
        <w:t>den</w:t>
      </w:r>
      <w:r>
        <w:rPr>
          <w:spacing w:val="-3"/>
        </w:rPr>
        <w:t xml:space="preserve"> </w:t>
      </w:r>
      <w:r>
        <w:t>planerade</w:t>
      </w:r>
      <w:r>
        <w:rPr>
          <w:spacing w:val="-3"/>
        </w:rPr>
        <w:t xml:space="preserve"> </w:t>
      </w:r>
      <w:r>
        <w:t>verksamheten</w:t>
      </w:r>
      <w:r>
        <w:rPr>
          <w:spacing w:val="-3"/>
        </w:rPr>
        <w:t xml:space="preserve"> </w:t>
      </w:r>
      <w:r>
        <w:t>som</w:t>
      </w:r>
      <w:r>
        <w:rPr>
          <w:spacing w:val="-2"/>
        </w:rPr>
        <w:t xml:space="preserve"> </w:t>
      </w:r>
      <w:r>
        <w:t>Försvarsmakten</w:t>
      </w:r>
      <w:r>
        <w:rPr>
          <w:spacing w:val="-3"/>
        </w:rPr>
        <w:t xml:space="preserve"> </w:t>
      </w:r>
      <w:r>
        <w:t>avser</w:t>
      </w:r>
      <w:r>
        <w:rPr>
          <w:spacing w:val="-2"/>
        </w:rPr>
        <w:t xml:space="preserve"> </w:t>
      </w:r>
      <w:r>
        <w:t>bedriva,</w:t>
      </w:r>
      <w:r>
        <w:rPr>
          <w:spacing w:val="-6"/>
        </w:rPr>
        <w:t xml:space="preserve"> </w:t>
      </w:r>
      <w:r>
        <w:t xml:space="preserve">se även </w:t>
      </w:r>
      <w:hyperlink w:anchor="_bookmark34" w:history="1">
        <w:r>
          <w:t>Tabell 3.5,</w:t>
        </w:r>
      </w:hyperlink>
      <w:r>
        <w:t xml:space="preserve"> kapitel </w:t>
      </w:r>
      <w:hyperlink w:anchor="_bookmark33" w:history="1">
        <w:r>
          <w:t>3.4.12.</w:t>
        </w:r>
      </w:hyperlink>
    </w:p>
    <w:p w14:paraId="23084797" w14:textId="77777777" w:rsidR="008A1E5A" w:rsidRDefault="005D2E16">
      <w:pPr>
        <w:pStyle w:val="Rubrik3"/>
      </w:pPr>
      <w:r>
        <w:rPr>
          <w:noProof/>
        </w:rPr>
        <w:drawing>
          <wp:anchor distT="0" distB="0" distL="0" distR="0" simplePos="0" relativeHeight="15750656" behindDoc="0" locked="0" layoutInCell="1" allowOverlap="1" wp14:anchorId="1D28EB59" wp14:editId="45D98787">
            <wp:simplePos x="0" y="0"/>
            <wp:positionH relativeFrom="page">
              <wp:posOffset>1118616</wp:posOffset>
            </wp:positionH>
            <wp:positionV relativeFrom="paragraph">
              <wp:posOffset>152638</wp:posOffset>
            </wp:positionV>
            <wp:extent cx="292607" cy="111251"/>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8" cstate="print"/>
                    <a:stretch>
                      <a:fillRect/>
                    </a:stretch>
                  </pic:blipFill>
                  <pic:spPr>
                    <a:xfrm>
                      <a:off x="0" y="0"/>
                      <a:ext cx="292607" cy="111251"/>
                    </a:xfrm>
                    <a:prstGeom prst="rect">
                      <a:avLst/>
                    </a:prstGeom>
                  </pic:spPr>
                </pic:pic>
              </a:graphicData>
            </a:graphic>
          </wp:anchor>
        </w:drawing>
      </w:r>
      <w:bookmarkStart w:id="33" w:name="3.4.1_Utbildnings-_och_övningsmoment"/>
      <w:bookmarkStart w:id="34" w:name="_bookmark18"/>
      <w:bookmarkEnd w:id="33"/>
      <w:bookmarkEnd w:id="34"/>
      <w:r>
        <w:t>Utbildnings-</w:t>
      </w:r>
      <w:r>
        <w:rPr>
          <w:spacing w:val="-6"/>
        </w:rPr>
        <w:t xml:space="preserve"> </w:t>
      </w:r>
      <w:r>
        <w:t>och</w:t>
      </w:r>
      <w:r>
        <w:rPr>
          <w:spacing w:val="-4"/>
        </w:rPr>
        <w:t xml:space="preserve"> </w:t>
      </w:r>
      <w:r>
        <w:rPr>
          <w:spacing w:val="-2"/>
        </w:rPr>
        <w:t>övningsmoment</w:t>
      </w:r>
    </w:p>
    <w:p w14:paraId="0FAF3F54" w14:textId="77777777" w:rsidR="008A1E5A" w:rsidRDefault="005D2E16">
      <w:pPr>
        <w:pStyle w:val="Brdtext"/>
        <w:spacing w:before="39" w:line="276" w:lineRule="auto"/>
        <w:ind w:right="312"/>
      </w:pPr>
      <w:r>
        <w:t>Inom utbildning och övningsmoment ingår ett flertal utbildningar såsom värnpliktsutbildning, förbandsutbildning,</w:t>
      </w:r>
      <w:r>
        <w:rPr>
          <w:spacing w:val="-6"/>
        </w:rPr>
        <w:t xml:space="preserve"> </w:t>
      </w:r>
      <w:r>
        <w:t>stridsutbildning</w:t>
      </w:r>
      <w:r>
        <w:rPr>
          <w:spacing w:val="-6"/>
        </w:rPr>
        <w:t xml:space="preserve"> </w:t>
      </w:r>
      <w:r>
        <w:t>med</w:t>
      </w:r>
      <w:r>
        <w:rPr>
          <w:spacing w:val="-3"/>
        </w:rPr>
        <w:t xml:space="preserve"> </w:t>
      </w:r>
      <w:r>
        <w:t>mera.</w:t>
      </w:r>
      <w:r>
        <w:rPr>
          <w:spacing w:val="-3"/>
        </w:rPr>
        <w:t xml:space="preserve"> </w:t>
      </w:r>
      <w:r>
        <w:t>Dessa</w:t>
      </w:r>
      <w:r>
        <w:rPr>
          <w:spacing w:val="-5"/>
        </w:rPr>
        <w:t xml:space="preserve"> </w:t>
      </w:r>
      <w:r>
        <w:t>utbildningar</w:t>
      </w:r>
      <w:r>
        <w:rPr>
          <w:spacing w:val="-3"/>
        </w:rPr>
        <w:t xml:space="preserve"> </w:t>
      </w:r>
      <w:r>
        <w:t>ska</w:t>
      </w:r>
      <w:r>
        <w:rPr>
          <w:spacing w:val="-3"/>
        </w:rPr>
        <w:t xml:space="preserve"> </w:t>
      </w:r>
      <w:r>
        <w:t>ske</w:t>
      </w:r>
      <w:r>
        <w:rPr>
          <w:spacing w:val="-3"/>
        </w:rPr>
        <w:t xml:space="preserve"> </w:t>
      </w:r>
      <w:r>
        <w:t>inom</w:t>
      </w:r>
      <w:r>
        <w:rPr>
          <w:spacing w:val="-5"/>
        </w:rPr>
        <w:t xml:space="preserve"> </w:t>
      </w:r>
      <w:r>
        <w:t>hela</w:t>
      </w:r>
      <w:r>
        <w:rPr>
          <w:spacing w:val="-5"/>
        </w:rPr>
        <w:t xml:space="preserve"> </w:t>
      </w:r>
      <w:r>
        <w:t>skjutfältet och omfattar bland annat hantering av vapen, framförande av fordon och sprängning.</w:t>
      </w:r>
    </w:p>
    <w:p w14:paraId="511D3A54" w14:textId="77777777" w:rsidR="008A1E5A" w:rsidRDefault="005D2E16">
      <w:pPr>
        <w:pStyle w:val="Rubrik3"/>
      </w:pPr>
      <w:r>
        <w:rPr>
          <w:noProof/>
        </w:rPr>
        <w:drawing>
          <wp:anchor distT="0" distB="0" distL="0" distR="0" simplePos="0" relativeHeight="15751168" behindDoc="0" locked="0" layoutInCell="1" allowOverlap="1" wp14:anchorId="453129D9" wp14:editId="0A1F4194">
            <wp:simplePos x="0" y="0"/>
            <wp:positionH relativeFrom="page">
              <wp:posOffset>1118616</wp:posOffset>
            </wp:positionH>
            <wp:positionV relativeFrom="paragraph">
              <wp:posOffset>152286</wp:posOffset>
            </wp:positionV>
            <wp:extent cx="307847" cy="111251"/>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9" cstate="print"/>
                    <a:stretch>
                      <a:fillRect/>
                    </a:stretch>
                  </pic:blipFill>
                  <pic:spPr>
                    <a:xfrm>
                      <a:off x="0" y="0"/>
                      <a:ext cx="307847" cy="111251"/>
                    </a:xfrm>
                    <a:prstGeom prst="rect">
                      <a:avLst/>
                    </a:prstGeom>
                  </pic:spPr>
                </pic:pic>
              </a:graphicData>
            </a:graphic>
          </wp:anchor>
        </w:drawing>
      </w:r>
      <w:bookmarkStart w:id="35" w:name="3.4.2_Militär_skjutverksamhet_fritt_i_fä"/>
      <w:bookmarkStart w:id="36" w:name="_bookmark19"/>
      <w:bookmarkEnd w:id="35"/>
      <w:bookmarkEnd w:id="36"/>
      <w:r>
        <w:t>Militär</w:t>
      </w:r>
      <w:r>
        <w:rPr>
          <w:spacing w:val="-6"/>
        </w:rPr>
        <w:t xml:space="preserve"> </w:t>
      </w:r>
      <w:r>
        <w:t>skjutverksamhet</w:t>
      </w:r>
      <w:r>
        <w:rPr>
          <w:spacing w:val="-6"/>
        </w:rPr>
        <w:t xml:space="preserve"> </w:t>
      </w:r>
      <w:r>
        <w:t>fritt</w:t>
      </w:r>
      <w:r>
        <w:rPr>
          <w:spacing w:val="-6"/>
        </w:rPr>
        <w:t xml:space="preserve"> </w:t>
      </w:r>
      <w:r>
        <w:t>i</w:t>
      </w:r>
      <w:r>
        <w:rPr>
          <w:spacing w:val="-6"/>
        </w:rPr>
        <w:t xml:space="preserve"> </w:t>
      </w:r>
      <w:r>
        <w:rPr>
          <w:spacing w:val="-4"/>
        </w:rPr>
        <w:t>fält</w:t>
      </w:r>
    </w:p>
    <w:p w14:paraId="695386EC" w14:textId="77777777" w:rsidR="008A1E5A" w:rsidRDefault="005D2E16">
      <w:pPr>
        <w:pStyle w:val="Brdtext"/>
        <w:spacing w:before="38" w:line="276" w:lineRule="auto"/>
        <w:ind w:right="401"/>
      </w:pPr>
      <w:r>
        <w:t>För</w:t>
      </w:r>
      <w:r>
        <w:rPr>
          <w:spacing w:val="-1"/>
        </w:rPr>
        <w:t xml:space="preserve"> </w:t>
      </w:r>
      <w:r>
        <w:t>att</w:t>
      </w:r>
      <w:r>
        <w:rPr>
          <w:spacing w:val="-1"/>
        </w:rPr>
        <w:t xml:space="preserve"> </w:t>
      </w:r>
      <w:r>
        <w:t>Försvarsmakten</w:t>
      </w:r>
      <w:r>
        <w:rPr>
          <w:spacing w:val="-2"/>
        </w:rPr>
        <w:t xml:space="preserve"> </w:t>
      </w:r>
      <w:r>
        <w:t>ska</w:t>
      </w:r>
      <w:r>
        <w:rPr>
          <w:spacing w:val="-7"/>
        </w:rPr>
        <w:t xml:space="preserve"> </w:t>
      </w:r>
      <w:r>
        <w:t>kunna</w:t>
      </w:r>
      <w:r>
        <w:rPr>
          <w:spacing w:val="-2"/>
        </w:rPr>
        <w:t xml:space="preserve"> </w:t>
      </w:r>
      <w:r>
        <w:t>utföra</w:t>
      </w:r>
      <w:r>
        <w:rPr>
          <w:spacing w:val="-4"/>
        </w:rPr>
        <w:t xml:space="preserve"> </w:t>
      </w:r>
      <w:r>
        <w:t>erhållet</w:t>
      </w:r>
      <w:r>
        <w:rPr>
          <w:spacing w:val="-4"/>
        </w:rPr>
        <w:t xml:space="preserve"> </w:t>
      </w:r>
      <w:r>
        <w:t>uppdrag</w:t>
      </w:r>
      <w:r>
        <w:rPr>
          <w:spacing w:val="-2"/>
        </w:rPr>
        <w:t xml:space="preserve"> </w:t>
      </w:r>
      <w:r>
        <w:t>krävs</w:t>
      </w:r>
      <w:r>
        <w:rPr>
          <w:spacing w:val="-2"/>
        </w:rPr>
        <w:t xml:space="preserve"> </w:t>
      </w:r>
      <w:r>
        <w:t>att</w:t>
      </w:r>
      <w:r>
        <w:rPr>
          <w:spacing w:val="-4"/>
        </w:rPr>
        <w:t xml:space="preserve"> </w:t>
      </w:r>
      <w:r>
        <w:t>soldaterna</w:t>
      </w:r>
      <w:r>
        <w:rPr>
          <w:spacing w:val="-2"/>
        </w:rPr>
        <w:t xml:space="preserve"> </w:t>
      </w:r>
      <w:r>
        <w:t>övar</w:t>
      </w:r>
      <w:r>
        <w:rPr>
          <w:spacing w:val="-4"/>
        </w:rPr>
        <w:t xml:space="preserve"> </w:t>
      </w:r>
      <w:r>
        <w:t>och</w:t>
      </w:r>
      <w:r>
        <w:rPr>
          <w:spacing w:val="-2"/>
        </w:rPr>
        <w:t xml:space="preserve"> </w:t>
      </w:r>
      <w:r>
        <w:t>använder övnings- och skjutfältet på ett annat sätt idag än tidigare. Detta innebär fler tillämpade övningar (händelsestyrd övning) över hela skjutfältet med fler ingående vapensystem. Försvarsmakten kommer att ansökan om tillstånd för skjutverksamhet utan områdesindelning. Försvarsmakten söker för en totalram om 200 dygn per år för skjutning med fin- respektive grovkalibrig ammunition samt lös ammunition fördelat enligt ned</w:t>
      </w:r>
      <w:r>
        <w:t>anstående tabell.</w:t>
      </w:r>
    </w:p>
    <w:p w14:paraId="446C06D7" w14:textId="77777777" w:rsidR="008A1E5A" w:rsidRDefault="005D2E16">
      <w:pPr>
        <w:spacing w:before="202"/>
        <w:ind w:left="1588"/>
        <w:rPr>
          <w:i/>
          <w:sz w:val="18"/>
        </w:rPr>
      </w:pPr>
      <w:r>
        <w:rPr>
          <w:i/>
          <w:color w:val="1F487C"/>
          <w:sz w:val="18"/>
        </w:rPr>
        <w:t>Tabell</w:t>
      </w:r>
      <w:r>
        <w:rPr>
          <w:i/>
          <w:color w:val="1F487C"/>
          <w:spacing w:val="-6"/>
          <w:sz w:val="18"/>
        </w:rPr>
        <w:t xml:space="preserve"> </w:t>
      </w:r>
      <w:r>
        <w:rPr>
          <w:i/>
          <w:color w:val="1F487C"/>
          <w:sz w:val="18"/>
        </w:rPr>
        <w:t>3.1.</w:t>
      </w:r>
      <w:r>
        <w:rPr>
          <w:i/>
          <w:color w:val="1F487C"/>
          <w:spacing w:val="-1"/>
          <w:sz w:val="18"/>
        </w:rPr>
        <w:t xml:space="preserve"> </w:t>
      </w:r>
      <w:r>
        <w:rPr>
          <w:i/>
          <w:color w:val="1F487C"/>
          <w:sz w:val="18"/>
        </w:rPr>
        <w:t>Planerad skjutverksamhet</w:t>
      </w:r>
      <w:r>
        <w:rPr>
          <w:i/>
          <w:color w:val="1F487C"/>
          <w:spacing w:val="-2"/>
          <w:sz w:val="18"/>
        </w:rPr>
        <w:t xml:space="preserve"> </w:t>
      </w:r>
      <w:r>
        <w:rPr>
          <w:i/>
          <w:color w:val="1F487C"/>
          <w:sz w:val="18"/>
        </w:rPr>
        <w:t>per</w:t>
      </w:r>
      <w:r>
        <w:rPr>
          <w:i/>
          <w:color w:val="1F487C"/>
          <w:spacing w:val="-2"/>
          <w:sz w:val="18"/>
        </w:rPr>
        <w:t xml:space="preserve"> </w:t>
      </w:r>
      <w:r>
        <w:rPr>
          <w:i/>
          <w:color w:val="1F487C"/>
          <w:sz w:val="18"/>
        </w:rPr>
        <w:t>år</w:t>
      </w:r>
      <w:r>
        <w:rPr>
          <w:i/>
          <w:color w:val="1F487C"/>
          <w:spacing w:val="-4"/>
          <w:sz w:val="18"/>
        </w:rPr>
        <w:t xml:space="preserve"> </w:t>
      </w:r>
      <w:r>
        <w:rPr>
          <w:i/>
          <w:color w:val="1F487C"/>
          <w:sz w:val="18"/>
        </w:rPr>
        <w:t>på</w:t>
      </w:r>
      <w:r>
        <w:rPr>
          <w:i/>
          <w:color w:val="1F487C"/>
          <w:spacing w:val="-3"/>
          <w:sz w:val="18"/>
        </w:rPr>
        <w:t xml:space="preserve"> </w:t>
      </w:r>
      <w:r>
        <w:rPr>
          <w:i/>
          <w:color w:val="1F487C"/>
          <w:sz w:val="18"/>
        </w:rPr>
        <w:t>skjutfält</w:t>
      </w:r>
      <w:r>
        <w:rPr>
          <w:i/>
          <w:color w:val="1F487C"/>
          <w:spacing w:val="-2"/>
          <w:sz w:val="18"/>
        </w:rPr>
        <w:t xml:space="preserve"> </w:t>
      </w:r>
      <w:r>
        <w:rPr>
          <w:i/>
          <w:color w:val="1F487C"/>
          <w:sz w:val="18"/>
        </w:rPr>
        <w:t>(rälsmålbana</w:t>
      </w:r>
      <w:r>
        <w:rPr>
          <w:i/>
          <w:color w:val="1F487C"/>
          <w:spacing w:val="-2"/>
          <w:sz w:val="18"/>
        </w:rPr>
        <w:t xml:space="preserve"> </w:t>
      </w:r>
      <w:r>
        <w:rPr>
          <w:i/>
          <w:color w:val="1F487C"/>
          <w:sz w:val="18"/>
        </w:rPr>
        <w:t>och</w:t>
      </w:r>
      <w:r>
        <w:rPr>
          <w:i/>
          <w:color w:val="1F487C"/>
          <w:spacing w:val="-3"/>
          <w:sz w:val="18"/>
        </w:rPr>
        <w:t xml:space="preserve"> </w:t>
      </w:r>
      <w:r>
        <w:rPr>
          <w:i/>
          <w:color w:val="1F487C"/>
          <w:sz w:val="18"/>
        </w:rPr>
        <w:t>skjutbanor</w:t>
      </w:r>
      <w:r>
        <w:rPr>
          <w:i/>
          <w:color w:val="1F487C"/>
          <w:spacing w:val="-1"/>
          <w:sz w:val="18"/>
        </w:rPr>
        <w:t xml:space="preserve"> </w:t>
      </w:r>
      <w:r>
        <w:rPr>
          <w:i/>
          <w:color w:val="1F487C"/>
          <w:spacing w:val="-2"/>
          <w:sz w:val="18"/>
        </w:rPr>
        <w:t>inkluderade).</w:t>
      </w:r>
    </w:p>
    <w:p w14:paraId="7F4F50A6" w14:textId="77777777" w:rsidR="008A1E5A" w:rsidRDefault="008A1E5A">
      <w:pPr>
        <w:pStyle w:val="Brdtext"/>
        <w:spacing w:before="74" w:after="1"/>
        <w:ind w:left="0"/>
        <w:rPr>
          <w:i/>
          <w:sz w:val="20"/>
        </w:rPr>
      </w:pP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692"/>
        <w:gridCol w:w="2834"/>
      </w:tblGrid>
      <w:tr w:rsidR="008A1E5A" w14:paraId="4C27A993" w14:textId="77777777">
        <w:trPr>
          <w:trHeight w:val="230"/>
        </w:trPr>
        <w:tc>
          <w:tcPr>
            <w:tcW w:w="8216" w:type="dxa"/>
            <w:gridSpan w:val="3"/>
          </w:tcPr>
          <w:p w14:paraId="20D5FBC0" w14:textId="77777777" w:rsidR="008A1E5A" w:rsidRDefault="005D2E16">
            <w:pPr>
              <w:pStyle w:val="TableParagraph"/>
              <w:spacing w:line="210" w:lineRule="exact"/>
              <w:ind w:left="107"/>
              <w:rPr>
                <w:b/>
                <w:sz w:val="20"/>
              </w:rPr>
            </w:pPr>
            <w:r>
              <w:rPr>
                <w:b/>
                <w:spacing w:val="-2"/>
                <w:sz w:val="20"/>
              </w:rPr>
              <w:t>Verksamhetstider</w:t>
            </w:r>
          </w:p>
        </w:tc>
      </w:tr>
      <w:tr w:rsidR="008A1E5A" w14:paraId="4CF320B1" w14:textId="77777777">
        <w:trPr>
          <w:trHeight w:val="229"/>
        </w:trPr>
        <w:tc>
          <w:tcPr>
            <w:tcW w:w="2690" w:type="dxa"/>
          </w:tcPr>
          <w:p w14:paraId="28A1486B" w14:textId="77777777" w:rsidR="008A1E5A" w:rsidRDefault="005D2E16">
            <w:pPr>
              <w:pStyle w:val="TableParagraph"/>
              <w:spacing w:line="210" w:lineRule="exact"/>
              <w:ind w:left="107"/>
              <w:rPr>
                <w:i/>
                <w:sz w:val="20"/>
              </w:rPr>
            </w:pPr>
            <w:r>
              <w:rPr>
                <w:i/>
                <w:sz w:val="20"/>
              </w:rPr>
              <w:t>Vardagar</w:t>
            </w:r>
            <w:r>
              <w:rPr>
                <w:i/>
                <w:spacing w:val="-12"/>
                <w:sz w:val="20"/>
              </w:rPr>
              <w:t xml:space="preserve"> </w:t>
            </w:r>
            <w:r>
              <w:rPr>
                <w:i/>
                <w:sz w:val="20"/>
              </w:rPr>
              <w:t>07.00-</w:t>
            </w:r>
            <w:r>
              <w:rPr>
                <w:i/>
                <w:spacing w:val="-4"/>
                <w:sz w:val="20"/>
              </w:rPr>
              <w:t>22.00</w:t>
            </w:r>
          </w:p>
        </w:tc>
        <w:tc>
          <w:tcPr>
            <w:tcW w:w="2692" w:type="dxa"/>
          </w:tcPr>
          <w:p w14:paraId="4E63E672" w14:textId="77777777" w:rsidR="008A1E5A" w:rsidRDefault="008A1E5A">
            <w:pPr>
              <w:pStyle w:val="TableParagraph"/>
              <w:rPr>
                <w:sz w:val="16"/>
              </w:rPr>
            </w:pPr>
          </w:p>
        </w:tc>
        <w:tc>
          <w:tcPr>
            <w:tcW w:w="2834" w:type="dxa"/>
          </w:tcPr>
          <w:p w14:paraId="698C7861" w14:textId="77777777" w:rsidR="008A1E5A" w:rsidRDefault="005D2E16">
            <w:pPr>
              <w:pStyle w:val="TableParagraph"/>
              <w:spacing w:line="210" w:lineRule="exact"/>
              <w:ind w:left="108"/>
              <w:rPr>
                <w:i/>
                <w:sz w:val="20"/>
              </w:rPr>
            </w:pPr>
            <w:r>
              <w:rPr>
                <w:i/>
                <w:sz w:val="20"/>
              </w:rPr>
              <w:t>Nätter</w:t>
            </w:r>
            <w:r>
              <w:rPr>
                <w:i/>
                <w:spacing w:val="-9"/>
                <w:sz w:val="20"/>
              </w:rPr>
              <w:t xml:space="preserve"> </w:t>
            </w:r>
            <w:r>
              <w:rPr>
                <w:i/>
                <w:spacing w:val="-2"/>
                <w:sz w:val="20"/>
              </w:rPr>
              <w:t>22.00–07.00</w:t>
            </w:r>
          </w:p>
        </w:tc>
      </w:tr>
      <w:tr w:rsidR="008A1E5A" w14:paraId="019EA944" w14:textId="77777777">
        <w:trPr>
          <w:trHeight w:val="230"/>
        </w:trPr>
        <w:tc>
          <w:tcPr>
            <w:tcW w:w="2690" w:type="dxa"/>
          </w:tcPr>
          <w:p w14:paraId="2639FF05" w14:textId="77777777" w:rsidR="008A1E5A" w:rsidRDefault="005D2E16">
            <w:pPr>
              <w:pStyle w:val="TableParagraph"/>
              <w:spacing w:line="210" w:lineRule="exact"/>
              <w:ind w:left="7"/>
              <w:jc w:val="center"/>
              <w:rPr>
                <w:sz w:val="20"/>
              </w:rPr>
            </w:pPr>
            <w:r>
              <w:rPr>
                <w:spacing w:val="-5"/>
                <w:sz w:val="20"/>
              </w:rPr>
              <w:t>200</w:t>
            </w:r>
          </w:p>
        </w:tc>
        <w:tc>
          <w:tcPr>
            <w:tcW w:w="2692" w:type="dxa"/>
          </w:tcPr>
          <w:p w14:paraId="19F918B1" w14:textId="77777777" w:rsidR="008A1E5A" w:rsidRDefault="008A1E5A">
            <w:pPr>
              <w:pStyle w:val="TableParagraph"/>
              <w:rPr>
                <w:sz w:val="16"/>
              </w:rPr>
            </w:pPr>
          </w:p>
        </w:tc>
        <w:tc>
          <w:tcPr>
            <w:tcW w:w="2834" w:type="dxa"/>
          </w:tcPr>
          <w:p w14:paraId="043508C9" w14:textId="77777777" w:rsidR="008A1E5A" w:rsidRDefault="005D2E16">
            <w:pPr>
              <w:pStyle w:val="TableParagraph"/>
              <w:spacing w:line="210" w:lineRule="exact"/>
              <w:ind w:left="14"/>
              <w:jc w:val="center"/>
              <w:rPr>
                <w:sz w:val="20"/>
              </w:rPr>
            </w:pPr>
            <w:r>
              <w:rPr>
                <w:spacing w:val="-5"/>
                <w:sz w:val="20"/>
              </w:rPr>
              <w:t>75</w:t>
            </w:r>
          </w:p>
        </w:tc>
      </w:tr>
      <w:tr w:rsidR="008A1E5A" w14:paraId="5489F6BA" w14:textId="77777777">
        <w:trPr>
          <w:trHeight w:val="230"/>
        </w:trPr>
        <w:tc>
          <w:tcPr>
            <w:tcW w:w="2690" w:type="dxa"/>
          </w:tcPr>
          <w:p w14:paraId="3ED0498E" w14:textId="77777777" w:rsidR="008A1E5A" w:rsidRDefault="005D2E16">
            <w:pPr>
              <w:pStyle w:val="TableParagraph"/>
              <w:spacing w:line="210" w:lineRule="exact"/>
              <w:ind w:left="107"/>
              <w:rPr>
                <w:i/>
                <w:sz w:val="20"/>
              </w:rPr>
            </w:pPr>
            <w:proofErr w:type="gramStart"/>
            <w:r>
              <w:rPr>
                <w:i/>
                <w:sz w:val="20"/>
              </w:rPr>
              <w:t>Helg</w:t>
            </w:r>
            <w:r>
              <w:rPr>
                <w:i/>
                <w:spacing w:val="-5"/>
                <w:sz w:val="20"/>
              </w:rPr>
              <w:t xml:space="preserve"> </w:t>
            </w:r>
            <w:r>
              <w:rPr>
                <w:i/>
                <w:sz w:val="20"/>
              </w:rPr>
              <w:t>dag</w:t>
            </w:r>
            <w:proofErr w:type="gramEnd"/>
            <w:r>
              <w:rPr>
                <w:i/>
                <w:spacing w:val="-6"/>
                <w:sz w:val="20"/>
              </w:rPr>
              <w:t xml:space="preserve"> </w:t>
            </w:r>
            <w:r>
              <w:rPr>
                <w:i/>
                <w:sz w:val="20"/>
              </w:rPr>
              <w:t>09.00-</w:t>
            </w:r>
            <w:r>
              <w:rPr>
                <w:i/>
                <w:spacing w:val="-4"/>
                <w:sz w:val="20"/>
              </w:rPr>
              <w:t>19.00</w:t>
            </w:r>
          </w:p>
        </w:tc>
        <w:tc>
          <w:tcPr>
            <w:tcW w:w="2692" w:type="dxa"/>
          </w:tcPr>
          <w:p w14:paraId="57A29ABC" w14:textId="77777777" w:rsidR="008A1E5A" w:rsidRDefault="005D2E16">
            <w:pPr>
              <w:pStyle w:val="TableParagraph"/>
              <w:spacing w:line="210" w:lineRule="exact"/>
              <w:ind w:left="105"/>
              <w:rPr>
                <w:i/>
                <w:sz w:val="20"/>
              </w:rPr>
            </w:pPr>
            <w:proofErr w:type="gramStart"/>
            <w:r>
              <w:rPr>
                <w:i/>
                <w:sz w:val="20"/>
              </w:rPr>
              <w:t>Helg</w:t>
            </w:r>
            <w:r>
              <w:rPr>
                <w:i/>
                <w:spacing w:val="-4"/>
                <w:sz w:val="20"/>
              </w:rPr>
              <w:t xml:space="preserve"> </w:t>
            </w:r>
            <w:r>
              <w:rPr>
                <w:i/>
                <w:sz w:val="20"/>
              </w:rPr>
              <w:t>kväll</w:t>
            </w:r>
            <w:proofErr w:type="gramEnd"/>
            <w:r>
              <w:rPr>
                <w:i/>
                <w:spacing w:val="-4"/>
                <w:sz w:val="20"/>
              </w:rPr>
              <w:t xml:space="preserve"> </w:t>
            </w:r>
            <w:r>
              <w:rPr>
                <w:i/>
                <w:spacing w:val="-2"/>
                <w:sz w:val="20"/>
              </w:rPr>
              <w:t>19.00–22.00</w:t>
            </w:r>
          </w:p>
        </w:tc>
        <w:tc>
          <w:tcPr>
            <w:tcW w:w="2834" w:type="dxa"/>
          </w:tcPr>
          <w:p w14:paraId="141714E9" w14:textId="77777777" w:rsidR="008A1E5A" w:rsidRDefault="005D2E16">
            <w:pPr>
              <w:pStyle w:val="TableParagraph"/>
              <w:spacing w:line="210" w:lineRule="exact"/>
              <w:ind w:left="108"/>
              <w:rPr>
                <w:i/>
                <w:sz w:val="20"/>
              </w:rPr>
            </w:pPr>
            <w:proofErr w:type="gramStart"/>
            <w:r>
              <w:rPr>
                <w:i/>
                <w:sz w:val="20"/>
              </w:rPr>
              <w:t>Helg</w:t>
            </w:r>
            <w:r>
              <w:rPr>
                <w:i/>
                <w:spacing w:val="-3"/>
                <w:sz w:val="20"/>
              </w:rPr>
              <w:t xml:space="preserve"> </w:t>
            </w:r>
            <w:r>
              <w:rPr>
                <w:i/>
                <w:sz w:val="20"/>
              </w:rPr>
              <w:t>natt</w:t>
            </w:r>
            <w:proofErr w:type="gramEnd"/>
            <w:r>
              <w:rPr>
                <w:i/>
                <w:spacing w:val="-3"/>
                <w:sz w:val="20"/>
              </w:rPr>
              <w:t xml:space="preserve"> </w:t>
            </w:r>
            <w:r>
              <w:rPr>
                <w:i/>
                <w:spacing w:val="-2"/>
                <w:sz w:val="20"/>
              </w:rPr>
              <w:t>22.00–09.00</w:t>
            </w:r>
          </w:p>
        </w:tc>
      </w:tr>
      <w:tr w:rsidR="008A1E5A" w14:paraId="7907BD7A" w14:textId="77777777">
        <w:trPr>
          <w:trHeight w:val="229"/>
        </w:trPr>
        <w:tc>
          <w:tcPr>
            <w:tcW w:w="2690" w:type="dxa"/>
          </w:tcPr>
          <w:p w14:paraId="4BCB0D5E" w14:textId="77777777" w:rsidR="008A1E5A" w:rsidRDefault="005D2E16">
            <w:pPr>
              <w:pStyle w:val="TableParagraph"/>
              <w:spacing w:line="210" w:lineRule="exact"/>
              <w:ind w:left="7"/>
              <w:jc w:val="center"/>
              <w:rPr>
                <w:sz w:val="20"/>
              </w:rPr>
            </w:pPr>
            <w:r>
              <w:rPr>
                <w:spacing w:val="-5"/>
                <w:sz w:val="20"/>
              </w:rPr>
              <w:t>75</w:t>
            </w:r>
          </w:p>
        </w:tc>
        <w:tc>
          <w:tcPr>
            <w:tcW w:w="2692" w:type="dxa"/>
          </w:tcPr>
          <w:p w14:paraId="47CCBA25" w14:textId="77777777" w:rsidR="008A1E5A" w:rsidRDefault="005D2E16">
            <w:pPr>
              <w:pStyle w:val="TableParagraph"/>
              <w:spacing w:line="210" w:lineRule="exact"/>
              <w:ind w:left="6"/>
              <w:jc w:val="center"/>
              <w:rPr>
                <w:sz w:val="20"/>
              </w:rPr>
            </w:pPr>
            <w:r>
              <w:rPr>
                <w:spacing w:val="-5"/>
                <w:sz w:val="20"/>
              </w:rPr>
              <w:t>35</w:t>
            </w:r>
          </w:p>
        </w:tc>
        <w:tc>
          <w:tcPr>
            <w:tcW w:w="2834" w:type="dxa"/>
          </w:tcPr>
          <w:p w14:paraId="140E05F8" w14:textId="77777777" w:rsidR="008A1E5A" w:rsidRDefault="005D2E16">
            <w:pPr>
              <w:pStyle w:val="TableParagraph"/>
              <w:spacing w:line="210" w:lineRule="exact"/>
              <w:ind w:left="14"/>
              <w:jc w:val="center"/>
              <w:rPr>
                <w:sz w:val="20"/>
              </w:rPr>
            </w:pPr>
            <w:r>
              <w:rPr>
                <w:spacing w:val="-5"/>
                <w:sz w:val="20"/>
              </w:rPr>
              <w:t>15</w:t>
            </w:r>
          </w:p>
        </w:tc>
      </w:tr>
    </w:tbl>
    <w:p w14:paraId="38FCEEFA" w14:textId="77777777" w:rsidR="008A1E5A" w:rsidRDefault="005D2E16">
      <w:pPr>
        <w:spacing w:before="3"/>
        <w:ind w:left="1588" w:right="312"/>
        <w:rPr>
          <w:sz w:val="16"/>
        </w:rPr>
      </w:pPr>
      <w:r>
        <w:rPr>
          <w:sz w:val="16"/>
        </w:rPr>
        <w:t>*</w:t>
      </w:r>
      <w:r>
        <w:rPr>
          <w:spacing w:val="-2"/>
          <w:sz w:val="16"/>
        </w:rPr>
        <w:t xml:space="preserve"> </w:t>
      </w:r>
      <w:r>
        <w:rPr>
          <w:sz w:val="16"/>
        </w:rPr>
        <w:t>Under</w:t>
      </w:r>
      <w:r>
        <w:rPr>
          <w:spacing w:val="-6"/>
          <w:sz w:val="16"/>
        </w:rPr>
        <w:t xml:space="preserve"> </w:t>
      </w:r>
      <w:r>
        <w:rPr>
          <w:sz w:val="16"/>
        </w:rPr>
        <w:t>helger</w:t>
      </w:r>
      <w:r>
        <w:rPr>
          <w:spacing w:val="-4"/>
          <w:sz w:val="16"/>
        </w:rPr>
        <w:t xml:space="preserve"> </w:t>
      </w:r>
      <w:r>
        <w:rPr>
          <w:sz w:val="16"/>
        </w:rPr>
        <w:t>mellan</w:t>
      </w:r>
      <w:r>
        <w:rPr>
          <w:spacing w:val="-4"/>
          <w:sz w:val="16"/>
        </w:rPr>
        <w:t xml:space="preserve"> </w:t>
      </w:r>
      <w:r>
        <w:rPr>
          <w:sz w:val="16"/>
        </w:rPr>
        <w:t>kl.</w:t>
      </w:r>
      <w:r>
        <w:rPr>
          <w:spacing w:val="-5"/>
          <w:sz w:val="16"/>
        </w:rPr>
        <w:t xml:space="preserve"> </w:t>
      </w:r>
      <w:r>
        <w:rPr>
          <w:sz w:val="16"/>
        </w:rPr>
        <w:t>07.00-09.00</w:t>
      </w:r>
      <w:r>
        <w:rPr>
          <w:spacing w:val="-4"/>
          <w:sz w:val="16"/>
        </w:rPr>
        <w:t xml:space="preserve"> </w:t>
      </w:r>
      <w:r>
        <w:rPr>
          <w:sz w:val="16"/>
        </w:rPr>
        <w:t>gäller</w:t>
      </w:r>
      <w:r>
        <w:rPr>
          <w:spacing w:val="-4"/>
          <w:sz w:val="16"/>
        </w:rPr>
        <w:t xml:space="preserve"> </w:t>
      </w:r>
      <w:r>
        <w:rPr>
          <w:sz w:val="16"/>
        </w:rPr>
        <w:t>riktvärden</w:t>
      </w:r>
      <w:r>
        <w:rPr>
          <w:spacing w:val="-2"/>
          <w:sz w:val="16"/>
        </w:rPr>
        <w:t xml:space="preserve"> </w:t>
      </w:r>
      <w:r>
        <w:rPr>
          <w:sz w:val="16"/>
        </w:rPr>
        <w:t>för</w:t>
      </w:r>
      <w:r>
        <w:rPr>
          <w:spacing w:val="-6"/>
          <w:sz w:val="16"/>
        </w:rPr>
        <w:t xml:space="preserve"> </w:t>
      </w:r>
      <w:r>
        <w:rPr>
          <w:sz w:val="16"/>
        </w:rPr>
        <w:t>natt</w:t>
      </w:r>
      <w:r>
        <w:rPr>
          <w:spacing w:val="-5"/>
          <w:sz w:val="16"/>
        </w:rPr>
        <w:t xml:space="preserve"> </w:t>
      </w:r>
      <w:r>
        <w:rPr>
          <w:sz w:val="16"/>
        </w:rPr>
        <w:t>och</w:t>
      </w:r>
      <w:r>
        <w:rPr>
          <w:spacing w:val="-4"/>
          <w:sz w:val="16"/>
        </w:rPr>
        <w:t xml:space="preserve"> </w:t>
      </w:r>
      <w:r>
        <w:rPr>
          <w:sz w:val="16"/>
        </w:rPr>
        <w:t>verksamheten</w:t>
      </w:r>
      <w:r>
        <w:rPr>
          <w:spacing w:val="-2"/>
          <w:sz w:val="16"/>
        </w:rPr>
        <w:t xml:space="preserve"> </w:t>
      </w:r>
      <w:r>
        <w:rPr>
          <w:sz w:val="16"/>
        </w:rPr>
        <w:t>begränsas</w:t>
      </w:r>
      <w:r>
        <w:rPr>
          <w:spacing w:val="-6"/>
          <w:sz w:val="16"/>
        </w:rPr>
        <w:t xml:space="preserve"> </w:t>
      </w:r>
      <w:r>
        <w:rPr>
          <w:sz w:val="16"/>
        </w:rPr>
        <w:t>under</w:t>
      </w:r>
      <w:r>
        <w:rPr>
          <w:spacing w:val="-6"/>
          <w:sz w:val="16"/>
        </w:rPr>
        <w:t xml:space="preserve"> </w:t>
      </w:r>
      <w:r>
        <w:rPr>
          <w:sz w:val="16"/>
        </w:rPr>
        <w:t>denna</w:t>
      </w:r>
      <w:r>
        <w:rPr>
          <w:spacing w:val="-5"/>
          <w:sz w:val="16"/>
        </w:rPr>
        <w:t xml:space="preserve"> </w:t>
      </w:r>
      <w:r>
        <w:rPr>
          <w:sz w:val="16"/>
        </w:rPr>
        <w:t>tid.</w:t>
      </w:r>
      <w:r>
        <w:rPr>
          <w:spacing w:val="35"/>
          <w:sz w:val="16"/>
        </w:rPr>
        <w:t xml:space="preserve"> </w:t>
      </w:r>
      <w:r>
        <w:rPr>
          <w:sz w:val="16"/>
        </w:rPr>
        <w:t>Används</w:t>
      </w:r>
      <w:r>
        <w:rPr>
          <w:spacing w:val="-3"/>
          <w:sz w:val="16"/>
        </w:rPr>
        <w:t xml:space="preserve"> </w:t>
      </w:r>
      <w:r>
        <w:rPr>
          <w:sz w:val="16"/>
        </w:rPr>
        <w:t>fältet</w:t>
      </w:r>
      <w:r>
        <w:rPr>
          <w:spacing w:val="-2"/>
          <w:sz w:val="16"/>
        </w:rPr>
        <w:t xml:space="preserve"> </w:t>
      </w:r>
      <w:r>
        <w:rPr>
          <w:sz w:val="16"/>
        </w:rPr>
        <w:t>med</w:t>
      </w:r>
      <w:r>
        <w:rPr>
          <w:spacing w:val="40"/>
          <w:sz w:val="16"/>
        </w:rPr>
        <w:t xml:space="preserve"> </w:t>
      </w:r>
      <w:r>
        <w:rPr>
          <w:sz w:val="16"/>
        </w:rPr>
        <w:t>skjutövningar</w:t>
      </w:r>
      <w:r>
        <w:rPr>
          <w:spacing w:val="-10"/>
          <w:sz w:val="16"/>
        </w:rPr>
        <w:t xml:space="preserve"> </w:t>
      </w:r>
      <w:r>
        <w:rPr>
          <w:sz w:val="16"/>
        </w:rPr>
        <w:t>under</w:t>
      </w:r>
      <w:r>
        <w:rPr>
          <w:spacing w:val="-10"/>
          <w:sz w:val="16"/>
        </w:rPr>
        <w:t xml:space="preserve"> </w:t>
      </w:r>
      <w:r>
        <w:rPr>
          <w:sz w:val="16"/>
        </w:rPr>
        <w:t>en</w:t>
      </w:r>
      <w:r>
        <w:rPr>
          <w:spacing w:val="-10"/>
          <w:sz w:val="16"/>
        </w:rPr>
        <w:t xml:space="preserve"> </w:t>
      </w:r>
      <w:r>
        <w:rPr>
          <w:sz w:val="16"/>
        </w:rPr>
        <w:t>timme</w:t>
      </w:r>
      <w:r>
        <w:rPr>
          <w:spacing w:val="-10"/>
          <w:sz w:val="16"/>
        </w:rPr>
        <w:t xml:space="preserve"> </w:t>
      </w:r>
      <w:r>
        <w:rPr>
          <w:sz w:val="16"/>
        </w:rPr>
        <w:t>på</w:t>
      </w:r>
      <w:r>
        <w:rPr>
          <w:spacing w:val="-8"/>
          <w:sz w:val="16"/>
        </w:rPr>
        <w:t xml:space="preserve"> </w:t>
      </w:r>
      <w:r>
        <w:rPr>
          <w:sz w:val="16"/>
        </w:rPr>
        <w:t>kvällen</w:t>
      </w:r>
      <w:r>
        <w:rPr>
          <w:spacing w:val="-8"/>
          <w:sz w:val="16"/>
        </w:rPr>
        <w:t xml:space="preserve"> </w:t>
      </w:r>
      <w:r>
        <w:rPr>
          <w:sz w:val="16"/>
        </w:rPr>
        <w:t>förbrukas</w:t>
      </w:r>
      <w:r>
        <w:rPr>
          <w:spacing w:val="-9"/>
          <w:sz w:val="16"/>
        </w:rPr>
        <w:t xml:space="preserve"> </w:t>
      </w:r>
      <w:r>
        <w:rPr>
          <w:sz w:val="16"/>
        </w:rPr>
        <w:t>en</w:t>
      </w:r>
      <w:r>
        <w:rPr>
          <w:spacing w:val="-10"/>
          <w:sz w:val="16"/>
        </w:rPr>
        <w:t xml:space="preserve"> </w:t>
      </w:r>
      <w:r>
        <w:rPr>
          <w:sz w:val="16"/>
        </w:rPr>
        <w:t>dag</w:t>
      </w:r>
      <w:r>
        <w:rPr>
          <w:spacing w:val="-10"/>
          <w:sz w:val="16"/>
        </w:rPr>
        <w:t xml:space="preserve"> </w:t>
      </w:r>
      <w:r>
        <w:rPr>
          <w:sz w:val="16"/>
        </w:rPr>
        <w:t>och</w:t>
      </w:r>
      <w:r>
        <w:rPr>
          <w:spacing w:val="-10"/>
          <w:sz w:val="16"/>
        </w:rPr>
        <w:t xml:space="preserve"> </w:t>
      </w:r>
      <w:r>
        <w:rPr>
          <w:sz w:val="16"/>
        </w:rPr>
        <w:t>en</w:t>
      </w:r>
      <w:r>
        <w:rPr>
          <w:spacing w:val="-8"/>
          <w:sz w:val="16"/>
        </w:rPr>
        <w:t xml:space="preserve"> </w:t>
      </w:r>
      <w:r>
        <w:rPr>
          <w:sz w:val="16"/>
        </w:rPr>
        <w:t>kväll.</w:t>
      </w:r>
      <w:r>
        <w:rPr>
          <w:spacing w:val="-8"/>
          <w:sz w:val="16"/>
        </w:rPr>
        <w:t xml:space="preserve"> </w:t>
      </w:r>
      <w:r>
        <w:rPr>
          <w:sz w:val="16"/>
        </w:rPr>
        <w:t>Används</w:t>
      </w:r>
      <w:r>
        <w:rPr>
          <w:spacing w:val="-9"/>
          <w:sz w:val="16"/>
        </w:rPr>
        <w:t xml:space="preserve"> </w:t>
      </w:r>
      <w:r>
        <w:rPr>
          <w:sz w:val="16"/>
        </w:rPr>
        <w:t>fältet</w:t>
      </w:r>
      <w:r>
        <w:rPr>
          <w:spacing w:val="-8"/>
          <w:sz w:val="16"/>
        </w:rPr>
        <w:t xml:space="preserve"> </w:t>
      </w:r>
      <w:r>
        <w:rPr>
          <w:sz w:val="16"/>
        </w:rPr>
        <w:t>med</w:t>
      </w:r>
      <w:r>
        <w:rPr>
          <w:spacing w:val="-8"/>
          <w:sz w:val="16"/>
        </w:rPr>
        <w:t xml:space="preserve"> </w:t>
      </w:r>
      <w:r>
        <w:rPr>
          <w:sz w:val="16"/>
        </w:rPr>
        <w:t>skjutövningar</w:t>
      </w:r>
      <w:r>
        <w:rPr>
          <w:spacing w:val="-10"/>
          <w:sz w:val="16"/>
        </w:rPr>
        <w:t xml:space="preserve"> </w:t>
      </w:r>
      <w:r>
        <w:rPr>
          <w:sz w:val="16"/>
        </w:rPr>
        <w:t>däremot</w:t>
      </w:r>
      <w:r>
        <w:rPr>
          <w:spacing w:val="-8"/>
          <w:sz w:val="16"/>
        </w:rPr>
        <w:t xml:space="preserve"> </w:t>
      </w:r>
      <w:r>
        <w:rPr>
          <w:sz w:val="16"/>
        </w:rPr>
        <w:t>från</w:t>
      </w:r>
      <w:r>
        <w:rPr>
          <w:spacing w:val="-8"/>
          <w:sz w:val="16"/>
        </w:rPr>
        <w:t xml:space="preserve"> </w:t>
      </w:r>
      <w:r>
        <w:rPr>
          <w:sz w:val="16"/>
        </w:rPr>
        <w:t>morgon</w:t>
      </w:r>
      <w:r>
        <w:rPr>
          <w:spacing w:val="-10"/>
          <w:sz w:val="16"/>
        </w:rPr>
        <w:t xml:space="preserve"> </w:t>
      </w:r>
      <w:r>
        <w:rPr>
          <w:sz w:val="16"/>
        </w:rPr>
        <w:t>till</w:t>
      </w:r>
      <w:r>
        <w:rPr>
          <w:spacing w:val="40"/>
          <w:sz w:val="16"/>
        </w:rPr>
        <w:t xml:space="preserve"> </w:t>
      </w:r>
      <w:r>
        <w:rPr>
          <w:sz w:val="16"/>
        </w:rPr>
        <w:t>under natten, förbrukas en dag, en kväll och en natt.</w:t>
      </w:r>
    </w:p>
    <w:p w14:paraId="5A68B7D2" w14:textId="77777777" w:rsidR="008A1E5A" w:rsidRDefault="008A1E5A">
      <w:pPr>
        <w:pStyle w:val="Brdtext"/>
        <w:ind w:left="0"/>
        <w:rPr>
          <w:sz w:val="16"/>
        </w:rPr>
      </w:pPr>
    </w:p>
    <w:p w14:paraId="7E60ECAB" w14:textId="77777777" w:rsidR="008A1E5A" w:rsidRDefault="005D2E16">
      <w:pPr>
        <w:pStyle w:val="Brdtext"/>
        <w:spacing w:line="276" w:lineRule="auto"/>
        <w:ind w:right="312"/>
      </w:pPr>
      <w:r>
        <w:t>Totalramen inklusive sökt verksamhet bedöms uppfylla Försvarsmaktens behov i dagsläget och framgent.</w:t>
      </w:r>
      <w:r>
        <w:rPr>
          <w:spacing w:val="-3"/>
        </w:rPr>
        <w:t xml:space="preserve"> </w:t>
      </w:r>
      <w:r>
        <w:t>Verksamhetens</w:t>
      </w:r>
      <w:r>
        <w:rPr>
          <w:spacing w:val="-3"/>
        </w:rPr>
        <w:t xml:space="preserve"> </w:t>
      </w:r>
      <w:r>
        <w:t>omfattning</w:t>
      </w:r>
      <w:r>
        <w:rPr>
          <w:spacing w:val="-3"/>
        </w:rPr>
        <w:t xml:space="preserve"> </w:t>
      </w:r>
      <w:r>
        <w:t>kommer</w:t>
      </w:r>
      <w:r>
        <w:rPr>
          <w:spacing w:val="-2"/>
        </w:rPr>
        <w:t xml:space="preserve"> </w:t>
      </w:r>
      <w:r>
        <w:t>variera</w:t>
      </w:r>
      <w:r>
        <w:rPr>
          <w:spacing w:val="-5"/>
        </w:rPr>
        <w:t xml:space="preserve"> </w:t>
      </w:r>
      <w:r>
        <w:t>mellan</w:t>
      </w:r>
      <w:r>
        <w:rPr>
          <w:spacing w:val="-3"/>
        </w:rPr>
        <w:t xml:space="preserve"> </w:t>
      </w:r>
      <w:r>
        <w:t>olika</w:t>
      </w:r>
      <w:r>
        <w:rPr>
          <w:spacing w:val="-5"/>
        </w:rPr>
        <w:t xml:space="preserve"> </w:t>
      </w:r>
      <w:r>
        <w:t>år.</w:t>
      </w:r>
      <w:r>
        <w:rPr>
          <w:spacing w:val="-3"/>
        </w:rPr>
        <w:t xml:space="preserve"> </w:t>
      </w:r>
      <w:r>
        <w:t>Under</w:t>
      </w:r>
      <w:r>
        <w:rPr>
          <w:spacing w:val="-5"/>
        </w:rPr>
        <w:t xml:space="preserve"> </w:t>
      </w:r>
      <w:r>
        <w:t>samma</w:t>
      </w:r>
      <w:r>
        <w:rPr>
          <w:spacing w:val="-3"/>
        </w:rPr>
        <w:t xml:space="preserve"> </w:t>
      </w:r>
      <w:r>
        <w:t>kalenderdag kan verksamhet pågå vid olika utbildningsanordningar under dagtid, kvällstid och nattetid. Den sökta verksamheten utgör en ram för den mest omfattande verksamheten som kan förekomma under</w:t>
      </w:r>
      <w:r>
        <w:rPr>
          <w:spacing w:val="-3"/>
        </w:rPr>
        <w:t xml:space="preserve"> </w:t>
      </w:r>
      <w:r>
        <w:t>ett enskilt</w:t>
      </w:r>
      <w:r>
        <w:rPr>
          <w:spacing w:val="-3"/>
        </w:rPr>
        <w:t xml:space="preserve"> </w:t>
      </w:r>
      <w:r>
        <w:t>kalenderår.</w:t>
      </w:r>
      <w:r>
        <w:rPr>
          <w:spacing w:val="-4"/>
        </w:rPr>
        <w:t xml:space="preserve"> </w:t>
      </w:r>
      <w:r>
        <w:t>En</w:t>
      </w:r>
      <w:r>
        <w:rPr>
          <w:spacing w:val="-1"/>
        </w:rPr>
        <w:t xml:space="preserve"> </w:t>
      </w:r>
      <w:r>
        <w:t>skjutdag</w:t>
      </w:r>
      <w:r>
        <w:rPr>
          <w:spacing w:val="-1"/>
        </w:rPr>
        <w:t xml:space="preserve"> </w:t>
      </w:r>
      <w:r>
        <w:t>kan</w:t>
      </w:r>
      <w:r>
        <w:rPr>
          <w:spacing w:val="-4"/>
        </w:rPr>
        <w:t xml:space="preserve"> </w:t>
      </w:r>
      <w:r>
        <w:t>innebära</w:t>
      </w:r>
      <w:r>
        <w:rPr>
          <w:spacing w:val="-1"/>
        </w:rPr>
        <w:t xml:space="preserve"> </w:t>
      </w:r>
      <w:r>
        <w:t>en</w:t>
      </w:r>
      <w:r>
        <w:rPr>
          <w:spacing w:val="-1"/>
        </w:rPr>
        <w:t xml:space="preserve"> </w:t>
      </w:r>
      <w:r>
        <w:t>dag</w:t>
      </w:r>
      <w:r>
        <w:rPr>
          <w:spacing w:val="-1"/>
        </w:rPr>
        <w:t xml:space="preserve"> </w:t>
      </w:r>
      <w:r>
        <w:t>där ett</w:t>
      </w:r>
      <w:r>
        <w:rPr>
          <w:spacing w:val="-3"/>
        </w:rPr>
        <w:t xml:space="preserve"> </w:t>
      </w:r>
      <w:r>
        <w:t>enda</w:t>
      </w:r>
      <w:r>
        <w:rPr>
          <w:spacing w:val="-3"/>
        </w:rPr>
        <w:t xml:space="preserve"> </w:t>
      </w:r>
      <w:r>
        <w:t>skott</w:t>
      </w:r>
      <w:r>
        <w:rPr>
          <w:spacing w:val="-3"/>
        </w:rPr>
        <w:t xml:space="preserve"> </w:t>
      </w:r>
      <w:r>
        <w:t>avlossas</w:t>
      </w:r>
      <w:r>
        <w:rPr>
          <w:spacing w:val="-3"/>
        </w:rPr>
        <w:t xml:space="preserve"> </w:t>
      </w:r>
      <w:r>
        <w:t>från</w:t>
      </w:r>
      <w:r>
        <w:rPr>
          <w:spacing w:val="-4"/>
        </w:rPr>
        <w:t xml:space="preserve"> </w:t>
      </w:r>
      <w:r>
        <w:t>t.ex. skjutbana</w:t>
      </w:r>
      <w:r>
        <w:rPr>
          <w:spacing w:val="-2"/>
        </w:rPr>
        <w:t xml:space="preserve"> </w:t>
      </w:r>
      <w:r>
        <w:t>eller</w:t>
      </w:r>
      <w:r>
        <w:rPr>
          <w:spacing w:val="-1"/>
        </w:rPr>
        <w:t xml:space="preserve"> </w:t>
      </w:r>
      <w:r>
        <w:t>rälsmålsbana,</w:t>
      </w:r>
      <w:r>
        <w:rPr>
          <w:spacing w:val="-2"/>
        </w:rPr>
        <w:t xml:space="preserve"> </w:t>
      </w:r>
      <w:r>
        <w:t>men</w:t>
      </w:r>
      <w:r>
        <w:rPr>
          <w:spacing w:val="-2"/>
        </w:rPr>
        <w:t xml:space="preserve"> </w:t>
      </w:r>
      <w:r>
        <w:t>kan</w:t>
      </w:r>
      <w:r>
        <w:rPr>
          <w:spacing w:val="-5"/>
        </w:rPr>
        <w:t xml:space="preserve"> </w:t>
      </w:r>
      <w:r>
        <w:t>även</w:t>
      </w:r>
      <w:r>
        <w:rPr>
          <w:spacing w:val="-5"/>
        </w:rPr>
        <w:t xml:space="preserve"> </w:t>
      </w:r>
      <w:r>
        <w:t>inbegripa</w:t>
      </w:r>
      <w:r>
        <w:rPr>
          <w:spacing w:val="-5"/>
        </w:rPr>
        <w:t xml:space="preserve"> </w:t>
      </w:r>
      <w:r>
        <w:t>heldagsverksamhet</w:t>
      </w:r>
      <w:r>
        <w:rPr>
          <w:spacing w:val="-4"/>
        </w:rPr>
        <w:t xml:space="preserve"> </w:t>
      </w:r>
      <w:r>
        <w:t>med</w:t>
      </w:r>
      <w:r>
        <w:rPr>
          <w:spacing w:val="-2"/>
        </w:rPr>
        <w:t xml:space="preserve"> </w:t>
      </w:r>
      <w:r>
        <w:t>olika</w:t>
      </w:r>
      <w:r>
        <w:rPr>
          <w:spacing w:val="-2"/>
        </w:rPr>
        <w:t xml:space="preserve"> </w:t>
      </w:r>
      <w:r>
        <w:t>vapensystem på övnings- och skjutfältet.</w:t>
      </w:r>
    </w:p>
    <w:p w14:paraId="67646636" w14:textId="77777777" w:rsidR="008A1E5A" w:rsidRDefault="005D2E16">
      <w:pPr>
        <w:pStyle w:val="Rubrik3"/>
        <w:spacing w:before="197"/>
      </w:pPr>
      <w:r>
        <w:rPr>
          <w:noProof/>
        </w:rPr>
        <w:drawing>
          <wp:anchor distT="0" distB="0" distL="0" distR="0" simplePos="0" relativeHeight="15751680" behindDoc="0" locked="0" layoutInCell="1" allowOverlap="1" wp14:anchorId="6C2372C6" wp14:editId="26F715FC">
            <wp:simplePos x="0" y="0"/>
            <wp:positionH relativeFrom="page">
              <wp:posOffset>1118616</wp:posOffset>
            </wp:positionH>
            <wp:positionV relativeFrom="paragraph">
              <wp:posOffset>151254</wp:posOffset>
            </wp:positionV>
            <wp:extent cx="309359" cy="111251"/>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0" cstate="print"/>
                    <a:stretch>
                      <a:fillRect/>
                    </a:stretch>
                  </pic:blipFill>
                  <pic:spPr>
                    <a:xfrm>
                      <a:off x="0" y="0"/>
                      <a:ext cx="309359" cy="111251"/>
                    </a:xfrm>
                    <a:prstGeom prst="rect">
                      <a:avLst/>
                    </a:prstGeom>
                  </pic:spPr>
                </pic:pic>
              </a:graphicData>
            </a:graphic>
          </wp:anchor>
        </w:drawing>
      </w:r>
      <w:bookmarkStart w:id="37" w:name="3.4.3_Ammunition_och_exempel_på_vapensys"/>
      <w:bookmarkStart w:id="38" w:name="_bookmark20"/>
      <w:bookmarkEnd w:id="37"/>
      <w:bookmarkEnd w:id="38"/>
      <w:r>
        <w:t>Ammunition</w:t>
      </w:r>
      <w:r>
        <w:rPr>
          <w:spacing w:val="-7"/>
        </w:rPr>
        <w:t xml:space="preserve"> </w:t>
      </w:r>
      <w:r>
        <w:t>och</w:t>
      </w:r>
      <w:r>
        <w:rPr>
          <w:spacing w:val="-4"/>
        </w:rPr>
        <w:t xml:space="preserve"> </w:t>
      </w:r>
      <w:r>
        <w:t>exempel</w:t>
      </w:r>
      <w:r>
        <w:rPr>
          <w:spacing w:val="-2"/>
        </w:rPr>
        <w:t xml:space="preserve"> </w:t>
      </w:r>
      <w:r>
        <w:t>på</w:t>
      </w:r>
      <w:r>
        <w:rPr>
          <w:spacing w:val="-6"/>
        </w:rPr>
        <w:t xml:space="preserve"> </w:t>
      </w:r>
      <w:r>
        <w:rPr>
          <w:spacing w:val="-2"/>
        </w:rPr>
        <w:t>vapensystem</w:t>
      </w:r>
    </w:p>
    <w:p w14:paraId="11B21CD5" w14:textId="77777777" w:rsidR="008A1E5A" w:rsidRDefault="005D2E16">
      <w:pPr>
        <w:pStyle w:val="Brdtext"/>
        <w:spacing w:before="41" w:line="276" w:lineRule="auto"/>
        <w:ind w:right="312"/>
      </w:pPr>
      <w:r>
        <w:t>Försvarsmakten har fått i uppdrag att öka sin krigsduglighet och den operativa förmågan i krigsförbanden</w:t>
      </w:r>
      <w:r>
        <w:rPr>
          <w:spacing w:val="-3"/>
        </w:rPr>
        <w:t xml:space="preserve"> </w:t>
      </w:r>
      <w:r>
        <w:t>samt</w:t>
      </w:r>
      <w:r>
        <w:rPr>
          <w:spacing w:val="-2"/>
        </w:rPr>
        <w:t xml:space="preserve"> </w:t>
      </w:r>
      <w:r>
        <w:t>att</w:t>
      </w:r>
      <w:r>
        <w:rPr>
          <w:spacing w:val="-5"/>
        </w:rPr>
        <w:t xml:space="preserve"> </w:t>
      </w:r>
      <w:r>
        <w:t>utföra</w:t>
      </w:r>
      <w:r>
        <w:rPr>
          <w:spacing w:val="-3"/>
        </w:rPr>
        <w:t xml:space="preserve"> </w:t>
      </w:r>
      <w:r>
        <w:t>uppdrag</w:t>
      </w:r>
      <w:r>
        <w:rPr>
          <w:spacing w:val="-3"/>
        </w:rPr>
        <w:t xml:space="preserve"> </w:t>
      </w:r>
      <w:r>
        <w:t>enligt</w:t>
      </w:r>
      <w:r>
        <w:rPr>
          <w:spacing w:val="-2"/>
        </w:rPr>
        <w:t xml:space="preserve"> </w:t>
      </w:r>
      <w:r>
        <w:t>åtaganden</w:t>
      </w:r>
      <w:r>
        <w:rPr>
          <w:spacing w:val="-3"/>
        </w:rPr>
        <w:t xml:space="preserve"> </w:t>
      </w:r>
      <w:r>
        <w:t>i</w:t>
      </w:r>
      <w:r>
        <w:rPr>
          <w:spacing w:val="-2"/>
        </w:rPr>
        <w:t xml:space="preserve"> </w:t>
      </w:r>
      <w:r>
        <w:t>NATO</w:t>
      </w:r>
      <w:r>
        <w:rPr>
          <w:spacing w:val="-4"/>
        </w:rPr>
        <w:t xml:space="preserve"> </w:t>
      </w:r>
      <w:r>
        <w:t>samt</w:t>
      </w:r>
      <w:r>
        <w:rPr>
          <w:spacing w:val="-5"/>
        </w:rPr>
        <w:t xml:space="preserve"> </w:t>
      </w:r>
      <w:r>
        <w:t>andra</w:t>
      </w:r>
      <w:r>
        <w:rPr>
          <w:spacing w:val="-3"/>
        </w:rPr>
        <w:t xml:space="preserve"> </w:t>
      </w:r>
      <w:r>
        <w:t>internationella överenskommelser, såsom DCA</w:t>
      </w:r>
      <w:hyperlink w:anchor="_bookmark21" w:history="1">
        <w:r>
          <w:rPr>
            <w:vertAlign w:val="superscript"/>
          </w:rPr>
          <w:t>2</w:t>
        </w:r>
      </w:hyperlink>
      <w:r>
        <w:t>. Försvarsmakten har därmed behov av ett tillstånd utan begränsning av antal avlossade grov- och finkalibriga skott.</w:t>
      </w:r>
    </w:p>
    <w:p w14:paraId="7908CA7A" w14:textId="77777777" w:rsidR="008A1E5A" w:rsidRDefault="005D2E16">
      <w:pPr>
        <w:pStyle w:val="Brdtext"/>
        <w:spacing w:before="199" w:line="276" w:lineRule="auto"/>
        <w:ind w:right="312"/>
      </w:pPr>
      <w:r>
        <w:t>Inom Försvarsmakten ska det bl.a. genomföras regelbundna krigsförbandsövningar och försvarsmaktsgemensamma övningar. Det ska även genomföras övningar med internationella förband. Hemvärnsverksamhet, värnplikt och repetitionsutbildning kan genomföras samma år som</w:t>
      </w:r>
      <w:r>
        <w:rPr>
          <w:spacing w:val="-1"/>
        </w:rPr>
        <w:t xml:space="preserve"> </w:t>
      </w:r>
      <w:r>
        <w:t>ovan</w:t>
      </w:r>
      <w:r>
        <w:rPr>
          <w:spacing w:val="-2"/>
        </w:rPr>
        <w:t xml:space="preserve"> </w:t>
      </w:r>
      <w:r>
        <w:t>nämnda</w:t>
      </w:r>
      <w:r>
        <w:rPr>
          <w:spacing w:val="-2"/>
        </w:rPr>
        <w:t xml:space="preserve"> </w:t>
      </w:r>
      <w:r>
        <w:t>övningar.</w:t>
      </w:r>
      <w:r>
        <w:rPr>
          <w:spacing w:val="-2"/>
        </w:rPr>
        <w:t xml:space="preserve"> </w:t>
      </w:r>
      <w:r>
        <w:t>Med</w:t>
      </w:r>
      <w:r>
        <w:rPr>
          <w:spacing w:val="-2"/>
        </w:rPr>
        <w:t xml:space="preserve"> </w:t>
      </w:r>
      <w:r>
        <w:t>hänsyn</w:t>
      </w:r>
      <w:r>
        <w:rPr>
          <w:spacing w:val="-5"/>
        </w:rPr>
        <w:t xml:space="preserve"> </w:t>
      </w:r>
      <w:r>
        <w:t>till</w:t>
      </w:r>
      <w:r>
        <w:rPr>
          <w:spacing w:val="-1"/>
        </w:rPr>
        <w:t xml:space="preserve"> </w:t>
      </w:r>
      <w:r>
        <w:t>detta</w:t>
      </w:r>
      <w:r>
        <w:rPr>
          <w:spacing w:val="-2"/>
        </w:rPr>
        <w:t xml:space="preserve"> </w:t>
      </w:r>
      <w:r>
        <w:t>har</w:t>
      </w:r>
      <w:r>
        <w:rPr>
          <w:spacing w:val="-4"/>
        </w:rPr>
        <w:t xml:space="preserve"> </w:t>
      </w:r>
      <w:r>
        <w:t>Försvarsmakten</w:t>
      </w:r>
      <w:r>
        <w:rPr>
          <w:spacing w:val="-5"/>
        </w:rPr>
        <w:t xml:space="preserve"> </w:t>
      </w:r>
      <w:r>
        <w:t>behov</w:t>
      </w:r>
      <w:r>
        <w:rPr>
          <w:spacing w:val="-5"/>
        </w:rPr>
        <w:t xml:space="preserve"> </w:t>
      </w:r>
      <w:r>
        <w:t>av</w:t>
      </w:r>
      <w:r>
        <w:rPr>
          <w:spacing w:val="-2"/>
        </w:rPr>
        <w:t xml:space="preserve"> </w:t>
      </w:r>
      <w:r>
        <w:t>ett</w:t>
      </w:r>
      <w:r>
        <w:rPr>
          <w:spacing w:val="-4"/>
        </w:rPr>
        <w:t xml:space="preserve"> </w:t>
      </w:r>
      <w:r>
        <w:t>tillstånd</w:t>
      </w:r>
      <w:r>
        <w:rPr>
          <w:spacing w:val="-2"/>
        </w:rPr>
        <w:t xml:space="preserve"> </w:t>
      </w:r>
      <w:r>
        <w:t>som medger verksamhet för övnings- och utbildningsbehovet.</w:t>
      </w:r>
    </w:p>
    <w:p w14:paraId="614CA5E0" w14:textId="77777777" w:rsidR="008A1E5A" w:rsidRDefault="005D2E16">
      <w:pPr>
        <w:pStyle w:val="Brdtext"/>
        <w:spacing w:before="158"/>
        <w:ind w:left="0"/>
        <w:rPr>
          <w:sz w:val="20"/>
        </w:rPr>
      </w:pPr>
      <w:r>
        <w:rPr>
          <w:noProof/>
          <w:sz w:val="20"/>
        </w:rPr>
        <mc:AlternateContent>
          <mc:Choice Requires="wps">
            <w:drawing>
              <wp:anchor distT="0" distB="0" distL="0" distR="0" simplePos="0" relativeHeight="487609344" behindDoc="1" locked="0" layoutInCell="1" allowOverlap="1" wp14:anchorId="7013285B" wp14:editId="2A0013A9">
                <wp:simplePos x="0" y="0"/>
                <wp:positionH relativeFrom="page">
                  <wp:posOffset>1728216</wp:posOffset>
                </wp:positionH>
                <wp:positionV relativeFrom="paragraph">
                  <wp:posOffset>261816</wp:posOffset>
                </wp:positionV>
                <wp:extent cx="1828800" cy="762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9101F9" id="Graphic 70" o:spid="_x0000_s1026" style="position:absolute;margin-left:136.1pt;margin-top:20.6pt;width:2in;height:.6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" path="m1828800,l,,,7607r1828800,l1828800,xe" fillcolor="black" stroked="f">
                <v:path arrowok="t"/>
                <w10:wrap type="topAndBottom" anchorx="page"/>
              </v:shape>
            </w:pict>
          </mc:Fallback>
        </mc:AlternateContent>
      </w:r>
    </w:p>
    <w:p w14:paraId="54847072" w14:textId="77777777" w:rsidR="008A1E5A" w:rsidRDefault="008A1E5A">
      <w:pPr>
        <w:pStyle w:val="Brdtext"/>
        <w:spacing w:before="99"/>
        <w:ind w:left="0"/>
        <w:rPr>
          <w:sz w:val="20"/>
        </w:rPr>
      </w:pPr>
    </w:p>
    <w:p w14:paraId="77DA98BB" w14:textId="77777777" w:rsidR="008A1E5A" w:rsidRDefault="005D2E16">
      <w:pPr>
        <w:ind w:left="1588"/>
        <w:rPr>
          <w:sz w:val="20"/>
        </w:rPr>
      </w:pPr>
      <w:bookmarkStart w:id="39" w:name="_bookmark21"/>
      <w:bookmarkEnd w:id="39"/>
      <w:r>
        <w:rPr>
          <w:sz w:val="20"/>
          <w:vertAlign w:val="superscript"/>
        </w:rPr>
        <w:t>2</w:t>
      </w:r>
      <w:r>
        <w:rPr>
          <w:spacing w:val="39"/>
          <w:sz w:val="20"/>
        </w:rPr>
        <w:t xml:space="preserve"> </w:t>
      </w:r>
      <w:proofErr w:type="spellStart"/>
      <w:r>
        <w:rPr>
          <w:sz w:val="20"/>
        </w:rPr>
        <w:t>Defence</w:t>
      </w:r>
      <w:proofErr w:type="spellEnd"/>
      <w:r>
        <w:rPr>
          <w:spacing w:val="-5"/>
          <w:sz w:val="20"/>
        </w:rPr>
        <w:t xml:space="preserve"> </w:t>
      </w:r>
      <w:proofErr w:type="spellStart"/>
      <w:r>
        <w:rPr>
          <w:sz w:val="20"/>
        </w:rPr>
        <w:t>Cooperation</w:t>
      </w:r>
      <w:proofErr w:type="spellEnd"/>
      <w:r>
        <w:rPr>
          <w:spacing w:val="-4"/>
          <w:sz w:val="20"/>
        </w:rPr>
        <w:t xml:space="preserve"> </w:t>
      </w:r>
      <w:proofErr w:type="spellStart"/>
      <w:r>
        <w:rPr>
          <w:sz w:val="20"/>
        </w:rPr>
        <w:t>Agreement</w:t>
      </w:r>
      <w:proofErr w:type="spellEnd"/>
      <w:r>
        <w:rPr>
          <w:spacing w:val="-5"/>
          <w:sz w:val="20"/>
        </w:rPr>
        <w:t xml:space="preserve"> </w:t>
      </w:r>
      <w:r>
        <w:rPr>
          <w:sz w:val="20"/>
        </w:rPr>
        <w:t>–</w:t>
      </w:r>
      <w:r>
        <w:rPr>
          <w:spacing w:val="-5"/>
          <w:sz w:val="20"/>
        </w:rPr>
        <w:t xml:space="preserve"> </w:t>
      </w:r>
      <w:r>
        <w:rPr>
          <w:sz w:val="20"/>
        </w:rPr>
        <w:t>ett</w:t>
      </w:r>
      <w:r>
        <w:rPr>
          <w:spacing w:val="-5"/>
          <w:sz w:val="20"/>
        </w:rPr>
        <w:t xml:space="preserve"> </w:t>
      </w:r>
      <w:r>
        <w:rPr>
          <w:sz w:val="20"/>
        </w:rPr>
        <w:t>avtal</w:t>
      </w:r>
      <w:r>
        <w:rPr>
          <w:spacing w:val="-5"/>
          <w:sz w:val="20"/>
        </w:rPr>
        <w:t xml:space="preserve"> </w:t>
      </w:r>
      <w:r>
        <w:rPr>
          <w:sz w:val="20"/>
        </w:rPr>
        <w:t>mellan</w:t>
      </w:r>
      <w:r>
        <w:rPr>
          <w:spacing w:val="-4"/>
          <w:sz w:val="20"/>
        </w:rPr>
        <w:t xml:space="preserve"> </w:t>
      </w:r>
      <w:r>
        <w:rPr>
          <w:sz w:val="20"/>
        </w:rPr>
        <w:t>Sverige</w:t>
      </w:r>
      <w:r>
        <w:rPr>
          <w:spacing w:val="-5"/>
          <w:sz w:val="20"/>
        </w:rPr>
        <w:t xml:space="preserve"> </w:t>
      </w:r>
      <w:r>
        <w:rPr>
          <w:sz w:val="20"/>
        </w:rPr>
        <w:t>och</w:t>
      </w:r>
      <w:r>
        <w:rPr>
          <w:spacing w:val="-5"/>
          <w:sz w:val="20"/>
        </w:rPr>
        <w:t xml:space="preserve"> </w:t>
      </w:r>
      <w:r>
        <w:rPr>
          <w:sz w:val="20"/>
        </w:rPr>
        <w:t>USA,</w:t>
      </w:r>
      <w:r>
        <w:rPr>
          <w:spacing w:val="-4"/>
          <w:sz w:val="20"/>
        </w:rPr>
        <w:t xml:space="preserve"> </w:t>
      </w:r>
      <w:r>
        <w:rPr>
          <w:sz w:val="20"/>
        </w:rPr>
        <w:t>15</w:t>
      </w:r>
      <w:r>
        <w:rPr>
          <w:spacing w:val="-4"/>
          <w:sz w:val="20"/>
        </w:rPr>
        <w:t xml:space="preserve"> </w:t>
      </w:r>
      <w:r>
        <w:rPr>
          <w:sz w:val="20"/>
        </w:rPr>
        <w:t>augusti</w:t>
      </w:r>
      <w:r>
        <w:rPr>
          <w:spacing w:val="-5"/>
          <w:sz w:val="20"/>
        </w:rPr>
        <w:t xml:space="preserve"> </w:t>
      </w:r>
      <w:r>
        <w:rPr>
          <w:spacing w:val="-2"/>
          <w:sz w:val="20"/>
        </w:rPr>
        <w:t>2024.</w:t>
      </w:r>
    </w:p>
    <w:p w14:paraId="18223D8A" w14:textId="77777777" w:rsidR="008A1E5A" w:rsidRDefault="008A1E5A">
      <w:pPr>
        <w:rPr>
          <w:sz w:val="20"/>
        </w:rPr>
        <w:sectPr w:rsidR="008A1E5A">
          <w:pgSz w:w="11910" w:h="16840"/>
          <w:pgMar w:top="1400" w:right="283" w:bottom="1080" w:left="1133" w:header="715" w:footer="882" w:gutter="0"/>
          <w:cols w:space="720"/>
        </w:sectPr>
      </w:pPr>
    </w:p>
    <w:p w14:paraId="749F977E" w14:textId="77777777" w:rsidR="008A1E5A" w:rsidRDefault="008A1E5A">
      <w:pPr>
        <w:pStyle w:val="Brdtext"/>
        <w:spacing w:before="4"/>
        <w:ind w:left="0"/>
      </w:pPr>
    </w:p>
    <w:p w14:paraId="2983BE1A" w14:textId="77777777" w:rsidR="008A1E5A" w:rsidRDefault="005D2E16">
      <w:pPr>
        <w:pStyle w:val="Brdtext"/>
        <w:spacing w:before="1" w:line="276" w:lineRule="auto"/>
        <w:ind w:right="326"/>
      </w:pPr>
      <w:r>
        <w:t>Antal verksamhetsdagar är bedömd utifrån Försvarsmaktens uppdrag att öka den operativa förmågan i sin helhet, inom ramen för NATO och DCA-avtalet samt att bedriva övnings- och utbildningsverksamhet i Östersund. Ammunitionsförbrukning utan tak är en förutsättning för att tillståndet</w:t>
      </w:r>
      <w:r>
        <w:rPr>
          <w:spacing w:val="-4"/>
        </w:rPr>
        <w:t xml:space="preserve"> </w:t>
      </w:r>
      <w:r>
        <w:t>ska</w:t>
      </w:r>
      <w:r>
        <w:rPr>
          <w:spacing w:val="-4"/>
        </w:rPr>
        <w:t xml:space="preserve"> </w:t>
      </w:r>
      <w:r>
        <w:t>hålla</w:t>
      </w:r>
      <w:r>
        <w:rPr>
          <w:spacing w:val="-4"/>
        </w:rPr>
        <w:t xml:space="preserve"> </w:t>
      </w:r>
      <w:r>
        <w:t>över</w:t>
      </w:r>
      <w:r>
        <w:rPr>
          <w:spacing w:val="-4"/>
        </w:rPr>
        <w:t xml:space="preserve"> </w:t>
      </w:r>
      <w:r>
        <w:t>tid.</w:t>
      </w:r>
      <w:r>
        <w:rPr>
          <w:spacing w:val="-2"/>
        </w:rPr>
        <w:t xml:space="preserve"> </w:t>
      </w:r>
      <w:r>
        <w:t>Eftersom</w:t>
      </w:r>
      <w:r>
        <w:rPr>
          <w:spacing w:val="-1"/>
        </w:rPr>
        <w:t xml:space="preserve"> </w:t>
      </w:r>
      <w:r>
        <w:t>Försvarsmakten</w:t>
      </w:r>
      <w:r>
        <w:rPr>
          <w:spacing w:val="-5"/>
        </w:rPr>
        <w:t xml:space="preserve"> </w:t>
      </w:r>
      <w:r>
        <w:t>räknar</w:t>
      </w:r>
      <w:r>
        <w:rPr>
          <w:spacing w:val="-1"/>
        </w:rPr>
        <w:t xml:space="preserve"> </w:t>
      </w:r>
      <w:r>
        <w:t>och</w:t>
      </w:r>
      <w:r>
        <w:rPr>
          <w:spacing w:val="-2"/>
        </w:rPr>
        <w:t xml:space="preserve"> </w:t>
      </w:r>
      <w:r>
        <w:t>dokumenterar</w:t>
      </w:r>
      <w:r>
        <w:rPr>
          <w:spacing w:val="-1"/>
        </w:rPr>
        <w:t xml:space="preserve"> </w:t>
      </w:r>
      <w:r>
        <w:t>antalet</w:t>
      </w:r>
      <w:r>
        <w:rPr>
          <w:spacing w:val="-4"/>
        </w:rPr>
        <w:t xml:space="preserve"> </w:t>
      </w:r>
      <w:r>
        <w:t>skott</w:t>
      </w:r>
      <w:r>
        <w:rPr>
          <w:spacing w:val="-1"/>
        </w:rPr>
        <w:t xml:space="preserve"> </w:t>
      </w:r>
      <w:r>
        <w:t>per kaliber och antal sprängningar per laddningsvikt bedömer Försvarsmakten att tillsynsmyndigheten kommer att kunna överse den reella förbrukningen över tid.</w:t>
      </w:r>
    </w:p>
    <w:p w14:paraId="3E20B2B4" w14:textId="77777777" w:rsidR="008A1E5A" w:rsidRDefault="005D2E16">
      <w:pPr>
        <w:pStyle w:val="Brdtext"/>
        <w:spacing w:before="200" w:line="276" w:lineRule="auto"/>
        <w:ind w:right="312"/>
      </w:pPr>
      <w:r>
        <w:t xml:space="preserve">Det sker en kontinuerlig utveckling av vapentyper vilket gör att Försvarsmakten strävar efter framförhållning och flexibilitet för en sådan utveckling. </w:t>
      </w:r>
      <w:hyperlink w:anchor="_bookmark22" w:history="1">
        <w:r>
          <w:t>Tabell 3.2</w:t>
        </w:r>
      </w:hyperlink>
      <w:r>
        <w:t xml:space="preserve"> nedan illustrerar således exempel</w:t>
      </w:r>
      <w:r>
        <w:rPr>
          <w:spacing w:val="-5"/>
        </w:rPr>
        <w:t xml:space="preserve"> </w:t>
      </w:r>
      <w:r>
        <w:t>på</w:t>
      </w:r>
      <w:r>
        <w:rPr>
          <w:spacing w:val="-3"/>
        </w:rPr>
        <w:t xml:space="preserve"> </w:t>
      </w:r>
      <w:r>
        <w:t>vapentyper</w:t>
      </w:r>
      <w:r>
        <w:rPr>
          <w:spacing w:val="-2"/>
        </w:rPr>
        <w:t xml:space="preserve"> </w:t>
      </w:r>
      <w:r>
        <w:t>som</w:t>
      </w:r>
      <w:r>
        <w:rPr>
          <w:spacing w:val="-2"/>
        </w:rPr>
        <w:t xml:space="preserve"> </w:t>
      </w:r>
      <w:r>
        <w:t>nyttjas</w:t>
      </w:r>
      <w:r>
        <w:rPr>
          <w:spacing w:val="-5"/>
        </w:rPr>
        <w:t xml:space="preserve"> </w:t>
      </w:r>
      <w:r>
        <w:t>inom</w:t>
      </w:r>
      <w:r>
        <w:rPr>
          <w:spacing w:val="-2"/>
        </w:rPr>
        <w:t xml:space="preserve"> </w:t>
      </w:r>
      <w:r>
        <w:t>Försvarsmakten</w:t>
      </w:r>
      <w:r>
        <w:rPr>
          <w:spacing w:val="-6"/>
        </w:rPr>
        <w:t xml:space="preserve"> </w:t>
      </w:r>
      <w:r>
        <w:t>idag.</w:t>
      </w:r>
      <w:r>
        <w:rPr>
          <w:spacing w:val="-6"/>
        </w:rPr>
        <w:t xml:space="preserve"> </w:t>
      </w:r>
      <w:r>
        <w:t>Dessa</w:t>
      </w:r>
      <w:r>
        <w:rPr>
          <w:spacing w:val="-3"/>
        </w:rPr>
        <w:t xml:space="preserve"> </w:t>
      </w:r>
      <w:r>
        <w:t>exempeltyper</w:t>
      </w:r>
      <w:r>
        <w:rPr>
          <w:spacing w:val="-2"/>
        </w:rPr>
        <w:t xml:space="preserve"> </w:t>
      </w:r>
      <w:r>
        <w:t>kan</w:t>
      </w:r>
      <w:r>
        <w:rPr>
          <w:spacing w:val="-3"/>
        </w:rPr>
        <w:t xml:space="preserve"> </w:t>
      </w:r>
      <w:r>
        <w:t>komma att bytas ut i framtiden och kommer då att motsvaras av vapentyper med liknande egenskaper.</w:t>
      </w:r>
    </w:p>
    <w:p w14:paraId="07747345" w14:textId="77777777" w:rsidR="008A1E5A" w:rsidRDefault="005D2E16">
      <w:pPr>
        <w:pStyle w:val="Brdtext"/>
        <w:spacing w:line="251" w:lineRule="exact"/>
      </w:pPr>
      <w:r>
        <w:t>Försvarsmakten</w:t>
      </w:r>
      <w:r>
        <w:rPr>
          <w:spacing w:val="-10"/>
        </w:rPr>
        <w:t xml:space="preserve"> </w:t>
      </w:r>
      <w:r>
        <w:t>kommer</w:t>
      </w:r>
      <w:r>
        <w:rPr>
          <w:spacing w:val="-3"/>
        </w:rPr>
        <w:t xml:space="preserve"> </w:t>
      </w:r>
      <w:r>
        <w:t>även</w:t>
      </w:r>
      <w:r>
        <w:rPr>
          <w:spacing w:val="-4"/>
        </w:rPr>
        <w:t xml:space="preserve"> </w:t>
      </w:r>
      <w:r>
        <w:t>att</w:t>
      </w:r>
      <w:r>
        <w:rPr>
          <w:spacing w:val="-4"/>
        </w:rPr>
        <w:t xml:space="preserve"> </w:t>
      </w:r>
      <w:r>
        <w:t>söka</w:t>
      </w:r>
      <w:r>
        <w:rPr>
          <w:spacing w:val="-6"/>
        </w:rPr>
        <w:t xml:space="preserve"> </w:t>
      </w:r>
      <w:r>
        <w:t>för</w:t>
      </w:r>
      <w:r>
        <w:rPr>
          <w:spacing w:val="-6"/>
        </w:rPr>
        <w:t xml:space="preserve"> </w:t>
      </w:r>
      <w:r>
        <w:t>försöksverksamhet</w:t>
      </w:r>
      <w:r>
        <w:rPr>
          <w:spacing w:val="-6"/>
        </w:rPr>
        <w:t xml:space="preserve"> </w:t>
      </w:r>
      <w:r>
        <w:t>för</w:t>
      </w:r>
      <w:r>
        <w:rPr>
          <w:spacing w:val="-3"/>
        </w:rPr>
        <w:t xml:space="preserve"> </w:t>
      </w:r>
      <w:r>
        <w:t>nya</w:t>
      </w:r>
      <w:r>
        <w:rPr>
          <w:spacing w:val="-4"/>
        </w:rPr>
        <w:t xml:space="preserve"> </w:t>
      </w:r>
      <w:r>
        <w:rPr>
          <w:spacing w:val="-2"/>
        </w:rPr>
        <w:t>vapensystem.</w:t>
      </w:r>
    </w:p>
    <w:p w14:paraId="1976C34F" w14:textId="77777777" w:rsidR="008A1E5A" w:rsidRDefault="005D2E16">
      <w:pPr>
        <w:spacing w:before="241"/>
        <w:ind w:left="1588"/>
        <w:rPr>
          <w:i/>
          <w:sz w:val="18"/>
        </w:rPr>
      </w:pPr>
      <w:bookmarkStart w:id="40" w:name="_bookmark22"/>
      <w:bookmarkEnd w:id="40"/>
      <w:r>
        <w:rPr>
          <w:i/>
          <w:color w:val="1F487C"/>
          <w:sz w:val="18"/>
        </w:rPr>
        <w:t>Tabell</w:t>
      </w:r>
      <w:r>
        <w:rPr>
          <w:i/>
          <w:color w:val="1F487C"/>
          <w:spacing w:val="-6"/>
          <w:sz w:val="18"/>
        </w:rPr>
        <w:t xml:space="preserve"> </w:t>
      </w:r>
      <w:r>
        <w:rPr>
          <w:i/>
          <w:color w:val="1F487C"/>
          <w:sz w:val="18"/>
        </w:rPr>
        <w:t>3.2.</w:t>
      </w:r>
      <w:r>
        <w:rPr>
          <w:i/>
          <w:color w:val="1F487C"/>
          <w:spacing w:val="-1"/>
          <w:sz w:val="18"/>
        </w:rPr>
        <w:t xml:space="preserve"> </w:t>
      </w:r>
      <w:r>
        <w:rPr>
          <w:i/>
          <w:color w:val="1F487C"/>
          <w:sz w:val="18"/>
        </w:rPr>
        <w:t>Exempel</w:t>
      </w:r>
      <w:r>
        <w:rPr>
          <w:i/>
          <w:color w:val="1F487C"/>
          <w:spacing w:val="-4"/>
          <w:sz w:val="18"/>
        </w:rPr>
        <w:t xml:space="preserve"> </w:t>
      </w:r>
      <w:r>
        <w:rPr>
          <w:i/>
          <w:color w:val="1F487C"/>
          <w:sz w:val="18"/>
        </w:rPr>
        <w:t>på</w:t>
      </w:r>
      <w:r>
        <w:rPr>
          <w:i/>
          <w:color w:val="1F487C"/>
          <w:spacing w:val="-3"/>
          <w:sz w:val="18"/>
        </w:rPr>
        <w:t xml:space="preserve"> </w:t>
      </w:r>
      <w:r>
        <w:rPr>
          <w:i/>
          <w:color w:val="1F487C"/>
          <w:sz w:val="18"/>
        </w:rPr>
        <w:t>kaliberbunden</w:t>
      </w:r>
      <w:r>
        <w:rPr>
          <w:i/>
          <w:color w:val="1F487C"/>
          <w:spacing w:val="-3"/>
          <w:sz w:val="18"/>
        </w:rPr>
        <w:t xml:space="preserve"> </w:t>
      </w:r>
      <w:r>
        <w:rPr>
          <w:i/>
          <w:color w:val="1F487C"/>
          <w:sz w:val="18"/>
        </w:rPr>
        <w:t>och</w:t>
      </w:r>
      <w:r>
        <w:rPr>
          <w:i/>
          <w:color w:val="1F487C"/>
          <w:spacing w:val="-3"/>
          <w:sz w:val="18"/>
        </w:rPr>
        <w:t xml:space="preserve"> </w:t>
      </w:r>
      <w:r>
        <w:rPr>
          <w:i/>
          <w:color w:val="1F487C"/>
          <w:sz w:val="18"/>
        </w:rPr>
        <w:t>övriga</w:t>
      </w:r>
      <w:r>
        <w:rPr>
          <w:i/>
          <w:color w:val="1F487C"/>
          <w:spacing w:val="-1"/>
          <w:sz w:val="18"/>
        </w:rPr>
        <w:t xml:space="preserve"> </w:t>
      </w:r>
      <w:r>
        <w:rPr>
          <w:i/>
          <w:color w:val="1F487C"/>
          <w:sz w:val="18"/>
        </w:rPr>
        <w:t>vapen/ammunition,</w:t>
      </w:r>
      <w:r>
        <w:rPr>
          <w:i/>
          <w:color w:val="1F487C"/>
          <w:spacing w:val="-4"/>
          <w:sz w:val="18"/>
        </w:rPr>
        <w:t xml:space="preserve"> </w:t>
      </w:r>
      <w:r>
        <w:rPr>
          <w:i/>
          <w:color w:val="1F487C"/>
          <w:sz w:val="18"/>
        </w:rPr>
        <w:t xml:space="preserve">övningsammunition </w:t>
      </w:r>
      <w:r>
        <w:rPr>
          <w:i/>
          <w:color w:val="1F487C"/>
          <w:spacing w:val="-2"/>
          <w:sz w:val="18"/>
        </w:rPr>
        <w:t>inkluderat.</w:t>
      </w:r>
    </w:p>
    <w:p w14:paraId="7C2F6BBD" w14:textId="77777777" w:rsidR="008A1E5A" w:rsidRDefault="008A1E5A">
      <w:pPr>
        <w:pStyle w:val="Brdtext"/>
        <w:spacing w:before="3"/>
        <w:ind w:left="0"/>
        <w:rPr>
          <w:i/>
          <w:sz w:val="17"/>
        </w:rPr>
      </w:pPr>
    </w:p>
    <w:tbl>
      <w:tblPr>
        <w:tblStyle w:val="TableNormal"/>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2722"/>
        <w:gridCol w:w="3262"/>
      </w:tblGrid>
      <w:tr w:rsidR="008A1E5A" w14:paraId="1C18C882" w14:textId="77777777">
        <w:trPr>
          <w:trHeight w:val="268"/>
        </w:trPr>
        <w:tc>
          <w:tcPr>
            <w:tcW w:w="1361" w:type="dxa"/>
          </w:tcPr>
          <w:p w14:paraId="42451AC9" w14:textId="77777777" w:rsidR="008A1E5A" w:rsidRDefault="005D2E16">
            <w:pPr>
              <w:pStyle w:val="TableParagraph"/>
              <w:ind w:left="105"/>
              <w:rPr>
                <w:b/>
                <w:sz w:val="20"/>
              </w:rPr>
            </w:pPr>
            <w:r>
              <w:rPr>
                <w:b/>
                <w:spacing w:val="-2"/>
                <w:sz w:val="20"/>
              </w:rPr>
              <w:t>Vapenslag</w:t>
            </w:r>
          </w:p>
        </w:tc>
        <w:tc>
          <w:tcPr>
            <w:tcW w:w="2722" w:type="dxa"/>
          </w:tcPr>
          <w:p w14:paraId="702164DD" w14:textId="77777777" w:rsidR="008A1E5A" w:rsidRDefault="005D2E16">
            <w:pPr>
              <w:pStyle w:val="TableParagraph"/>
              <w:ind w:left="107"/>
              <w:rPr>
                <w:b/>
                <w:sz w:val="20"/>
              </w:rPr>
            </w:pPr>
            <w:r>
              <w:rPr>
                <w:b/>
                <w:spacing w:val="-2"/>
                <w:sz w:val="20"/>
              </w:rPr>
              <w:t>Kaliberammunition</w:t>
            </w:r>
          </w:p>
        </w:tc>
        <w:tc>
          <w:tcPr>
            <w:tcW w:w="3262" w:type="dxa"/>
          </w:tcPr>
          <w:p w14:paraId="4C2755F0" w14:textId="77777777" w:rsidR="008A1E5A" w:rsidRDefault="005D2E16">
            <w:pPr>
              <w:pStyle w:val="TableParagraph"/>
              <w:ind w:left="107"/>
              <w:rPr>
                <w:b/>
                <w:sz w:val="20"/>
              </w:rPr>
            </w:pPr>
            <w:r>
              <w:rPr>
                <w:b/>
                <w:i/>
                <w:color w:val="2F2F2F"/>
                <w:sz w:val="20"/>
              </w:rPr>
              <w:t>Övriga</w:t>
            </w:r>
            <w:r>
              <w:rPr>
                <w:b/>
                <w:i/>
                <w:color w:val="2F2F2F"/>
                <w:spacing w:val="-4"/>
                <w:sz w:val="20"/>
              </w:rPr>
              <w:t xml:space="preserve"> </w:t>
            </w:r>
            <w:r>
              <w:rPr>
                <w:b/>
                <w:sz w:val="20"/>
              </w:rPr>
              <w:t>vapen</w:t>
            </w:r>
            <w:r>
              <w:rPr>
                <w:b/>
                <w:spacing w:val="-5"/>
                <w:sz w:val="20"/>
              </w:rPr>
              <w:t xml:space="preserve"> </w:t>
            </w:r>
            <w:r>
              <w:rPr>
                <w:b/>
                <w:sz w:val="20"/>
              </w:rPr>
              <w:t>och</w:t>
            </w:r>
            <w:r>
              <w:rPr>
                <w:b/>
                <w:spacing w:val="-5"/>
                <w:sz w:val="20"/>
              </w:rPr>
              <w:t xml:space="preserve"> </w:t>
            </w:r>
            <w:r>
              <w:rPr>
                <w:b/>
                <w:spacing w:val="-2"/>
                <w:sz w:val="20"/>
              </w:rPr>
              <w:t>ammunition</w:t>
            </w:r>
          </w:p>
        </w:tc>
      </w:tr>
      <w:tr w:rsidR="008A1E5A" w14:paraId="30FDB9FC" w14:textId="77777777">
        <w:trPr>
          <w:trHeight w:val="230"/>
        </w:trPr>
        <w:tc>
          <w:tcPr>
            <w:tcW w:w="1361" w:type="dxa"/>
          </w:tcPr>
          <w:p w14:paraId="7DD0E16A" w14:textId="77777777" w:rsidR="008A1E5A" w:rsidRDefault="005D2E16">
            <w:pPr>
              <w:pStyle w:val="TableParagraph"/>
              <w:spacing w:line="210" w:lineRule="exact"/>
              <w:ind w:left="105"/>
              <w:rPr>
                <w:sz w:val="20"/>
              </w:rPr>
            </w:pPr>
            <w:r>
              <w:rPr>
                <w:spacing w:val="-2"/>
                <w:sz w:val="20"/>
              </w:rPr>
              <w:t>Eldhandvapen</w:t>
            </w:r>
          </w:p>
        </w:tc>
        <w:tc>
          <w:tcPr>
            <w:tcW w:w="2722" w:type="dxa"/>
          </w:tcPr>
          <w:p w14:paraId="51649691" w14:textId="77777777" w:rsidR="008A1E5A" w:rsidRDefault="005D2E16">
            <w:pPr>
              <w:pStyle w:val="TableParagraph"/>
              <w:spacing w:line="210" w:lineRule="exact"/>
              <w:ind w:left="107"/>
              <w:rPr>
                <w:sz w:val="20"/>
              </w:rPr>
            </w:pPr>
            <w:r>
              <w:rPr>
                <w:sz w:val="20"/>
              </w:rPr>
              <w:t>0</w:t>
            </w:r>
            <w:r>
              <w:rPr>
                <w:spacing w:val="-2"/>
                <w:sz w:val="20"/>
              </w:rPr>
              <w:t xml:space="preserve"> </w:t>
            </w:r>
            <w:r>
              <w:rPr>
                <w:sz w:val="20"/>
              </w:rPr>
              <w:t>till</w:t>
            </w:r>
            <w:r>
              <w:rPr>
                <w:spacing w:val="-2"/>
                <w:sz w:val="20"/>
              </w:rPr>
              <w:t xml:space="preserve"> </w:t>
            </w:r>
            <w:proofErr w:type="gramStart"/>
            <w:r>
              <w:rPr>
                <w:sz w:val="20"/>
              </w:rPr>
              <w:t>&lt;</w:t>
            </w:r>
            <w:r>
              <w:rPr>
                <w:spacing w:val="-2"/>
                <w:sz w:val="20"/>
              </w:rPr>
              <w:t xml:space="preserve"> </w:t>
            </w:r>
            <w:r>
              <w:rPr>
                <w:sz w:val="20"/>
              </w:rPr>
              <w:t>20</w:t>
            </w:r>
            <w:proofErr w:type="gramEnd"/>
            <w:r>
              <w:rPr>
                <w:spacing w:val="-1"/>
                <w:sz w:val="20"/>
              </w:rPr>
              <w:t xml:space="preserve"> </w:t>
            </w:r>
            <w:r>
              <w:rPr>
                <w:sz w:val="20"/>
              </w:rPr>
              <w:t>mm</w:t>
            </w:r>
            <w:r>
              <w:rPr>
                <w:spacing w:val="-3"/>
                <w:sz w:val="20"/>
              </w:rPr>
              <w:t xml:space="preserve"> </w:t>
            </w:r>
            <w:r>
              <w:rPr>
                <w:spacing w:val="-2"/>
                <w:sz w:val="20"/>
              </w:rPr>
              <w:t>(finkalibrigt)</w:t>
            </w:r>
          </w:p>
        </w:tc>
        <w:tc>
          <w:tcPr>
            <w:tcW w:w="3262" w:type="dxa"/>
          </w:tcPr>
          <w:p w14:paraId="1AF12AA5" w14:textId="77777777" w:rsidR="008A1E5A" w:rsidRDefault="005D2E16">
            <w:pPr>
              <w:pStyle w:val="TableParagraph"/>
              <w:spacing w:line="210" w:lineRule="exact"/>
              <w:ind w:left="107"/>
              <w:rPr>
                <w:sz w:val="20"/>
              </w:rPr>
            </w:pPr>
            <w:r>
              <w:rPr>
                <w:spacing w:val="-2"/>
                <w:sz w:val="20"/>
              </w:rPr>
              <w:t>Handgranat</w:t>
            </w:r>
          </w:p>
        </w:tc>
      </w:tr>
      <w:tr w:rsidR="008A1E5A" w14:paraId="027B3116" w14:textId="77777777">
        <w:trPr>
          <w:trHeight w:val="230"/>
        </w:trPr>
        <w:tc>
          <w:tcPr>
            <w:tcW w:w="1361" w:type="dxa"/>
          </w:tcPr>
          <w:p w14:paraId="10D4BB50" w14:textId="77777777" w:rsidR="008A1E5A" w:rsidRDefault="005D2E16">
            <w:pPr>
              <w:pStyle w:val="TableParagraph"/>
              <w:spacing w:line="210" w:lineRule="exact"/>
              <w:ind w:left="105"/>
              <w:rPr>
                <w:sz w:val="20"/>
              </w:rPr>
            </w:pPr>
            <w:r>
              <w:rPr>
                <w:spacing w:val="-2"/>
                <w:sz w:val="20"/>
              </w:rPr>
              <w:t>Gevärsgranat</w:t>
            </w:r>
          </w:p>
        </w:tc>
        <w:tc>
          <w:tcPr>
            <w:tcW w:w="2722" w:type="dxa"/>
          </w:tcPr>
          <w:p w14:paraId="4C229978" w14:textId="77777777" w:rsidR="008A1E5A" w:rsidRDefault="005D2E16">
            <w:pPr>
              <w:pStyle w:val="TableParagraph"/>
              <w:spacing w:line="210" w:lineRule="exact"/>
              <w:ind w:left="107"/>
              <w:rPr>
                <w:sz w:val="20"/>
              </w:rPr>
            </w:pPr>
            <w:r>
              <w:rPr>
                <w:sz w:val="20"/>
              </w:rPr>
              <w:t>20</w:t>
            </w:r>
            <w:r>
              <w:rPr>
                <w:spacing w:val="-1"/>
                <w:sz w:val="20"/>
              </w:rPr>
              <w:t xml:space="preserve"> </w:t>
            </w:r>
            <w:r>
              <w:rPr>
                <w:sz w:val="20"/>
              </w:rPr>
              <w:t>mm</w:t>
            </w:r>
            <w:r>
              <w:rPr>
                <w:spacing w:val="-3"/>
                <w:sz w:val="20"/>
              </w:rPr>
              <w:t xml:space="preserve"> </w:t>
            </w:r>
            <w:r>
              <w:rPr>
                <w:sz w:val="20"/>
              </w:rPr>
              <w:t>och</w:t>
            </w:r>
            <w:r>
              <w:rPr>
                <w:spacing w:val="-2"/>
                <w:sz w:val="20"/>
              </w:rPr>
              <w:t xml:space="preserve"> grövre</w:t>
            </w:r>
          </w:p>
        </w:tc>
        <w:tc>
          <w:tcPr>
            <w:tcW w:w="3262" w:type="dxa"/>
          </w:tcPr>
          <w:p w14:paraId="66666D47" w14:textId="77777777" w:rsidR="008A1E5A" w:rsidRDefault="005D2E16">
            <w:pPr>
              <w:pStyle w:val="TableParagraph"/>
              <w:spacing w:line="210" w:lineRule="exact"/>
              <w:ind w:left="107"/>
              <w:rPr>
                <w:sz w:val="20"/>
              </w:rPr>
            </w:pPr>
            <w:r>
              <w:rPr>
                <w:spacing w:val="-2"/>
                <w:sz w:val="20"/>
              </w:rPr>
              <w:t>Sprängmedel</w:t>
            </w:r>
          </w:p>
        </w:tc>
      </w:tr>
      <w:tr w:rsidR="008A1E5A" w14:paraId="29686882" w14:textId="77777777">
        <w:trPr>
          <w:trHeight w:val="229"/>
        </w:trPr>
        <w:tc>
          <w:tcPr>
            <w:tcW w:w="1361" w:type="dxa"/>
          </w:tcPr>
          <w:p w14:paraId="4B16C8DF" w14:textId="77777777" w:rsidR="008A1E5A" w:rsidRDefault="005D2E16">
            <w:pPr>
              <w:pStyle w:val="TableParagraph"/>
              <w:spacing w:line="210" w:lineRule="exact"/>
              <w:ind w:left="105"/>
              <w:rPr>
                <w:sz w:val="20"/>
              </w:rPr>
            </w:pPr>
            <w:r>
              <w:rPr>
                <w:spacing w:val="-2"/>
                <w:sz w:val="20"/>
              </w:rPr>
              <w:t>Granatgevär</w:t>
            </w:r>
          </w:p>
        </w:tc>
        <w:tc>
          <w:tcPr>
            <w:tcW w:w="2722" w:type="dxa"/>
          </w:tcPr>
          <w:p w14:paraId="4424EF7A" w14:textId="77777777" w:rsidR="008A1E5A" w:rsidRDefault="005D2E16">
            <w:pPr>
              <w:pStyle w:val="TableParagraph"/>
              <w:spacing w:line="210" w:lineRule="exact"/>
              <w:ind w:left="107"/>
              <w:rPr>
                <w:sz w:val="20"/>
              </w:rPr>
            </w:pPr>
            <w:r>
              <w:rPr>
                <w:sz w:val="20"/>
              </w:rPr>
              <w:t>20</w:t>
            </w:r>
            <w:r>
              <w:rPr>
                <w:spacing w:val="-1"/>
                <w:sz w:val="20"/>
              </w:rPr>
              <w:t xml:space="preserve"> </w:t>
            </w:r>
            <w:r>
              <w:rPr>
                <w:sz w:val="20"/>
              </w:rPr>
              <w:t>mm</w:t>
            </w:r>
            <w:r>
              <w:rPr>
                <w:spacing w:val="-3"/>
                <w:sz w:val="20"/>
              </w:rPr>
              <w:t xml:space="preserve"> </w:t>
            </w:r>
            <w:r>
              <w:rPr>
                <w:sz w:val="20"/>
              </w:rPr>
              <w:t>och</w:t>
            </w:r>
            <w:r>
              <w:rPr>
                <w:spacing w:val="-2"/>
                <w:sz w:val="20"/>
              </w:rPr>
              <w:t xml:space="preserve"> grövre</w:t>
            </w:r>
          </w:p>
        </w:tc>
        <w:tc>
          <w:tcPr>
            <w:tcW w:w="3262" w:type="dxa"/>
          </w:tcPr>
          <w:p w14:paraId="5803EB58" w14:textId="77777777" w:rsidR="008A1E5A" w:rsidRDefault="005D2E16">
            <w:pPr>
              <w:pStyle w:val="TableParagraph"/>
              <w:spacing w:line="210" w:lineRule="exact"/>
              <w:ind w:left="107"/>
              <w:rPr>
                <w:sz w:val="20"/>
              </w:rPr>
            </w:pPr>
            <w:r>
              <w:rPr>
                <w:spacing w:val="-2"/>
                <w:sz w:val="20"/>
              </w:rPr>
              <w:t>Minor</w:t>
            </w:r>
          </w:p>
        </w:tc>
      </w:tr>
      <w:tr w:rsidR="008A1E5A" w14:paraId="3F99CB38" w14:textId="77777777">
        <w:trPr>
          <w:trHeight w:val="230"/>
        </w:trPr>
        <w:tc>
          <w:tcPr>
            <w:tcW w:w="1361" w:type="dxa"/>
          </w:tcPr>
          <w:p w14:paraId="257E1F64" w14:textId="77777777" w:rsidR="008A1E5A" w:rsidRDefault="005D2E16">
            <w:pPr>
              <w:pStyle w:val="TableParagraph"/>
              <w:spacing w:line="210" w:lineRule="exact"/>
              <w:ind w:left="105"/>
              <w:rPr>
                <w:sz w:val="20"/>
              </w:rPr>
            </w:pPr>
            <w:r>
              <w:rPr>
                <w:spacing w:val="-2"/>
                <w:sz w:val="20"/>
              </w:rPr>
              <w:t>Pansarskott</w:t>
            </w:r>
          </w:p>
        </w:tc>
        <w:tc>
          <w:tcPr>
            <w:tcW w:w="2722" w:type="dxa"/>
          </w:tcPr>
          <w:p w14:paraId="728702D6" w14:textId="77777777" w:rsidR="008A1E5A" w:rsidRDefault="005D2E16">
            <w:pPr>
              <w:pStyle w:val="TableParagraph"/>
              <w:spacing w:line="210" w:lineRule="exact"/>
              <w:ind w:left="107"/>
              <w:rPr>
                <w:sz w:val="20"/>
              </w:rPr>
            </w:pPr>
            <w:r>
              <w:rPr>
                <w:sz w:val="20"/>
              </w:rPr>
              <w:t>20</w:t>
            </w:r>
            <w:r>
              <w:rPr>
                <w:spacing w:val="-1"/>
                <w:sz w:val="20"/>
              </w:rPr>
              <w:t xml:space="preserve"> </w:t>
            </w:r>
            <w:r>
              <w:rPr>
                <w:sz w:val="20"/>
              </w:rPr>
              <w:t>mm</w:t>
            </w:r>
            <w:r>
              <w:rPr>
                <w:spacing w:val="-3"/>
                <w:sz w:val="20"/>
              </w:rPr>
              <w:t xml:space="preserve"> </w:t>
            </w:r>
            <w:r>
              <w:rPr>
                <w:sz w:val="20"/>
              </w:rPr>
              <w:t>och</w:t>
            </w:r>
            <w:r>
              <w:rPr>
                <w:spacing w:val="-2"/>
                <w:sz w:val="20"/>
              </w:rPr>
              <w:t xml:space="preserve"> grövre</w:t>
            </w:r>
          </w:p>
        </w:tc>
        <w:tc>
          <w:tcPr>
            <w:tcW w:w="3262" w:type="dxa"/>
          </w:tcPr>
          <w:p w14:paraId="4084BED5" w14:textId="77777777" w:rsidR="008A1E5A" w:rsidRDefault="005D2E16">
            <w:pPr>
              <w:pStyle w:val="TableParagraph"/>
              <w:spacing w:line="210" w:lineRule="exact"/>
              <w:ind w:left="107"/>
              <w:rPr>
                <w:sz w:val="20"/>
              </w:rPr>
            </w:pPr>
            <w:r>
              <w:rPr>
                <w:spacing w:val="-2"/>
                <w:sz w:val="20"/>
              </w:rPr>
              <w:t>Markeringsmedel</w:t>
            </w:r>
          </w:p>
        </w:tc>
      </w:tr>
      <w:tr w:rsidR="008A1E5A" w14:paraId="30A6BF6B" w14:textId="77777777">
        <w:trPr>
          <w:trHeight w:val="230"/>
        </w:trPr>
        <w:tc>
          <w:tcPr>
            <w:tcW w:w="1361" w:type="dxa"/>
          </w:tcPr>
          <w:p w14:paraId="0A15F505" w14:textId="77777777" w:rsidR="008A1E5A" w:rsidRDefault="005D2E16">
            <w:pPr>
              <w:pStyle w:val="TableParagraph"/>
              <w:spacing w:line="210" w:lineRule="exact"/>
              <w:ind w:left="105"/>
              <w:rPr>
                <w:sz w:val="20"/>
              </w:rPr>
            </w:pPr>
            <w:r>
              <w:rPr>
                <w:spacing w:val="-2"/>
                <w:sz w:val="20"/>
              </w:rPr>
              <w:t>Granatspruta</w:t>
            </w:r>
          </w:p>
        </w:tc>
        <w:tc>
          <w:tcPr>
            <w:tcW w:w="2722" w:type="dxa"/>
          </w:tcPr>
          <w:p w14:paraId="076573D9" w14:textId="77777777" w:rsidR="008A1E5A" w:rsidRDefault="005D2E16">
            <w:pPr>
              <w:pStyle w:val="TableParagraph"/>
              <w:spacing w:line="210" w:lineRule="exact"/>
              <w:ind w:left="107"/>
              <w:rPr>
                <w:sz w:val="20"/>
              </w:rPr>
            </w:pPr>
            <w:r>
              <w:rPr>
                <w:sz w:val="20"/>
              </w:rPr>
              <w:t>20</w:t>
            </w:r>
            <w:r>
              <w:rPr>
                <w:spacing w:val="-1"/>
                <w:sz w:val="20"/>
              </w:rPr>
              <w:t xml:space="preserve"> </w:t>
            </w:r>
            <w:r>
              <w:rPr>
                <w:sz w:val="20"/>
              </w:rPr>
              <w:t>mm</w:t>
            </w:r>
            <w:r>
              <w:rPr>
                <w:spacing w:val="-3"/>
                <w:sz w:val="20"/>
              </w:rPr>
              <w:t xml:space="preserve"> </w:t>
            </w:r>
            <w:r>
              <w:rPr>
                <w:sz w:val="20"/>
              </w:rPr>
              <w:t>och</w:t>
            </w:r>
            <w:r>
              <w:rPr>
                <w:spacing w:val="-2"/>
                <w:sz w:val="20"/>
              </w:rPr>
              <w:t xml:space="preserve"> grövre</w:t>
            </w:r>
          </w:p>
        </w:tc>
        <w:tc>
          <w:tcPr>
            <w:tcW w:w="3262" w:type="dxa"/>
            <w:vMerge w:val="restart"/>
          </w:tcPr>
          <w:p w14:paraId="5A19F3B1" w14:textId="77777777" w:rsidR="008A1E5A" w:rsidRDefault="005D2E16">
            <w:pPr>
              <w:pStyle w:val="TableParagraph"/>
              <w:spacing w:line="230" w:lineRule="atLeast"/>
              <w:ind w:left="107"/>
              <w:rPr>
                <w:sz w:val="20"/>
              </w:rPr>
            </w:pPr>
            <w:r>
              <w:rPr>
                <w:sz w:val="20"/>
              </w:rPr>
              <w:t>Rök,</w:t>
            </w:r>
            <w:r>
              <w:rPr>
                <w:spacing w:val="-7"/>
                <w:sz w:val="20"/>
              </w:rPr>
              <w:t xml:space="preserve"> </w:t>
            </w:r>
            <w:r>
              <w:rPr>
                <w:sz w:val="20"/>
              </w:rPr>
              <w:t>gas,</w:t>
            </w:r>
            <w:r>
              <w:rPr>
                <w:spacing w:val="-7"/>
                <w:sz w:val="20"/>
              </w:rPr>
              <w:t xml:space="preserve"> </w:t>
            </w:r>
            <w:r>
              <w:rPr>
                <w:sz w:val="20"/>
              </w:rPr>
              <w:t>brand,</w:t>
            </w:r>
            <w:r>
              <w:rPr>
                <w:spacing w:val="-7"/>
                <w:sz w:val="20"/>
              </w:rPr>
              <w:t xml:space="preserve"> </w:t>
            </w:r>
            <w:r>
              <w:rPr>
                <w:sz w:val="20"/>
              </w:rPr>
              <w:t>lys,</w:t>
            </w:r>
            <w:r>
              <w:rPr>
                <w:spacing w:val="-7"/>
                <w:sz w:val="20"/>
              </w:rPr>
              <w:t xml:space="preserve"> </w:t>
            </w:r>
            <w:r>
              <w:rPr>
                <w:sz w:val="20"/>
              </w:rPr>
              <w:t>signal,</w:t>
            </w:r>
            <w:r>
              <w:rPr>
                <w:spacing w:val="-10"/>
                <w:sz w:val="20"/>
              </w:rPr>
              <w:t xml:space="preserve"> </w:t>
            </w:r>
            <w:r>
              <w:rPr>
                <w:sz w:val="20"/>
              </w:rPr>
              <w:t>facklor, laser, ultraljud</w:t>
            </w:r>
          </w:p>
        </w:tc>
      </w:tr>
      <w:tr w:rsidR="008A1E5A" w14:paraId="1FB2D2A5" w14:textId="77777777">
        <w:trPr>
          <w:trHeight w:val="229"/>
        </w:trPr>
        <w:tc>
          <w:tcPr>
            <w:tcW w:w="1361" w:type="dxa"/>
          </w:tcPr>
          <w:p w14:paraId="080A37DA" w14:textId="77777777" w:rsidR="008A1E5A" w:rsidRDefault="005D2E16">
            <w:pPr>
              <w:pStyle w:val="TableParagraph"/>
              <w:spacing w:line="210" w:lineRule="exact"/>
              <w:ind w:left="105"/>
              <w:rPr>
                <w:sz w:val="20"/>
              </w:rPr>
            </w:pPr>
            <w:r>
              <w:rPr>
                <w:spacing w:val="-2"/>
                <w:sz w:val="20"/>
              </w:rPr>
              <w:t>Granatkastare</w:t>
            </w:r>
          </w:p>
        </w:tc>
        <w:tc>
          <w:tcPr>
            <w:tcW w:w="2722" w:type="dxa"/>
          </w:tcPr>
          <w:p w14:paraId="0B0D60B8" w14:textId="77777777" w:rsidR="008A1E5A" w:rsidRDefault="005D2E16">
            <w:pPr>
              <w:pStyle w:val="TableParagraph"/>
              <w:spacing w:line="210" w:lineRule="exact"/>
              <w:ind w:left="107"/>
              <w:rPr>
                <w:sz w:val="20"/>
              </w:rPr>
            </w:pPr>
            <w:r>
              <w:rPr>
                <w:sz w:val="20"/>
              </w:rPr>
              <w:t>80</w:t>
            </w:r>
            <w:r>
              <w:rPr>
                <w:spacing w:val="-1"/>
                <w:sz w:val="20"/>
              </w:rPr>
              <w:t xml:space="preserve"> </w:t>
            </w:r>
            <w:r>
              <w:rPr>
                <w:sz w:val="20"/>
              </w:rPr>
              <w:t>mm</w:t>
            </w:r>
            <w:r>
              <w:rPr>
                <w:spacing w:val="-3"/>
                <w:sz w:val="20"/>
              </w:rPr>
              <w:t xml:space="preserve"> </w:t>
            </w:r>
            <w:r>
              <w:rPr>
                <w:sz w:val="20"/>
              </w:rPr>
              <w:t>och</w:t>
            </w:r>
            <w:r>
              <w:rPr>
                <w:spacing w:val="-2"/>
                <w:sz w:val="20"/>
              </w:rPr>
              <w:t xml:space="preserve"> grövre</w:t>
            </w:r>
          </w:p>
        </w:tc>
        <w:tc>
          <w:tcPr>
            <w:tcW w:w="3262" w:type="dxa"/>
            <w:vMerge/>
            <w:tcBorders>
              <w:top w:val="nil"/>
            </w:tcBorders>
          </w:tcPr>
          <w:p w14:paraId="1B442101" w14:textId="77777777" w:rsidR="008A1E5A" w:rsidRDefault="008A1E5A">
            <w:pPr>
              <w:rPr>
                <w:sz w:val="2"/>
                <w:szCs w:val="2"/>
              </w:rPr>
            </w:pPr>
          </w:p>
        </w:tc>
      </w:tr>
      <w:tr w:rsidR="008A1E5A" w14:paraId="70F7188F" w14:textId="77777777">
        <w:trPr>
          <w:trHeight w:val="230"/>
        </w:trPr>
        <w:tc>
          <w:tcPr>
            <w:tcW w:w="1361" w:type="dxa"/>
          </w:tcPr>
          <w:p w14:paraId="2A47CF05" w14:textId="77777777" w:rsidR="008A1E5A" w:rsidRDefault="005D2E16">
            <w:pPr>
              <w:pStyle w:val="TableParagraph"/>
              <w:spacing w:line="210" w:lineRule="exact"/>
              <w:ind w:left="105"/>
              <w:rPr>
                <w:sz w:val="20"/>
              </w:rPr>
            </w:pPr>
            <w:r>
              <w:rPr>
                <w:spacing w:val="-2"/>
                <w:sz w:val="20"/>
              </w:rPr>
              <w:t>Artilleri</w:t>
            </w:r>
          </w:p>
        </w:tc>
        <w:tc>
          <w:tcPr>
            <w:tcW w:w="2722" w:type="dxa"/>
          </w:tcPr>
          <w:p w14:paraId="1FDDCCCF" w14:textId="77777777" w:rsidR="008A1E5A" w:rsidRDefault="005D2E16">
            <w:pPr>
              <w:pStyle w:val="TableParagraph"/>
              <w:spacing w:line="210" w:lineRule="exact"/>
              <w:ind w:left="107"/>
              <w:rPr>
                <w:sz w:val="20"/>
              </w:rPr>
            </w:pPr>
            <w:r>
              <w:rPr>
                <w:sz w:val="20"/>
              </w:rPr>
              <w:t>105</w:t>
            </w:r>
            <w:r>
              <w:rPr>
                <w:spacing w:val="-2"/>
                <w:sz w:val="20"/>
              </w:rPr>
              <w:t xml:space="preserve"> </w:t>
            </w:r>
            <w:r>
              <w:rPr>
                <w:sz w:val="20"/>
              </w:rPr>
              <w:t>mm</w:t>
            </w:r>
            <w:r>
              <w:rPr>
                <w:spacing w:val="-2"/>
                <w:sz w:val="20"/>
              </w:rPr>
              <w:t xml:space="preserve"> </w:t>
            </w:r>
            <w:r>
              <w:rPr>
                <w:sz w:val="20"/>
              </w:rPr>
              <w:t>och</w:t>
            </w:r>
            <w:r>
              <w:rPr>
                <w:spacing w:val="-3"/>
                <w:sz w:val="20"/>
              </w:rPr>
              <w:t xml:space="preserve"> </w:t>
            </w:r>
            <w:r>
              <w:rPr>
                <w:spacing w:val="-2"/>
                <w:sz w:val="20"/>
              </w:rPr>
              <w:t>grövre</w:t>
            </w:r>
          </w:p>
        </w:tc>
        <w:tc>
          <w:tcPr>
            <w:tcW w:w="3262" w:type="dxa"/>
          </w:tcPr>
          <w:p w14:paraId="1B06DA72" w14:textId="77777777" w:rsidR="008A1E5A" w:rsidRDefault="008A1E5A">
            <w:pPr>
              <w:pStyle w:val="TableParagraph"/>
              <w:rPr>
                <w:sz w:val="16"/>
              </w:rPr>
            </w:pPr>
          </w:p>
        </w:tc>
      </w:tr>
    </w:tbl>
    <w:p w14:paraId="52761B49" w14:textId="77777777" w:rsidR="008A1E5A" w:rsidRDefault="008A1E5A">
      <w:pPr>
        <w:pStyle w:val="Brdtext"/>
        <w:ind w:left="0"/>
        <w:rPr>
          <w:i/>
          <w:sz w:val="18"/>
        </w:rPr>
      </w:pPr>
    </w:p>
    <w:p w14:paraId="1801AABF" w14:textId="77777777" w:rsidR="008A1E5A" w:rsidRDefault="008A1E5A">
      <w:pPr>
        <w:pStyle w:val="Brdtext"/>
        <w:spacing w:before="70"/>
        <w:ind w:left="0"/>
        <w:rPr>
          <w:i/>
          <w:sz w:val="18"/>
        </w:rPr>
      </w:pPr>
    </w:p>
    <w:p w14:paraId="13001218" w14:textId="77777777" w:rsidR="008A1E5A" w:rsidRDefault="005D2E16">
      <w:pPr>
        <w:pStyle w:val="Rubrik3"/>
        <w:spacing w:before="0"/>
      </w:pPr>
      <w:r>
        <w:rPr>
          <w:noProof/>
        </w:rPr>
        <w:drawing>
          <wp:anchor distT="0" distB="0" distL="0" distR="0" simplePos="0" relativeHeight="15752192" behindDoc="0" locked="0" layoutInCell="1" allowOverlap="1" wp14:anchorId="5FFF03BF" wp14:editId="553FAFEB">
            <wp:simplePos x="0" y="0"/>
            <wp:positionH relativeFrom="page">
              <wp:posOffset>1118616</wp:posOffset>
            </wp:positionH>
            <wp:positionV relativeFrom="paragraph">
              <wp:posOffset>26184</wp:posOffset>
            </wp:positionV>
            <wp:extent cx="312419" cy="111251"/>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1" cstate="print"/>
                    <a:stretch>
                      <a:fillRect/>
                    </a:stretch>
                  </pic:blipFill>
                  <pic:spPr>
                    <a:xfrm>
                      <a:off x="0" y="0"/>
                      <a:ext cx="312419" cy="111251"/>
                    </a:xfrm>
                    <a:prstGeom prst="rect">
                      <a:avLst/>
                    </a:prstGeom>
                  </pic:spPr>
                </pic:pic>
              </a:graphicData>
            </a:graphic>
          </wp:anchor>
        </w:drawing>
      </w:r>
      <w:bookmarkStart w:id="41" w:name="3.4.4_Indirekt_eld"/>
      <w:bookmarkStart w:id="42" w:name="_bookmark23"/>
      <w:bookmarkEnd w:id="41"/>
      <w:bookmarkEnd w:id="42"/>
      <w:r>
        <w:t>Indirekt</w:t>
      </w:r>
      <w:r>
        <w:rPr>
          <w:spacing w:val="-2"/>
        </w:rPr>
        <w:t xml:space="preserve"> </w:t>
      </w:r>
      <w:r>
        <w:rPr>
          <w:spacing w:val="-5"/>
        </w:rPr>
        <w:t>eld</w:t>
      </w:r>
    </w:p>
    <w:p w14:paraId="04C2D8BF" w14:textId="77777777" w:rsidR="008A1E5A" w:rsidRDefault="005D2E16">
      <w:pPr>
        <w:pStyle w:val="Brdtext"/>
        <w:spacing w:before="36" w:line="276" w:lineRule="auto"/>
        <w:ind w:right="397"/>
      </w:pPr>
      <w:r>
        <w:t>Artilleripjäser och granatkastare är exempel på vapensystem för indirekt eld som avses nyttjas vid</w:t>
      </w:r>
      <w:r>
        <w:rPr>
          <w:spacing w:val="-2"/>
        </w:rPr>
        <w:t xml:space="preserve"> </w:t>
      </w:r>
      <w:r>
        <w:t>Grytans</w:t>
      </w:r>
      <w:r>
        <w:rPr>
          <w:spacing w:val="-2"/>
        </w:rPr>
        <w:t xml:space="preserve"> </w:t>
      </w:r>
      <w:r>
        <w:t>skjutfält.</w:t>
      </w:r>
      <w:r>
        <w:rPr>
          <w:spacing w:val="-5"/>
        </w:rPr>
        <w:t xml:space="preserve"> </w:t>
      </w:r>
      <w:r>
        <w:t>Målet</w:t>
      </w:r>
      <w:r>
        <w:rPr>
          <w:spacing w:val="-4"/>
        </w:rPr>
        <w:t xml:space="preserve"> </w:t>
      </w:r>
      <w:r>
        <w:t>består</w:t>
      </w:r>
      <w:r>
        <w:rPr>
          <w:spacing w:val="-4"/>
        </w:rPr>
        <w:t xml:space="preserve"> </w:t>
      </w:r>
      <w:r>
        <w:t>av</w:t>
      </w:r>
      <w:r>
        <w:rPr>
          <w:spacing w:val="-2"/>
        </w:rPr>
        <w:t xml:space="preserve"> </w:t>
      </w:r>
      <w:r>
        <w:t>kulisser</w:t>
      </w:r>
      <w:r>
        <w:rPr>
          <w:spacing w:val="-1"/>
        </w:rPr>
        <w:t xml:space="preserve"> </w:t>
      </w:r>
      <w:r>
        <w:t>eller</w:t>
      </w:r>
      <w:r>
        <w:rPr>
          <w:spacing w:val="-1"/>
        </w:rPr>
        <w:t xml:space="preserve"> </w:t>
      </w:r>
      <w:proofErr w:type="gramStart"/>
      <w:r>
        <w:t>annat</w:t>
      </w:r>
      <w:r>
        <w:rPr>
          <w:spacing w:val="-4"/>
        </w:rPr>
        <w:t xml:space="preserve"> </w:t>
      </w:r>
      <w:r>
        <w:t>målmateriel</w:t>
      </w:r>
      <w:proofErr w:type="gramEnd"/>
      <w:r>
        <w:rPr>
          <w:spacing w:val="-4"/>
        </w:rPr>
        <w:t xml:space="preserve"> </w:t>
      </w:r>
      <w:r>
        <w:t>som</w:t>
      </w:r>
      <w:r>
        <w:rPr>
          <w:spacing w:val="-4"/>
        </w:rPr>
        <w:t xml:space="preserve"> </w:t>
      </w:r>
      <w:r>
        <w:t>simulerar</w:t>
      </w:r>
      <w:r>
        <w:rPr>
          <w:spacing w:val="-1"/>
        </w:rPr>
        <w:t xml:space="preserve"> </w:t>
      </w:r>
      <w:r>
        <w:t>ett</w:t>
      </w:r>
      <w:r>
        <w:rPr>
          <w:spacing w:val="-1"/>
        </w:rPr>
        <w:t xml:space="preserve"> </w:t>
      </w:r>
      <w:r>
        <w:t>verkligt mål, t.ex. en byggnad. Under indirekt eldgivning används t.ex. övnings-, lys-, och rökgranater. Såväl övningsgranat som spränggranat nyttjas. Spränggranater nyttjas för att soldaterna ska ha befäst</w:t>
      </w:r>
      <w:r>
        <w:rPr>
          <w:spacing w:val="-3"/>
        </w:rPr>
        <w:t xml:space="preserve"> </w:t>
      </w:r>
      <w:r>
        <w:t>förmåga</w:t>
      </w:r>
      <w:r>
        <w:rPr>
          <w:spacing w:val="-1"/>
        </w:rPr>
        <w:t xml:space="preserve"> </w:t>
      </w:r>
      <w:r>
        <w:t>att</w:t>
      </w:r>
      <w:r>
        <w:rPr>
          <w:spacing w:val="-3"/>
        </w:rPr>
        <w:t xml:space="preserve"> </w:t>
      </w:r>
      <w:r>
        <w:t>använda</w:t>
      </w:r>
      <w:r>
        <w:rPr>
          <w:spacing w:val="-3"/>
        </w:rPr>
        <w:t xml:space="preserve"> </w:t>
      </w:r>
      <w:r>
        <w:t>systemet</w:t>
      </w:r>
      <w:r>
        <w:rPr>
          <w:spacing w:val="-3"/>
        </w:rPr>
        <w:t xml:space="preserve"> </w:t>
      </w:r>
      <w:r>
        <w:t>i en</w:t>
      </w:r>
      <w:r>
        <w:rPr>
          <w:spacing w:val="-4"/>
        </w:rPr>
        <w:t xml:space="preserve"> </w:t>
      </w:r>
      <w:r>
        <w:t>skarp</w:t>
      </w:r>
      <w:r>
        <w:rPr>
          <w:spacing w:val="-1"/>
        </w:rPr>
        <w:t xml:space="preserve"> </w:t>
      </w:r>
      <w:r>
        <w:t>situation.</w:t>
      </w:r>
      <w:r>
        <w:rPr>
          <w:spacing w:val="-1"/>
        </w:rPr>
        <w:t xml:space="preserve"> </w:t>
      </w:r>
      <w:r>
        <w:t>Skjutning</w:t>
      </w:r>
      <w:r>
        <w:rPr>
          <w:spacing w:val="-4"/>
        </w:rPr>
        <w:t xml:space="preserve"> </w:t>
      </w:r>
      <w:r>
        <w:t>med</w:t>
      </w:r>
      <w:r>
        <w:rPr>
          <w:spacing w:val="-1"/>
        </w:rPr>
        <w:t xml:space="preserve"> </w:t>
      </w:r>
      <w:r>
        <w:t>granatkastare</w:t>
      </w:r>
      <w:r>
        <w:rPr>
          <w:spacing w:val="-1"/>
        </w:rPr>
        <w:t xml:space="preserve"> </w:t>
      </w:r>
      <w:r>
        <w:t>sker</w:t>
      </w:r>
      <w:r>
        <w:rPr>
          <w:spacing w:val="-3"/>
        </w:rPr>
        <w:t xml:space="preserve"> </w:t>
      </w:r>
      <w:r>
        <w:t>med helt riskområde,</w:t>
      </w:r>
      <w:r>
        <w:rPr>
          <w:spacing w:val="-4"/>
        </w:rPr>
        <w:t xml:space="preserve"> </w:t>
      </w:r>
      <w:r>
        <w:t>d.v.s.</w:t>
      </w:r>
      <w:r>
        <w:rPr>
          <w:spacing w:val="-4"/>
        </w:rPr>
        <w:t xml:space="preserve"> </w:t>
      </w:r>
      <w:r>
        <w:t>skjutning</w:t>
      </w:r>
      <w:r>
        <w:rPr>
          <w:spacing w:val="-4"/>
        </w:rPr>
        <w:t xml:space="preserve"> </w:t>
      </w:r>
      <w:r>
        <w:t>från</w:t>
      </w:r>
      <w:r>
        <w:rPr>
          <w:spacing w:val="-1"/>
        </w:rPr>
        <w:t xml:space="preserve"> </w:t>
      </w:r>
      <w:r>
        <w:t>skjutfältet</w:t>
      </w:r>
      <w:r>
        <w:rPr>
          <w:spacing w:val="-3"/>
        </w:rPr>
        <w:t xml:space="preserve"> </w:t>
      </w:r>
      <w:r>
        <w:t>med</w:t>
      </w:r>
      <w:r>
        <w:rPr>
          <w:spacing w:val="-4"/>
        </w:rPr>
        <w:t xml:space="preserve"> </w:t>
      </w:r>
      <w:r>
        <w:t>målets</w:t>
      </w:r>
      <w:r>
        <w:rPr>
          <w:spacing w:val="-1"/>
        </w:rPr>
        <w:t xml:space="preserve"> </w:t>
      </w:r>
      <w:r>
        <w:t>position</w:t>
      </w:r>
      <w:r>
        <w:rPr>
          <w:spacing w:val="-1"/>
        </w:rPr>
        <w:t xml:space="preserve"> </w:t>
      </w:r>
      <w:r>
        <w:t>inom</w:t>
      </w:r>
      <w:r>
        <w:rPr>
          <w:spacing w:val="-3"/>
        </w:rPr>
        <w:t xml:space="preserve"> </w:t>
      </w:r>
      <w:r>
        <w:t>skjutfältet.</w:t>
      </w:r>
      <w:r>
        <w:rPr>
          <w:spacing w:val="-1"/>
        </w:rPr>
        <w:t xml:space="preserve"> </w:t>
      </w:r>
      <w:r>
        <w:t>Skjutning med delad risk</w:t>
      </w:r>
      <w:r>
        <w:rPr>
          <w:spacing w:val="-3"/>
        </w:rPr>
        <w:t xml:space="preserve"> </w:t>
      </w:r>
      <w:r>
        <w:t>sker med</w:t>
      </w:r>
      <w:r>
        <w:rPr>
          <w:spacing w:val="-3"/>
        </w:rPr>
        <w:t xml:space="preserve"> </w:t>
      </w:r>
      <w:r>
        <w:t>tex artillerisystem Archer</w:t>
      </w:r>
      <w:r>
        <w:rPr>
          <w:spacing w:val="-2"/>
        </w:rPr>
        <w:t xml:space="preserve"> </w:t>
      </w:r>
      <w:r>
        <w:t>där</w:t>
      </w:r>
      <w:r>
        <w:rPr>
          <w:spacing w:val="-2"/>
        </w:rPr>
        <w:t xml:space="preserve"> </w:t>
      </w:r>
      <w:r>
        <w:t>pjäsplatserna kan placeras</w:t>
      </w:r>
      <w:r>
        <w:rPr>
          <w:spacing w:val="-3"/>
        </w:rPr>
        <w:t xml:space="preserve"> </w:t>
      </w:r>
      <w:r>
        <w:t>utanför</w:t>
      </w:r>
      <w:r>
        <w:rPr>
          <w:spacing w:val="-2"/>
        </w:rPr>
        <w:t xml:space="preserve"> </w:t>
      </w:r>
      <w:r>
        <w:t>fältet. Det delade riskområd</w:t>
      </w:r>
      <w:r>
        <w:t xml:space="preserve">et består av ett mindre riskområde kring pjäsplatsen och ett större kring </w:t>
      </w:r>
      <w:r>
        <w:rPr>
          <w:spacing w:val="-2"/>
        </w:rPr>
        <w:t>nedslagsplatsen.</w:t>
      </w:r>
    </w:p>
    <w:p w14:paraId="4201C970" w14:textId="77777777" w:rsidR="008A1E5A" w:rsidRDefault="005D2E16">
      <w:pPr>
        <w:pStyle w:val="Rubrik3"/>
        <w:spacing w:before="198"/>
      </w:pPr>
      <w:r>
        <w:rPr>
          <w:noProof/>
        </w:rPr>
        <w:drawing>
          <wp:anchor distT="0" distB="0" distL="0" distR="0" simplePos="0" relativeHeight="15752704" behindDoc="0" locked="0" layoutInCell="1" allowOverlap="1" wp14:anchorId="074CBC0B" wp14:editId="25D6942A">
            <wp:simplePos x="0" y="0"/>
            <wp:positionH relativeFrom="page">
              <wp:posOffset>1118616</wp:posOffset>
            </wp:positionH>
            <wp:positionV relativeFrom="paragraph">
              <wp:posOffset>152101</wp:posOffset>
            </wp:positionV>
            <wp:extent cx="310895" cy="111251"/>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2" cstate="print"/>
                    <a:stretch>
                      <a:fillRect/>
                    </a:stretch>
                  </pic:blipFill>
                  <pic:spPr>
                    <a:xfrm>
                      <a:off x="0" y="0"/>
                      <a:ext cx="310895" cy="111251"/>
                    </a:xfrm>
                    <a:prstGeom prst="rect">
                      <a:avLst/>
                    </a:prstGeom>
                  </pic:spPr>
                </pic:pic>
              </a:graphicData>
            </a:graphic>
          </wp:anchor>
        </w:drawing>
      </w:r>
      <w:bookmarkStart w:id="43" w:name="3.4.5_Skjutning_från_flygfarkost"/>
      <w:bookmarkStart w:id="44" w:name="_bookmark24"/>
      <w:bookmarkEnd w:id="43"/>
      <w:bookmarkEnd w:id="44"/>
      <w:r>
        <w:t>Skjutning</w:t>
      </w:r>
      <w:r>
        <w:rPr>
          <w:spacing w:val="-5"/>
        </w:rPr>
        <w:t xml:space="preserve"> </w:t>
      </w:r>
      <w:r>
        <w:t>från</w:t>
      </w:r>
      <w:r>
        <w:rPr>
          <w:spacing w:val="-5"/>
        </w:rPr>
        <w:t xml:space="preserve"> </w:t>
      </w:r>
      <w:r>
        <w:rPr>
          <w:spacing w:val="-2"/>
        </w:rPr>
        <w:t>flygfarkost</w:t>
      </w:r>
    </w:p>
    <w:p w14:paraId="5999B46A" w14:textId="77777777" w:rsidR="008A1E5A" w:rsidRDefault="005D2E16">
      <w:pPr>
        <w:pStyle w:val="Brdtext"/>
        <w:spacing w:before="41" w:line="276" w:lineRule="auto"/>
        <w:ind w:right="295"/>
      </w:pPr>
      <w:r>
        <w:t>En allt viktigare uppgift inom Försvarsmakten är markförbandens samträning och samövning</w:t>
      </w:r>
      <w:r>
        <w:rPr>
          <w:spacing w:val="40"/>
        </w:rPr>
        <w:t xml:space="preserve"> </w:t>
      </w:r>
      <w:r>
        <w:t>med</w:t>
      </w:r>
      <w:r>
        <w:rPr>
          <w:spacing w:val="-6"/>
        </w:rPr>
        <w:t xml:space="preserve"> </w:t>
      </w:r>
      <w:r>
        <w:t>flygförband/flygfarkoster.</w:t>
      </w:r>
      <w:r>
        <w:rPr>
          <w:spacing w:val="-3"/>
        </w:rPr>
        <w:t xml:space="preserve"> </w:t>
      </w:r>
      <w:r>
        <w:t>Försvarsmakten</w:t>
      </w:r>
      <w:r>
        <w:rPr>
          <w:spacing w:val="-3"/>
        </w:rPr>
        <w:t xml:space="preserve"> </w:t>
      </w:r>
      <w:r>
        <w:t>har</w:t>
      </w:r>
      <w:r>
        <w:rPr>
          <w:spacing w:val="-5"/>
        </w:rPr>
        <w:t xml:space="preserve"> </w:t>
      </w:r>
      <w:r>
        <w:t>i</w:t>
      </w:r>
      <w:r>
        <w:rPr>
          <w:spacing w:val="-2"/>
        </w:rPr>
        <w:t xml:space="preserve"> </w:t>
      </w:r>
      <w:r>
        <w:t>uppdrag</w:t>
      </w:r>
      <w:r>
        <w:rPr>
          <w:spacing w:val="-6"/>
        </w:rPr>
        <w:t xml:space="preserve"> </w:t>
      </w:r>
      <w:r>
        <w:t>att</w:t>
      </w:r>
      <w:r>
        <w:rPr>
          <w:spacing w:val="-2"/>
        </w:rPr>
        <w:t xml:space="preserve"> </w:t>
      </w:r>
      <w:r>
        <w:t>öka</w:t>
      </w:r>
      <w:r>
        <w:rPr>
          <w:spacing w:val="-3"/>
        </w:rPr>
        <w:t xml:space="preserve"> </w:t>
      </w:r>
      <w:r>
        <w:t>flygstridskrafternas</w:t>
      </w:r>
      <w:r>
        <w:rPr>
          <w:spacing w:val="-3"/>
        </w:rPr>
        <w:t xml:space="preserve"> </w:t>
      </w:r>
      <w:r>
        <w:t>förmåga till skydd och spridning inom och mellan baser. Detta ska beaktas i Försvarsmaktens övningsverksamhet, se regeringsbeslut Fö2015/00953/MFI bilaga 1 sid 14. Försvarsmakten har också i uppdrag att bedriva flygverksamhet för följande syfte:</w:t>
      </w:r>
    </w:p>
    <w:p w14:paraId="78AB2178" w14:textId="77777777" w:rsidR="008A1E5A" w:rsidRDefault="005D2E16">
      <w:pPr>
        <w:pStyle w:val="Liststycke"/>
        <w:numPr>
          <w:ilvl w:val="0"/>
          <w:numId w:val="33"/>
        </w:numPr>
        <w:tabs>
          <w:tab w:val="left" w:pos="1714"/>
        </w:tabs>
        <w:spacing w:before="199" w:line="276" w:lineRule="auto"/>
        <w:ind w:right="825" w:firstLine="0"/>
      </w:pPr>
      <w:r>
        <w:t>ökad</w:t>
      </w:r>
      <w:r>
        <w:rPr>
          <w:spacing w:val="-2"/>
        </w:rPr>
        <w:t xml:space="preserve"> </w:t>
      </w:r>
      <w:r>
        <w:t>luftstridsförmåga,</w:t>
      </w:r>
      <w:r>
        <w:rPr>
          <w:spacing w:val="-2"/>
        </w:rPr>
        <w:t xml:space="preserve"> </w:t>
      </w:r>
      <w:r>
        <w:t>bl.a.</w:t>
      </w:r>
      <w:r>
        <w:rPr>
          <w:spacing w:val="-2"/>
        </w:rPr>
        <w:t xml:space="preserve"> </w:t>
      </w:r>
      <w:r>
        <w:t>vid</w:t>
      </w:r>
      <w:r>
        <w:rPr>
          <w:spacing w:val="-5"/>
        </w:rPr>
        <w:t xml:space="preserve"> </w:t>
      </w:r>
      <w:r>
        <w:t>höjd</w:t>
      </w:r>
      <w:r>
        <w:rPr>
          <w:spacing w:val="-2"/>
        </w:rPr>
        <w:t xml:space="preserve"> </w:t>
      </w:r>
      <w:r>
        <w:t>beredskap</w:t>
      </w:r>
      <w:r>
        <w:rPr>
          <w:spacing w:val="-2"/>
        </w:rPr>
        <w:t xml:space="preserve"> </w:t>
      </w:r>
      <w:r>
        <w:t>och</w:t>
      </w:r>
      <w:r>
        <w:rPr>
          <w:spacing w:val="-5"/>
        </w:rPr>
        <w:t xml:space="preserve"> </w:t>
      </w:r>
      <w:r>
        <w:t>vid</w:t>
      </w:r>
      <w:r>
        <w:rPr>
          <w:spacing w:val="-2"/>
        </w:rPr>
        <w:t xml:space="preserve"> </w:t>
      </w:r>
      <w:r>
        <w:t>hävdande</w:t>
      </w:r>
      <w:r>
        <w:rPr>
          <w:spacing w:val="-2"/>
        </w:rPr>
        <w:t xml:space="preserve"> </w:t>
      </w:r>
      <w:r>
        <w:t>av</w:t>
      </w:r>
      <w:r>
        <w:rPr>
          <w:spacing w:val="-2"/>
        </w:rPr>
        <w:t xml:space="preserve"> </w:t>
      </w:r>
      <w:r>
        <w:t>Sveriges</w:t>
      </w:r>
      <w:r>
        <w:rPr>
          <w:spacing w:val="-2"/>
        </w:rPr>
        <w:t xml:space="preserve"> </w:t>
      </w:r>
      <w:r>
        <w:t xml:space="preserve">territoriella </w:t>
      </w:r>
      <w:r>
        <w:rPr>
          <w:spacing w:val="-2"/>
        </w:rPr>
        <w:t>integritet,</w:t>
      </w:r>
    </w:p>
    <w:p w14:paraId="582FE610" w14:textId="77777777" w:rsidR="008A1E5A" w:rsidRDefault="005D2E16">
      <w:pPr>
        <w:pStyle w:val="Liststycke"/>
        <w:numPr>
          <w:ilvl w:val="0"/>
          <w:numId w:val="33"/>
        </w:numPr>
        <w:tabs>
          <w:tab w:val="left" w:pos="1714"/>
        </w:tabs>
        <w:spacing w:before="61"/>
        <w:ind w:left="1714" w:hanging="126"/>
      </w:pPr>
      <w:r>
        <w:t>ökat</w:t>
      </w:r>
      <w:r>
        <w:rPr>
          <w:spacing w:val="-5"/>
        </w:rPr>
        <w:t xml:space="preserve"> </w:t>
      </w:r>
      <w:r>
        <w:t>stöd</w:t>
      </w:r>
      <w:r>
        <w:rPr>
          <w:spacing w:val="-7"/>
        </w:rPr>
        <w:t xml:space="preserve"> </w:t>
      </w:r>
      <w:r>
        <w:t>till</w:t>
      </w:r>
      <w:r>
        <w:rPr>
          <w:spacing w:val="-6"/>
        </w:rPr>
        <w:t xml:space="preserve"> </w:t>
      </w:r>
      <w:r>
        <w:t>armé</w:t>
      </w:r>
      <w:r>
        <w:rPr>
          <w:spacing w:val="-4"/>
        </w:rPr>
        <w:t xml:space="preserve"> </w:t>
      </w:r>
      <w:r>
        <w:t>och</w:t>
      </w:r>
      <w:r>
        <w:rPr>
          <w:spacing w:val="-6"/>
        </w:rPr>
        <w:t xml:space="preserve"> </w:t>
      </w:r>
      <w:r>
        <w:t>marinstridskrafterna</w:t>
      </w:r>
      <w:r>
        <w:rPr>
          <w:spacing w:val="-4"/>
        </w:rPr>
        <w:t xml:space="preserve"> </w:t>
      </w:r>
      <w:r>
        <w:t>(t.ex.</w:t>
      </w:r>
      <w:r>
        <w:rPr>
          <w:spacing w:val="-7"/>
        </w:rPr>
        <w:t xml:space="preserve"> </w:t>
      </w:r>
      <w:r>
        <w:t>transport</w:t>
      </w:r>
      <w:r>
        <w:rPr>
          <w:spacing w:val="-3"/>
        </w:rPr>
        <w:t xml:space="preserve"> </w:t>
      </w:r>
      <w:r>
        <w:t>av</w:t>
      </w:r>
      <w:r>
        <w:rPr>
          <w:spacing w:val="-7"/>
        </w:rPr>
        <w:t xml:space="preserve"> </w:t>
      </w:r>
      <w:r>
        <w:t>markstridsförband)</w:t>
      </w:r>
      <w:r>
        <w:rPr>
          <w:spacing w:val="-5"/>
        </w:rPr>
        <w:t xml:space="preserve"> och</w:t>
      </w:r>
    </w:p>
    <w:p w14:paraId="4099DC30" w14:textId="77777777" w:rsidR="008A1E5A" w:rsidRDefault="005D2E16">
      <w:pPr>
        <w:pStyle w:val="Liststycke"/>
        <w:numPr>
          <w:ilvl w:val="0"/>
          <w:numId w:val="33"/>
        </w:numPr>
        <w:tabs>
          <w:tab w:val="left" w:pos="1714"/>
        </w:tabs>
        <w:spacing w:before="98"/>
        <w:ind w:left="1714" w:hanging="126"/>
      </w:pPr>
      <w:r>
        <w:t>ökad</w:t>
      </w:r>
      <w:r>
        <w:rPr>
          <w:spacing w:val="-2"/>
        </w:rPr>
        <w:t xml:space="preserve"> </w:t>
      </w:r>
      <w:r>
        <w:t>taktisk</w:t>
      </w:r>
      <w:r>
        <w:rPr>
          <w:spacing w:val="-5"/>
        </w:rPr>
        <w:t xml:space="preserve"> </w:t>
      </w:r>
      <w:r>
        <w:t>rörlighet</w:t>
      </w:r>
      <w:r>
        <w:rPr>
          <w:spacing w:val="-3"/>
        </w:rPr>
        <w:t xml:space="preserve"> </w:t>
      </w:r>
      <w:r>
        <w:t>och</w:t>
      </w:r>
      <w:r>
        <w:rPr>
          <w:spacing w:val="-4"/>
        </w:rPr>
        <w:t xml:space="preserve"> </w:t>
      </w:r>
      <w:r>
        <w:rPr>
          <w:spacing w:val="-2"/>
        </w:rPr>
        <w:t>tillgänglighet</w:t>
      </w:r>
    </w:p>
    <w:p w14:paraId="69A0F840" w14:textId="77777777" w:rsidR="008A1E5A" w:rsidRDefault="008A1E5A">
      <w:pPr>
        <w:pStyle w:val="Liststycke"/>
        <w:sectPr w:rsidR="008A1E5A">
          <w:pgSz w:w="11910" w:h="16840"/>
          <w:pgMar w:top="1400" w:right="283" w:bottom="1080" w:left="1133" w:header="715" w:footer="882" w:gutter="0"/>
          <w:cols w:space="720"/>
        </w:sectPr>
      </w:pPr>
    </w:p>
    <w:p w14:paraId="5F608EC8" w14:textId="77777777" w:rsidR="008A1E5A" w:rsidRDefault="008A1E5A">
      <w:pPr>
        <w:pStyle w:val="Brdtext"/>
        <w:spacing w:before="4"/>
        <w:ind w:left="0"/>
      </w:pPr>
    </w:p>
    <w:p w14:paraId="16527F34" w14:textId="77777777" w:rsidR="008A1E5A" w:rsidRDefault="005D2E16">
      <w:pPr>
        <w:pStyle w:val="Brdtext"/>
        <w:spacing w:before="1" w:line="276" w:lineRule="auto"/>
        <w:ind w:right="312"/>
      </w:pPr>
      <w:r>
        <w:t>För att uppnå de ställda målen avseende Försvarsmaktens operativa förmåga söker Försvarsmakten</w:t>
      </w:r>
      <w:r>
        <w:rPr>
          <w:spacing w:val="-5"/>
        </w:rPr>
        <w:t xml:space="preserve"> </w:t>
      </w:r>
      <w:r>
        <w:t>tillstånd</w:t>
      </w:r>
      <w:r>
        <w:rPr>
          <w:spacing w:val="-5"/>
        </w:rPr>
        <w:t xml:space="preserve"> </w:t>
      </w:r>
      <w:r>
        <w:t>för</w:t>
      </w:r>
      <w:r>
        <w:rPr>
          <w:spacing w:val="-1"/>
        </w:rPr>
        <w:t xml:space="preserve"> </w:t>
      </w:r>
      <w:r>
        <w:t>flygdagar</w:t>
      </w:r>
      <w:r>
        <w:rPr>
          <w:spacing w:val="-4"/>
        </w:rPr>
        <w:t xml:space="preserve"> </w:t>
      </w:r>
      <w:r>
        <w:t>på</w:t>
      </w:r>
      <w:r>
        <w:rPr>
          <w:spacing w:val="-2"/>
        </w:rPr>
        <w:t xml:space="preserve"> </w:t>
      </w:r>
      <w:r>
        <w:t>Grytans</w:t>
      </w:r>
      <w:r>
        <w:rPr>
          <w:spacing w:val="-2"/>
        </w:rPr>
        <w:t xml:space="preserve"> </w:t>
      </w:r>
      <w:r>
        <w:t>övnings-</w:t>
      </w:r>
      <w:r>
        <w:rPr>
          <w:spacing w:val="-4"/>
        </w:rPr>
        <w:t xml:space="preserve"> </w:t>
      </w:r>
      <w:r>
        <w:t>och</w:t>
      </w:r>
      <w:r>
        <w:rPr>
          <w:spacing w:val="-2"/>
        </w:rPr>
        <w:t xml:space="preserve"> </w:t>
      </w:r>
      <w:r>
        <w:t>skjutfält</w:t>
      </w:r>
      <w:r>
        <w:rPr>
          <w:spacing w:val="-4"/>
        </w:rPr>
        <w:t xml:space="preserve"> </w:t>
      </w:r>
      <w:r>
        <w:t>enligt</w:t>
      </w:r>
      <w:r>
        <w:rPr>
          <w:spacing w:val="-1"/>
        </w:rPr>
        <w:t xml:space="preserve"> </w:t>
      </w:r>
      <w:r>
        <w:t>angiven</w:t>
      </w:r>
      <w:r>
        <w:rPr>
          <w:spacing w:val="-5"/>
        </w:rPr>
        <w:t xml:space="preserve"> </w:t>
      </w:r>
      <w:r>
        <w:t xml:space="preserve">ram nedan, </w:t>
      </w:r>
      <w:hyperlink w:anchor="_bookmark25" w:history="1">
        <w:r>
          <w:t>Tabell 3.3.</w:t>
        </w:r>
      </w:hyperlink>
    </w:p>
    <w:p w14:paraId="75E69A9F" w14:textId="77777777" w:rsidR="008A1E5A" w:rsidRDefault="005D2E16">
      <w:pPr>
        <w:spacing w:before="201"/>
        <w:ind w:left="1588"/>
        <w:rPr>
          <w:i/>
          <w:sz w:val="18"/>
        </w:rPr>
      </w:pPr>
      <w:bookmarkStart w:id="45" w:name="_bookmark25"/>
      <w:bookmarkEnd w:id="45"/>
      <w:r>
        <w:rPr>
          <w:i/>
          <w:color w:val="1F487C"/>
          <w:sz w:val="18"/>
        </w:rPr>
        <w:t>Tabell</w:t>
      </w:r>
      <w:r>
        <w:rPr>
          <w:i/>
          <w:color w:val="1F487C"/>
          <w:spacing w:val="-3"/>
          <w:sz w:val="18"/>
        </w:rPr>
        <w:t xml:space="preserve"> </w:t>
      </w:r>
      <w:r>
        <w:rPr>
          <w:i/>
          <w:color w:val="1F487C"/>
          <w:sz w:val="18"/>
        </w:rPr>
        <w:t>3.3. Planerad</w:t>
      </w:r>
      <w:r>
        <w:rPr>
          <w:i/>
          <w:color w:val="1F487C"/>
          <w:spacing w:val="-2"/>
          <w:sz w:val="18"/>
        </w:rPr>
        <w:t xml:space="preserve"> flygverksamhet.</w:t>
      </w:r>
    </w:p>
    <w:p w14:paraId="2AC6B076" w14:textId="77777777" w:rsidR="008A1E5A" w:rsidRDefault="008A1E5A">
      <w:pPr>
        <w:pStyle w:val="Brdtext"/>
        <w:spacing w:after="1"/>
        <w:ind w:left="0"/>
        <w:rPr>
          <w:i/>
          <w:sz w:val="17"/>
        </w:rPr>
      </w:pPr>
    </w:p>
    <w:tbl>
      <w:tblPr>
        <w:tblStyle w:val="TableNormal"/>
        <w:tblW w:w="0" w:type="auto"/>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961"/>
      </w:tblGrid>
      <w:tr w:rsidR="008A1E5A" w14:paraId="02BF273C" w14:textId="77777777">
        <w:trPr>
          <w:trHeight w:val="230"/>
        </w:trPr>
        <w:tc>
          <w:tcPr>
            <w:tcW w:w="2268" w:type="dxa"/>
          </w:tcPr>
          <w:p w14:paraId="236C6B85" w14:textId="77777777" w:rsidR="008A1E5A" w:rsidRDefault="005D2E16">
            <w:pPr>
              <w:pStyle w:val="TableParagraph"/>
              <w:spacing w:line="210" w:lineRule="exact"/>
              <w:ind w:left="69"/>
              <w:rPr>
                <w:b/>
                <w:sz w:val="20"/>
              </w:rPr>
            </w:pPr>
            <w:r>
              <w:rPr>
                <w:b/>
                <w:spacing w:val="-2"/>
                <w:sz w:val="20"/>
              </w:rPr>
              <w:t>Flygverksamhet</w:t>
            </w:r>
          </w:p>
        </w:tc>
        <w:tc>
          <w:tcPr>
            <w:tcW w:w="4961" w:type="dxa"/>
          </w:tcPr>
          <w:p w14:paraId="1165A031" w14:textId="77777777" w:rsidR="008A1E5A" w:rsidRDefault="005D2E16">
            <w:pPr>
              <w:pStyle w:val="TableParagraph"/>
              <w:spacing w:line="210" w:lineRule="exact"/>
              <w:ind w:left="69"/>
              <w:rPr>
                <w:b/>
                <w:sz w:val="20"/>
              </w:rPr>
            </w:pPr>
            <w:r>
              <w:rPr>
                <w:b/>
                <w:sz w:val="20"/>
              </w:rPr>
              <w:t>Antal</w:t>
            </w:r>
            <w:r>
              <w:rPr>
                <w:b/>
                <w:spacing w:val="-5"/>
                <w:sz w:val="20"/>
              </w:rPr>
              <w:t xml:space="preserve"> </w:t>
            </w:r>
            <w:r>
              <w:rPr>
                <w:b/>
                <w:spacing w:val="-2"/>
                <w:sz w:val="20"/>
              </w:rPr>
              <w:t>rörelser</w:t>
            </w:r>
          </w:p>
        </w:tc>
      </w:tr>
      <w:tr w:rsidR="008A1E5A" w14:paraId="1AB53F09" w14:textId="77777777">
        <w:trPr>
          <w:trHeight w:val="460"/>
        </w:trPr>
        <w:tc>
          <w:tcPr>
            <w:tcW w:w="2268" w:type="dxa"/>
          </w:tcPr>
          <w:p w14:paraId="7A50DB72" w14:textId="77777777" w:rsidR="008A1E5A" w:rsidRDefault="005D2E16">
            <w:pPr>
              <w:pStyle w:val="TableParagraph"/>
              <w:ind w:left="69"/>
              <w:rPr>
                <w:sz w:val="20"/>
              </w:rPr>
            </w:pPr>
            <w:r>
              <w:rPr>
                <w:sz w:val="20"/>
              </w:rPr>
              <w:t>Tung</w:t>
            </w:r>
            <w:r>
              <w:rPr>
                <w:spacing w:val="-4"/>
                <w:sz w:val="20"/>
              </w:rPr>
              <w:t xml:space="preserve"> </w:t>
            </w:r>
            <w:r>
              <w:rPr>
                <w:sz w:val="20"/>
              </w:rPr>
              <w:t>och</w:t>
            </w:r>
            <w:r>
              <w:rPr>
                <w:spacing w:val="-2"/>
                <w:sz w:val="20"/>
              </w:rPr>
              <w:t xml:space="preserve"> </w:t>
            </w:r>
            <w:r>
              <w:rPr>
                <w:sz w:val="20"/>
              </w:rPr>
              <w:t>lätt</w:t>
            </w:r>
            <w:r>
              <w:rPr>
                <w:spacing w:val="-3"/>
                <w:sz w:val="20"/>
              </w:rPr>
              <w:t xml:space="preserve"> </w:t>
            </w:r>
            <w:r>
              <w:rPr>
                <w:spacing w:val="-2"/>
                <w:sz w:val="20"/>
              </w:rPr>
              <w:t>helikopter</w:t>
            </w:r>
          </w:p>
        </w:tc>
        <w:tc>
          <w:tcPr>
            <w:tcW w:w="4961" w:type="dxa"/>
          </w:tcPr>
          <w:p w14:paraId="0AFF9C88" w14:textId="77777777" w:rsidR="008A1E5A" w:rsidRDefault="005D2E16">
            <w:pPr>
              <w:pStyle w:val="TableParagraph"/>
              <w:ind w:left="69"/>
              <w:rPr>
                <w:sz w:val="20"/>
              </w:rPr>
            </w:pPr>
            <w:r>
              <w:rPr>
                <w:sz w:val="20"/>
              </w:rPr>
              <w:t xml:space="preserve">200 </w:t>
            </w:r>
            <w:r>
              <w:rPr>
                <w:spacing w:val="-2"/>
                <w:sz w:val="20"/>
              </w:rPr>
              <w:t>flygdagar*/år</w:t>
            </w:r>
          </w:p>
          <w:p w14:paraId="0B24B80B" w14:textId="77777777" w:rsidR="008A1E5A" w:rsidRDefault="005D2E16">
            <w:pPr>
              <w:pStyle w:val="TableParagraph"/>
              <w:spacing w:line="210" w:lineRule="exact"/>
              <w:ind w:left="69"/>
              <w:rPr>
                <w:sz w:val="20"/>
              </w:rPr>
            </w:pPr>
            <w:r>
              <w:rPr>
                <w:sz w:val="20"/>
              </w:rPr>
              <w:t>75</w:t>
            </w:r>
            <w:r>
              <w:rPr>
                <w:spacing w:val="-3"/>
                <w:sz w:val="20"/>
              </w:rPr>
              <w:t xml:space="preserve"> </w:t>
            </w:r>
            <w:r>
              <w:rPr>
                <w:sz w:val="20"/>
              </w:rPr>
              <w:t>av</w:t>
            </w:r>
            <w:r>
              <w:rPr>
                <w:spacing w:val="-4"/>
                <w:sz w:val="20"/>
              </w:rPr>
              <w:t xml:space="preserve"> </w:t>
            </w:r>
            <w:r>
              <w:rPr>
                <w:sz w:val="20"/>
              </w:rPr>
              <w:t>dessa</w:t>
            </w:r>
            <w:r>
              <w:rPr>
                <w:spacing w:val="-3"/>
                <w:sz w:val="20"/>
              </w:rPr>
              <w:t xml:space="preserve"> </w:t>
            </w:r>
            <w:r>
              <w:rPr>
                <w:sz w:val="20"/>
              </w:rPr>
              <w:t>kan</w:t>
            </w:r>
            <w:r>
              <w:rPr>
                <w:spacing w:val="-3"/>
                <w:sz w:val="20"/>
              </w:rPr>
              <w:t xml:space="preserve"> </w:t>
            </w:r>
            <w:r>
              <w:rPr>
                <w:sz w:val="20"/>
              </w:rPr>
              <w:t>nyttjas</w:t>
            </w:r>
            <w:r>
              <w:rPr>
                <w:spacing w:val="-4"/>
                <w:sz w:val="20"/>
              </w:rPr>
              <w:t xml:space="preserve"> </w:t>
            </w:r>
            <w:r>
              <w:rPr>
                <w:spacing w:val="-2"/>
                <w:sz w:val="20"/>
              </w:rPr>
              <w:t>helgdagar</w:t>
            </w:r>
          </w:p>
        </w:tc>
      </w:tr>
      <w:tr w:rsidR="008A1E5A" w14:paraId="4881A745" w14:textId="77777777">
        <w:trPr>
          <w:trHeight w:val="921"/>
        </w:trPr>
        <w:tc>
          <w:tcPr>
            <w:tcW w:w="2268" w:type="dxa"/>
          </w:tcPr>
          <w:p w14:paraId="36400939" w14:textId="77777777" w:rsidR="008A1E5A" w:rsidRDefault="005D2E16">
            <w:pPr>
              <w:pStyle w:val="TableParagraph"/>
              <w:spacing w:line="230" w:lineRule="atLeast"/>
              <w:ind w:left="69"/>
              <w:rPr>
                <w:sz w:val="20"/>
              </w:rPr>
            </w:pPr>
            <w:r>
              <w:rPr>
                <w:sz w:val="20"/>
              </w:rPr>
              <w:t xml:space="preserve">Stridsflyg, </w:t>
            </w:r>
            <w:proofErr w:type="spellStart"/>
            <w:r>
              <w:rPr>
                <w:sz w:val="20"/>
              </w:rPr>
              <w:t>målflyg</w:t>
            </w:r>
            <w:proofErr w:type="spellEnd"/>
            <w:r>
              <w:rPr>
                <w:sz w:val="20"/>
              </w:rPr>
              <w:t>, transportflyg och tyngre RPAS av typ UAV 03 Örnen</w:t>
            </w:r>
            <w:r>
              <w:rPr>
                <w:spacing w:val="-13"/>
                <w:sz w:val="20"/>
              </w:rPr>
              <w:t xml:space="preserve"> </w:t>
            </w:r>
            <w:r>
              <w:rPr>
                <w:sz w:val="20"/>
              </w:rPr>
              <w:t>eller</w:t>
            </w:r>
            <w:r>
              <w:rPr>
                <w:spacing w:val="-12"/>
                <w:sz w:val="20"/>
              </w:rPr>
              <w:t xml:space="preserve"> </w:t>
            </w:r>
            <w:r>
              <w:rPr>
                <w:sz w:val="20"/>
              </w:rPr>
              <w:t>motsvarande</w:t>
            </w:r>
          </w:p>
        </w:tc>
        <w:tc>
          <w:tcPr>
            <w:tcW w:w="4961" w:type="dxa"/>
          </w:tcPr>
          <w:p w14:paraId="51AE9816" w14:textId="77777777" w:rsidR="008A1E5A" w:rsidRDefault="005D2E16">
            <w:pPr>
              <w:pStyle w:val="TableParagraph"/>
              <w:ind w:left="69"/>
              <w:rPr>
                <w:sz w:val="20"/>
              </w:rPr>
            </w:pPr>
            <w:r>
              <w:rPr>
                <w:sz w:val="20"/>
              </w:rPr>
              <w:t xml:space="preserve">75 </w:t>
            </w:r>
            <w:r>
              <w:rPr>
                <w:spacing w:val="-2"/>
                <w:sz w:val="20"/>
              </w:rPr>
              <w:t>flygdagar/år**</w:t>
            </w:r>
          </w:p>
          <w:p w14:paraId="320D6FAA" w14:textId="77777777" w:rsidR="008A1E5A" w:rsidRDefault="005D2E16">
            <w:pPr>
              <w:pStyle w:val="TableParagraph"/>
              <w:ind w:left="69"/>
              <w:rPr>
                <w:sz w:val="20"/>
              </w:rPr>
            </w:pPr>
            <w:r>
              <w:rPr>
                <w:sz w:val="20"/>
              </w:rPr>
              <w:t>10</w:t>
            </w:r>
            <w:r>
              <w:rPr>
                <w:spacing w:val="-3"/>
                <w:sz w:val="20"/>
              </w:rPr>
              <w:t xml:space="preserve"> </w:t>
            </w:r>
            <w:r>
              <w:rPr>
                <w:sz w:val="20"/>
              </w:rPr>
              <w:t>av</w:t>
            </w:r>
            <w:r>
              <w:rPr>
                <w:spacing w:val="-4"/>
                <w:sz w:val="20"/>
              </w:rPr>
              <w:t xml:space="preserve"> </w:t>
            </w:r>
            <w:r>
              <w:rPr>
                <w:sz w:val="20"/>
              </w:rPr>
              <w:t>dessa</w:t>
            </w:r>
            <w:r>
              <w:rPr>
                <w:spacing w:val="-3"/>
                <w:sz w:val="20"/>
              </w:rPr>
              <w:t xml:space="preserve"> </w:t>
            </w:r>
            <w:r>
              <w:rPr>
                <w:sz w:val="20"/>
              </w:rPr>
              <w:t>kan</w:t>
            </w:r>
            <w:r>
              <w:rPr>
                <w:spacing w:val="-3"/>
                <w:sz w:val="20"/>
              </w:rPr>
              <w:t xml:space="preserve"> </w:t>
            </w:r>
            <w:r>
              <w:rPr>
                <w:sz w:val="20"/>
              </w:rPr>
              <w:t>nyttjas</w:t>
            </w:r>
            <w:r>
              <w:rPr>
                <w:spacing w:val="-4"/>
                <w:sz w:val="20"/>
              </w:rPr>
              <w:t xml:space="preserve"> </w:t>
            </w:r>
            <w:r>
              <w:rPr>
                <w:spacing w:val="-2"/>
                <w:sz w:val="20"/>
              </w:rPr>
              <w:t>helgdagar</w:t>
            </w:r>
          </w:p>
        </w:tc>
      </w:tr>
    </w:tbl>
    <w:p w14:paraId="30FAEC17" w14:textId="77777777" w:rsidR="008A1E5A" w:rsidRDefault="005D2E16">
      <w:pPr>
        <w:spacing w:before="2"/>
        <w:ind w:left="1588" w:right="312"/>
        <w:rPr>
          <w:sz w:val="16"/>
        </w:rPr>
      </w:pPr>
      <w:r>
        <w:rPr>
          <w:sz w:val="16"/>
        </w:rPr>
        <w:t>*Flygverksamhet</w:t>
      </w:r>
      <w:r>
        <w:rPr>
          <w:spacing w:val="-10"/>
          <w:sz w:val="16"/>
        </w:rPr>
        <w:t xml:space="preserve"> </w:t>
      </w:r>
      <w:r>
        <w:rPr>
          <w:sz w:val="16"/>
        </w:rPr>
        <w:t>bedrivs</w:t>
      </w:r>
      <w:r>
        <w:rPr>
          <w:spacing w:val="-10"/>
          <w:sz w:val="16"/>
        </w:rPr>
        <w:t xml:space="preserve"> </w:t>
      </w:r>
      <w:r>
        <w:rPr>
          <w:sz w:val="16"/>
        </w:rPr>
        <w:t>företrädesvis</w:t>
      </w:r>
      <w:r>
        <w:rPr>
          <w:spacing w:val="-10"/>
          <w:sz w:val="16"/>
        </w:rPr>
        <w:t xml:space="preserve"> </w:t>
      </w:r>
      <w:r>
        <w:rPr>
          <w:sz w:val="16"/>
        </w:rPr>
        <w:t>under</w:t>
      </w:r>
      <w:r>
        <w:rPr>
          <w:spacing w:val="-10"/>
          <w:sz w:val="16"/>
        </w:rPr>
        <w:t xml:space="preserve"> </w:t>
      </w:r>
      <w:r>
        <w:rPr>
          <w:sz w:val="16"/>
        </w:rPr>
        <w:t>dagtid,</w:t>
      </w:r>
      <w:r>
        <w:rPr>
          <w:spacing w:val="-10"/>
          <w:sz w:val="16"/>
        </w:rPr>
        <w:t xml:space="preserve"> </w:t>
      </w:r>
      <w:r>
        <w:rPr>
          <w:sz w:val="16"/>
        </w:rPr>
        <w:t>men</w:t>
      </w:r>
      <w:r>
        <w:rPr>
          <w:spacing w:val="-10"/>
          <w:sz w:val="16"/>
        </w:rPr>
        <w:t xml:space="preserve"> </w:t>
      </w:r>
      <w:r>
        <w:rPr>
          <w:sz w:val="16"/>
        </w:rPr>
        <w:t>kvälls-</w:t>
      </w:r>
      <w:r>
        <w:rPr>
          <w:spacing w:val="-10"/>
          <w:sz w:val="16"/>
        </w:rPr>
        <w:t xml:space="preserve"> </w:t>
      </w:r>
      <w:r>
        <w:rPr>
          <w:sz w:val="16"/>
        </w:rPr>
        <w:t>och</w:t>
      </w:r>
      <w:r>
        <w:rPr>
          <w:spacing w:val="-10"/>
          <w:sz w:val="16"/>
        </w:rPr>
        <w:t xml:space="preserve"> </w:t>
      </w:r>
      <w:r>
        <w:rPr>
          <w:sz w:val="16"/>
        </w:rPr>
        <w:t>nattflygning</w:t>
      </w:r>
      <w:r>
        <w:rPr>
          <w:spacing w:val="-10"/>
          <w:sz w:val="16"/>
        </w:rPr>
        <w:t xml:space="preserve"> </w:t>
      </w:r>
      <w:r>
        <w:rPr>
          <w:sz w:val="16"/>
        </w:rPr>
        <w:t>kan</w:t>
      </w:r>
      <w:r>
        <w:rPr>
          <w:spacing w:val="-8"/>
          <w:sz w:val="16"/>
        </w:rPr>
        <w:t xml:space="preserve"> </w:t>
      </w:r>
      <w:r>
        <w:rPr>
          <w:sz w:val="16"/>
        </w:rPr>
        <w:t>förekomma</w:t>
      </w:r>
      <w:r>
        <w:rPr>
          <w:spacing w:val="-8"/>
          <w:sz w:val="16"/>
        </w:rPr>
        <w:t xml:space="preserve"> </w:t>
      </w:r>
      <w:r>
        <w:rPr>
          <w:sz w:val="16"/>
        </w:rPr>
        <w:t>med</w:t>
      </w:r>
      <w:r>
        <w:rPr>
          <w:spacing w:val="-10"/>
          <w:sz w:val="16"/>
        </w:rPr>
        <w:t xml:space="preserve"> </w:t>
      </w:r>
      <w:r>
        <w:rPr>
          <w:sz w:val="16"/>
        </w:rPr>
        <w:t>hänsyn</w:t>
      </w:r>
      <w:r>
        <w:rPr>
          <w:spacing w:val="-10"/>
          <w:sz w:val="16"/>
        </w:rPr>
        <w:t xml:space="preserve"> </w:t>
      </w:r>
      <w:r>
        <w:rPr>
          <w:sz w:val="16"/>
        </w:rPr>
        <w:t>till</w:t>
      </w:r>
      <w:r>
        <w:rPr>
          <w:spacing w:val="-10"/>
          <w:sz w:val="16"/>
        </w:rPr>
        <w:t xml:space="preserve"> </w:t>
      </w:r>
      <w:r>
        <w:rPr>
          <w:sz w:val="16"/>
        </w:rPr>
        <w:t>behovet</w:t>
      </w:r>
      <w:r>
        <w:rPr>
          <w:spacing w:val="-8"/>
          <w:sz w:val="16"/>
        </w:rPr>
        <w:t xml:space="preserve"> </w:t>
      </w:r>
      <w:r>
        <w:rPr>
          <w:sz w:val="16"/>
        </w:rPr>
        <w:t>av</w:t>
      </w:r>
      <w:r>
        <w:rPr>
          <w:spacing w:val="-10"/>
          <w:sz w:val="16"/>
        </w:rPr>
        <w:t xml:space="preserve"> </w:t>
      </w:r>
      <w:r>
        <w:rPr>
          <w:sz w:val="16"/>
        </w:rPr>
        <w:t>att</w:t>
      </w:r>
      <w:r>
        <w:rPr>
          <w:spacing w:val="-10"/>
          <w:sz w:val="16"/>
        </w:rPr>
        <w:t xml:space="preserve"> </w:t>
      </w:r>
      <w:r>
        <w:rPr>
          <w:sz w:val="16"/>
        </w:rPr>
        <w:t>öva</w:t>
      </w:r>
      <w:r>
        <w:rPr>
          <w:spacing w:val="40"/>
          <w:sz w:val="16"/>
        </w:rPr>
        <w:t xml:space="preserve"> </w:t>
      </w:r>
      <w:r>
        <w:rPr>
          <w:sz w:val="16"/>
        </w:rPr>
        <w:t>under realistiska förhållanden samt i mörker/skymning.</w:t>
      </w:r>
    </w:p>
    <w:p w14:paraId="25400905" w14:textId="77777777" w:rsidR="008A1E5A" w:rsidRDefault="008A1E5A">
      <w:pPr>
        <w:pStyle w:val="Brdtext"/>
        <w:spacing w:before="130"/>
        <w:ind w:left="0"/>
      </w:pPr>
    </w:p>
    <w:p w14:paraId="24A6D66A" w14:textId="77777777" w:rsidR="008A1E5A" w:rsidRDefault="005D2E16">
      <w:pPr>
        <w:pStyle w:val="Rubrik3"/>
        <w:spacing w:before="1"/>
      </w:pPr>
      <w:r>
        <w:rPr>
          <w:noProof/>
        </w:rPr>
        <w:drawing>
          <wp:anchor distT="0" distB="0" distL="0" distR="0" simplePos="0" relativeHeight="15753216" behindDoc="0" locked="0" layoutInCell="1" allowOverlap="1" wp14:anchorId="33FEE281" wp14:editId="54444122">
            <wp:simplePos x="0" y="0"/>
            <wp:positionH relativeFrom="page">
              <wp:posOffset>1118616</wp:posOffset>
            </wp:positionH>
            <wp:positionV relativeFrom="paragraph">
              <wp:posOffset>26462</wp:posOffset>
            </wp:positionV>
            <wp:extent cx="309359" cy="111251"/>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3" cstate="print"/>
                    <a:stretch>
                      <a:fillRect/>
                    </a:stretch>
                  </pic:blipFill>
                  <pic:spPr>
                    <a:xfrm>
                      <a:off x="0" y="0"/>
                      <a:ext cx="309359" cy="111251"/>
                    </a:xfrm>
                    <a:prstGeom prst="rect">
                      <a:avLst/>
                    </a:prstGeom>
                  </pic:spPr>
                </pic:pic>
              </a:graphicData>
            </a:graphic>
          </wp:anchor>
        </w:drawing>
      </w:r>
      <w:bookmarkStart w:id="46" w:name="3.4.6_Remotely_Piloted_Aircraft_System_("/>
      <w:bookmarkStart w:id="47" w:name="_bookmark26"/>
      <w:bookmarkEnd w:id="46"/>
      <w:bookmarkEnd w:id="47"/>
      <w:proofErr w:type="spellStart"/>
      <w:r>
        <w:t>Remotely</w:t>
      </w:r>
      <w:proofErr w:type="spellEnd"/>
      <w:r>
        <w:rPr>
          <w:spacing w:val="-10"/>
        </w:rPr>
        <w:t xml:space="preserve"> </w:t>
      </w:r>
      <w:proofErr w:type="spellStart"/>
      <w:r>
        <w:t>Piloted</w:t>
      </w:r>
      <w:proofErr w:type="spellEnd"/>
      <w:r>
        <w:rPr>
          <w:spacing w:val="-10"/>
        </w:rPr>
        <w:t xml:space="preserve"> </w:t>
      </w:r>
      <w:r>
        <w:t>Aircraft</w:t>
      </w:r>
      <w:r>
        <w:rPr>
          <w:spacing w:val="-4"/>
        </w:rPr>
        <w:t xml:space="preserve"> </w:t>
      </w:r>
      <w:r>
        <w:t>System</w:t>
      </w:r>
      <w:r>
        <w:rPr>
          <w:spacing w:val="-7"/>
        </w:rPr>
        <w:t xml:space="preserve"> </w:t>
      </w:r>
      <w:r>
        <w:t>(RPAS-</w:t>
      </w:r>
      <w:r>
        <w:rPr>
          <w:spacing w:val="-2"/>
        </w:rPr>
        <w:t>verksamhet)</w:t>
      </w:r>
    </w:p>
    <w:p w14:paraId="2F7C72EE" w14:textId="77777777" w:rsidR="008A1E5A" w:rsidRDefault="005D2E16">
      <w:pPr>
        <w:pStyle w:val="Brdtext"/>
        <w:spacing w:before="36" w:line="276" w:lineRule="auto"/>
        <w:ind w:right="397"/>
      </w:pPr>
      <w:r>
        <w:t>Försvarsmakten har ett behov av att bedriva verksamhet med obemannade luftfarkoster, så kallade RPAS (</w:t>
      </w:r>
      <w:proofErr w:type="spellStart"/>
      <w:r>
        <w:t>Remotely</w:t>
      </w:r>
      <w:proofErr w:type="spellEnd"/>
      <w:r>
        <w:t xml:space="preserve"> </w:t>
      </w:r>
      <w:proofErr w:type="spellStart"/>
      <w:r>
        <w:t>Piloted</w:t>
      </w:r>
      <w:proofErr w:type="spellEnd"/>
      <w:r>
        <w:t xml:space="preserve"> Aircraft System) utan övre gräns i antal dagar och antal rörelser.</w:t>
      </w:r>
      <w:r>
        <w:rPr>
          <w:spacing w:val="-2"/>
        </w:rPr>
        <w:t xml:space="preserve"> </w:t>
      </w:r>
      <w:r>
        <w:t>Dessa</w:t>
      </w:r>
      <w:r>
        <w:rPr>
          <w:spacing w:val="-4"/>
        </w:rPr>
        <w:t xml:space="preserve"> </w:t>
      </w:r>
      <w:r>
        <w:t>avses</w:t>
      </w:r>
      <w:r>
        <w:rPr>
          <w:spacing w:val="-2"/>
        </w:rPr>
        <w:t xml:space="preserve"> </w:t>
      </w:r>
      <w:r>
        <w:t>alltså</w:t>
      </w:r>
      <w:r>
        <w:rPr>
          <w:spacing w:val="-4"/>
        </w:rPr>
        <w:t xml:space="preserve"> </w:t>
      </w:r>
      <w:r>
        <w:t>inte</w:t>
      </w:r>
      <w:r>
        <w:rPr>
          <w:spacing w:val="-2"/>
        </w:rPr>
        <w:t xml:space="preserve"> </w:t>
      </w:r>
      <w:r>
        <w:t>omfattas</w:t>
      </w:r>
      <w:r>
        <w:rPr>
          <w:spacing w:val="-2"/>
        </w:rPr>
        <w:t xml:space="preserve"> </w:t>
      </w:r>
      <w:r>
        <w:t>av</w:t>
      </w:r>
      <w:r>
        <w:rPr>
          <w:spacing w:val="-2"/>
        </w:rPr>
        <w:t xml:space="preserve"> </w:t>
      </w:r>
      <w:r>
        <w:t>tabell</w:t>
      </w:r>
      <w:r>
        <w:rPr>
          <w:spacing w:val="-1"/>
        </w:rPr>
        <w:t xml:space="preserve"> </w:t>
      </w:r>
      <w:r>
        <w:t>3.3.</w:t>
      </w:r>
      <w:r>
        <w:rPr>
          <w:spacing w:val="-5"/>
        </w:rPr>
        <w:t xml:space="preserve"> </w:t>
      </w:r>
      <w:r>
        <w:t>RPAS</w:t>
      </w:r>
      <w:r>
        <w:rPr>
          <w:spacing w:val="-3"/>
        </w:rPr>
        <w:t xml:space="preserve"> </w:t>
      </w:r>
      <w:r>
        <w:t>används</w:t>
      </w:r>
      <w:r>
        <w:rPr>
          <w:spacing w:val="-4"/>
        </w:rPr>
        <w:t xml:space="preserve"> </w:t>
      </w:r>
      <w:r>
        <w:t>som</w:t>
      </w:r>
      <w:r>
        <w:rPr>
          <w:spacing w:val="-1"/>
        </w:rPr>
        <w:t xml:space="preserve"> </w:t>
      </w:r>
      <w:r>
        <w:t>en</w:t>
      </w:r>
      <w:r>
        <w:rPr>
          <w:spacing w:val="-2"/>
        </w:rPr>
        <w:t xml:space="preserve"> </w:t>
      </w:r>
      <w:r>
        <w:t>underrättelse-</w:t>
      </w:r>
      <w:r>
        <w:rPr>
          <w:spacing w:val="-4"/>
        </w:rPr>
        <w:t xml:space="preserve"> </w:t>
      </w:r>
      <w:r>
        <w:t>och spaningsresurs vid nationella- och internationella insatser samt vid räddningsaktioner.</w:t>
      </w:r>
    </w:p>
    <w:p w14:paraId="5451E6CE" w14:textId="77777777" w:rsidR="008A1E5A" w:rsidRDefault="005D2E16">
      <w:pPr>
        <w:pStyle w:val="Brdtext"/>
        <w:spacing w:before="201" w:line="276" w:lineRule="auto"/>
        <w:ind w:right="312"/>
      </w:pPr>
      <w:r>
        <w:t>Utöver</w:t>
      </w:r>
      <w:r>
        <w:rPr>
          <w:spacing w:val="-5"/>
        </w:rPr>
        <w:t xml:space="preserve"> </w:t>
      </w:r>
      <w:r>
        <w:t>spanings-</w:t>
      </w:r>
      <w:r>
        <w:rPr>
          <w:spacing w:val="-5"/>
        </w:rPr>
        <w:t xml:space="preserve"> </w:t>
      </w:r>
      <w:r>
        <w:t>och</w:t>
      </w:r>
      <w:r>
        <w:rPr>
          <w:spacing w:val="-3"/>
        </w:rPr>
        <w:t xml:space="preserve"> </w:t>
      </w:r>
      <w:r>
        <w:t>underrättelsefarkoster</w:t>
      </w:r>
      <w:r>
        <w:rPr>
          <w:spacing w:val="-2"/>
        </w:rPr>
        <w:t xml:space="preserve"> </w:t>
      </w:r>
      <w:r>
        <w:t>finns</w:t>
      </w:r>
      <w:r>
        <w:rPr>
          <w:spacing w:val="-5"/>
        </w:rPr>
        <w:t xml:space="preserve"> </w:t>
      </w:r>
      <w:r>
        <w:t>beväpnade</w:t>
      </w:r>
      <w:r>
        <w:rPr>
          <w:spacing w:val="-3"/>
        </w:rPr>
        <w:t xml:space="preserve"> </w:t>
      </w:r>
      <w:r>
        <w:t>RPAS-system</w:t>
      </w:r>
      <w:r>
        <w:rPr>
          <w:spacing w:val="-2"/>
        </w:rPr>
        <w:t xml:space="preserve"> </w:t>
      </w:r>
      <w:r>
        <w:t>vilka</w:t>
      </w:r>
      <w:r>
        <w:rPr>
          <w:spacing w:val="-7"/>
        </w:rPr>
        <w:t xml:space="preserve"> </w:t>
      </w:r>
      <w:r>
        <w:t>kan</w:t>
      </w:r>
      <w:r>
        <w:rPr>
          <w:spacing w:val="-3"/>
        </w:rPr>
        <w:t xml:space="preserve"> </w:t>
      </w:r>
      <w:r>
        <w:t>komma</w:t>
      </w:r>
      <w:r>
        <w:rPr>
          <w:spacing w:val="-3"/>
        </w:rPr>
        <w:t xml:space="preserve"> </w:t>
      </w:r>
      <w:r>
        <w:t>att bli aktuella för Försvarsmakten i framtiden.</w:t>
      </w:r>
    </w:p>
    <w:p w14:paraId="65105E93" w14:textId="77777777" w:rsidR="008A1E5A" w:rsidRDefault="005D2E16">
      <w:pPr>
        <w:pStyle w:val="Brdtext"/>
        <w:spacing w:before="198" w:line="276" w:lineRule="auto"/>
        <w:ind w:right="312"/>
      </w:pPr>
      <w:r>
        <w:t>Det</w:t>
      </w:r>
      <w:r>
        <w:rPr>
          <w:spacing w:val="-1"/>
        </w:rPr>
        <w:t xml:space="preserve"> </w:t>
      </w:r>
      <w:r>
        <w:t>finns</w:t>
      </w:r>
      <w:r>
        <w:rPr>
          <w:spacing w:val="-4"/>
        </w:rPr>
        <w:t xml:space="preserve"> </w:t>
      </w:r>
      <w:r>
        <w:t>flera</w:t>
      </w:r>
      <w:r>
        <w:rPr>
          <w:spacing w:val="-2"/>
        </w:rPr>
        <w:t xml:space="preserve"> </w:t>
      </w:r>
      <w:r>
        <w:t>olika</w:t>
      </w:r>
      <w:r>
        <w:rPr>
          <w:spacing w:val="-4"/>
        </w:rPr>
        <w:t xml:space="preserve"> </w:t>
      </w:r>
      <w:r>
        <w:t>typer</w:t>
      </w:r>
      <w:r>
        <w:rPr>
          <w:spacing w:val="-1"/>
        </w:rPr>
        <w:t xml:space="preserve"> </w:t>
      </w:r>
      <w:r>
        <w:t>av</w:t>
      </w:r>
      <w:r>
        <w:rPr>
          <w:spacing w:val="-2"/>
        </w:rPr>
        <w:t xml:space="preserve"> </w:t>
      </w:r>
      <w:r>
        <w:t>RPAS</w:t>
      </w:r>
      <w:r>
        <w:rPr>
          <w:spacing w:val="-3"/>
        </w:rPr>
        <w:t xml:space="preserve"> </w:t>
      </w:r>
      <w:r>
        <w:t>och</w:t>
      </w:r>
      <w:r>
        <w:rPr>
          <w:spacing w:val="-2"/>
        </w:rPr>
        <w:t xml:space="preserve"> </w:t>
      </w:r>
      <w:r>
        <w:t>de</w:t>
      </w:r>
      <w:r>
        <w:rPr>
          <w:spacing w:val="-2"/>
        </w:rPr>
        <w:t xml:space="preserve"> </w:t>
      </w:r>
      <w:r>
        <w:t>varierar</w:t>
      </w:r>
      <w:r>
        <w:rPr>
          <w:spacing w:val="-4"/>
        </w:rPr>
        <w:t xml:space="preserve"> </w:t>
      </w:r>
      <w:r>
        <w:t>i</w:t>
      </w:r>
      <w:r>
        <w:rPr>
          <w:spacing w:val="-1"/>
        </w:rPr>
        <w:t xml:space="preserve"> </w:t>
      </w:r>
      <w:r>
        <w:t>storlek</w:t>
      </w:r>
      <w:r>
        <w:rPr>
          <w:spacing w:val="-2"/>
        </w:rPr>
        <w:t xml:space="preserve"> </w:t>
      </w:r>
      <w:r>
        <w:t>från</w:t>
      </w:r>
      <w:r>
        <w:rPr>
          <w:spacing w:val="-5"/>
        </w:rPr>
        <w:t xml:space="preserve"> </w:t>
      </w:r>
      <w:r>
        <w:t>motsvarande</w:t>
      </w:r>
      <w:r>
        <w:rPr>
          <w:spacing w:val="-4"/>
        </w:rPr>
        <w:t xml:space="preserve"> </w:t>
      </w:r>
      <w:r>
        <w:t>modellflygplan</w:t>
      </w:r>
      <w:r>
        <w:rPr>
          <w:spacing w:val="-5"/>
        </w:rPr>
        <w:t xml:space="preserve"> </w:t>
      </w:r>
      <w:r>
        <w:t>till mindre flygplan. Det är de större RPAS som avses i tabell 3.3. RPAS är en samlingsbeteckning för</w:t>
      </w:r>
      <w:r>
        <w:rPr>
          <w:spacing w:val="-1"/>
        </w:rPr>
        <w:t xml:space="preserve"> </w:t>
      </w:r>
      <w:r>
        <w:t>obemannade</w:t>
      </w:r>
      <w:r>
        <w:rPr>
          <w:spacing w:val="-2"/>
        </w:rPr>
        <w:t xml:space="preserve"> </w:t>
      </w:r>
      <w:r>
        <w:t>flygfarkoster,</w:t>
      </w:r>
      <w:r>
        <w:rPr>
          <w:spacing w:val="-5"/>
        </w:rPr>
        <w:t xml:space="preserve"> </w:t>
      </w:r>
      <w:r>
        <w:t>medan</w:t>
      </w:r>
      <w:r>
        <w:rPr>
          <w:spacing w:val="-2"/>
        </w:rPr>
        <w:t xml:space="preserve"> </w:t>
      </w:r>
      <w:r>
        <w:t>UAV</w:t>
      </w:r>
      <w:r>
        <w:rPr>
          <w:spacing w:val="-3"/>
        </w:rPr>
        <w:t xml:space="preserve"> </w:t>
      </w:r>
      <w:r>
        <w:t>(</w:t>
      </w:r>
      <w:proofErr w:type="spellStart"/>
      <w:r>
        <w:t>Unmanned</w:t>
      </w:r>
      <w:proofErr w:type="spellEnd"/>
      <w:r>
        <w:rPr>
          <w:spacing w:val="-2"/>
        </w:rPr>
        <w:t xml:space="preserve"> </w:t>
      </w:r>
      <w:proofErr w:type="spellStart"/>
      <w:r>
        <w:t>Aerial</w:t>
      </w:r>
      <w:proofErr w:type="spellEnd"/>
      <w:r>
        <w:rPr>
          <w:spacing w:val="-1"/>
        </w:rPr>
        <w:t xml:space="preserve"> </w:t>
      </w:r>
      <w:proofErr w:type="spellStart"/>
      <w:r>
        <w:t>Vehicle</w:t>
      </w:r>
      <w:proofErr w:type="spellEnd"/>
      <w:r>
        <w:t>)</w:t>
      </w:r>
      <w:r>
        <w:rPr>
          <w:spacing w:val="-2"/>
        </w:rPr>
        <w:t xml:space="preserve"> </w:t>
      </w:r>
      <w:r>
        <w:t>är</w:t>
      </w:r>
      <w:r>
        <w:rPr>
          <w:spacing w:val="-1"/>
        </w:rPr>
        <w:t xml:space="preserve"> </w:t>
      </w:r>
      <w:r>
        <w:t>beteckningen</w:t>
      </w:r>
      <w:r>
        <w:rPr>
          <w:spacing w:val="-5"/>
        </w:rPr>
        <w:t xml:space="preserve"> </w:t>
      </w:r>
      <w:r>
        <w:t>på</w:t>
      </w:r>
      <w:r>
        <w:rPr>
          <w:spacing w:val="-2"/>
        </w:rPr>
        <w:t xml:space="preserve"> </w:t>
      </w:r>
      <w:r>
        <w:t xml:space="preserve">vissa </w:t>
      </w:r>
      <w:r>
        <w:rPr>
          <w:spacing w:val="-2"/>
        </w:rPr>
        <w:t>modeller.</w:t>
      </w:r>
    </w:p>
    <w:p w14:paraId="40092344" w14:textId="77777777" w:rsidR="008A1E5A" w:rsidRDefault="005D2E16">
      <w:pPr>
        <w:pStyle w:val="Rubrik3"/>
        <w:spacing w:before="202"/>
      </w:pPr>
      <w:r>
        <w:rPr>
          <w:noProof/>
        </w:rPr>
        <w:drawing>
          <wp:anchor distT="0" distB="0" distL="0" distR="0" simplePos="0" relativeHeight="15753728" behindDoc="0" locked="0" layoutInCell="1" allowOverlap="1" wp14:anchorId="5983A020" wp14:editId="29A2BF3F">
            <wp:simplePos x="0" y="0"/>
            <wp:positionH relativeFrom="page">
              <wp:posOffset>1118616</wp:posOffset>
            </wp:positionH>
            <wp:positionV relativeFrom="paragraph">
              <wp:posOffset>154077</wp:posOffset>
            </wp:positionV>
            <wp:extent cx="309359" cy="111251"/>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4" cstate="print"/>
                    <a:stretch>
                      <a:fillRect/>
                    </a:stretch>
                  </pic:blipFill>
                  <pic:spPr>
                    <a:xfrm>
                      <a:off x="0" y="0"/>
                      <a:ext cx="309359" cy="111251"/>
                    </a:xfrm>
                    <a:prstGeom prst="rect">
                      <a:avLst/>
                    </a:prstGeom>
                  </pic:spPr>
                </pic:pic>
              </a:graphicData>
            </a:graphic>
          </wp:anchor>
        </w:drawing>
      </w:r>
      <w:bookmarkStart w:id="48" w:name="3.4.7_Transport-_och_motorverksamhet"/>
      <w:bookmarkStart w:id="49" w:name="_bookmark27"/>
      <w:bookmarkEnd w:id="48"/>
      <w:bookmarkEnd w:id="49"/>
      <w:r>
        <w:t>Transport-</w:t>
      </w:r>
      <w:r>
        <w:rPr>
          <w:spacing w:val="-4"/>
        </w:rPr>
        <w:t xml:space="preserve"> </w:t>
      </w:r>
      <w:r>
        <w:t>och</w:t>
      </w:r>
      <w:r>
        <w:rPr>
          <w:spacing w:val="-6"/>
        </w:rPr>
        <w:t xml:space="preserve"> </w:t>
      </w:r>
      <w:r>
        <w:rPr>
          <w:spacing w:val="-2"/>
        </w:rPr>
        <w:t>motorverksamhet</w:t>
      </w:r>
    </w:p>
    <w:p w14:paraId="399AB6D4" w14:textId="77777777" w:rsidR="008A1E5A" w:rsidRDefault="005D2E16">
      <w:pPr>
        <w:pStyle w:val="Brdtext"/>
        <w:spacing w:before="38" w:line="276" w:lineRule="auto"/>
        <w:ind w:right="366"/>
      </w:pPr>
      <w:r>
        <w:t>Försvarsmakten</w:t>
      </w:r>
      <w:r>
        <w:rPr>
          <w:spacing w:val="-4"/>
        </w:rPr>
        <w:t xml:space="preserve"> </w:t>
      </w:r>
      <w:r>
        <w:t>har</w:t>
      </w:r>
      <w:r>
        <w:rPr>
          <w:spacing w:val="-4"/>
        </w:rPr>
        <w:t xml:space="preserve"> </w:t>
      </w:r>
      <w:r>
        <w:t>behov</w:t>
      </w:r>
      <w:r>
        <w:rPr>
          <w:spacing w:val="-6"/>
        </w:rPr>
        <w:t xml:space="preserve"> </w:t>
      </w:r>
      <w:r>
        <w:t>att</w:t>
      </w:r>
      <w:r>
        <w:rPr>
          <w:spacing w:val="-4"/>
        </w:rPr>
        <w:t xml:space="preserve"> </w:t>
      </w:r>
      <w:r>
        <w:t>genomföra</w:t>
      </w:r>
      <w:r>
        <w:rPr>
          <w:spacing w:val="-4"/>
        </w:rPr>
        <w:t xml:space="preserve"> </w:t>
      </w:r>
      <w:r>
        <w:t>övningar</w:t>
      </w:r>
      <w:r>
        <w:rPr>
          <w:spacing w:val="-1"/>
        </w:rPr>
        <w:t xml:space="preserve"> </w:t>
      </w:r>
      <w:r>
        <w:t>i</w:t>
      </w:r>
      <w:r>
        <w:rPr>
          <w:spacing w:val="-4"/>
        </w:rPr>
        <w:t xml:space="preserve"> </w:t>
      </w:r>
      <w:r>
        <w:t>transport-</w:t>
      </w:r>
      <w:r>
        <w:rPr>
          <w:spacing w:val="-4"/>
        </w:rPr>
        <w:t xml:space="preserve"> </w:t>
      </w:r>
      <w:r>
        <w:t>och</w:t>
      </w:r>
      <w:r>
        <w:rPr>
          <w:spacing w:val="-4"/>
        </w:rPr>
        <w:t xml:space="preserve"> </w:t>
      </w:r>
      <w:r>
        <w:t>motorverksamhet</w:t>
      </w:r>
      <w:r>
        <w:rPr>
          <w:spacing w:val="-1"/>
        </w:rPr>
        <w:t xml:space="preserve"> </w:t>
      </w:r>
      <w:r>
        <w:t>på</w:t>
      </w:r>
      <w:r>
        <w:rPr>
          <w:spacing w:val="-2"/>
        </w:rPr>
        <w:t xml:space="preserve"> </w:t>
      </w:r>
      <w:r>
        <w:t>övnings- och skjutfältets vägnät, terrängfordonsstråk samt fritt i fält. Verksamheten sker med vid förbanden förekommande fordon, exempelvis bandvagnar, skotrar och sexhjulingar men även olika typer av stridsfordon och stridsvagnar. Framryckning med mindre terrängfordon såsom snöskoter, sexhjulingar och bandvagnar vid sidan av vägar och stråk förekommer ofta under utbildningsmomenten. Tyngre fordon såsom exempelvis stridsfordon och stridsvagnar framrycker både på anlagda vägar samt fritt i fält vid övning a</w:t>
      </w:r>
      <w:r>
        <w:t>v olika typer av formationer, exempelvis breddgruppering där fordonen behöver avvika från terrängfordonsstråken.</w:t>
      </w:r>
    </w:p>
    <w:p w14:paraId="7F64B5A8" w14:textId="77777777" w:rsidR="008A1E5A" w:rsidRDefault="005D2E16">
      <w:pPr>
        <w:pStyle w:val="Brdtext"/>
      </w:pPr>
      <w:r>
        <w:t>Verksamhet</w:t>
      </w:r>
      <w:r>
        <w:rPr>
          <w:spacing w:val="-5"/>
        </w:rPr>
        <w:t xml:space="preserve"> </w:t>
      </w:r>
      <w:r>
        <w:t>med</w:t>
      </w:r>
      <w:r>
        <w:rPr>
          <w:spacing w:val="-5"/>
        </w:rPr>
        <w:t xml:space="preserve"> </w:t>
      </w:r>
      <w:r>
        <w:t>körning</w:t>
      </w:r>
      <w:r>
        <w:rPr>
          <w:spacing w:val="-6"/>
        </w:rPr>
        <w:t xml:space="preserve"> </w:t>
      </w:r>
      <w:r>
        <w:t>i</w:t>
      </w:r>
      <w:r>
        <w:rPr>
          <w:spacing w:val="-4"/>
        </w:rPr>
        <w:t xml:space="preserve"> </w:t>
      </w:r>
      <w:r>
        <w:t>mörker</w:t>
      </w:r>
      <w:r>
        <w:rPr>
          <w:spacing w:val="-4"/>
        </w:rPr>
        <w:t xml:space="preserve"> </w:t>
      </w:r>
      <w:r>
        <w:t>med</w:t>
      </w:r>
      <w:r>
        <w:rPr>
          <w:spacing w:val="-3"/>
        </w:rPr>
        <w:t xml:space="preserve"> </w:t>
      </w:r>
      <w:r>
        <w:t>helt</w:t>
      </w:r>
      <w:r>
        <w:rPr>
          <w:spacing w:val="-4"/>
        </w:rPr>
        <w:t xml:space="preserve"> </w:t>
      </w:r>
      <w:r>
        <w:t>släckt</w:t>
      </w:r>
      <w:r>
        <w:rPr>
          <w:spacing w:val="-5"/>
        </w:rPr>
        <w:t xml:space="preserve"> </w:t>
      </w:r>
      <w:r>
        <w:t>eller</w:t>
      </w:r>
      <w:r>
        <w:rPr>
          <w:spacing w:val="-1"/>
        </w:rPr>
        <w:t xml:space="preserve"> </w:t>
      </w:r>
      <w:r>
        <w:t>avskärmad</w:t>
      </w:r>
      <w:r>
        <w:rPr>
          <w:spacing w:val="-6"/>
        </w:rPr>
        <w:t xml:space="preserve"> </w:t>
      </w:r>
      <w:r>
        <w:t>belysning</w:t>
      </w:r>
      <w:r>
        <w:rPr>
          <w:spacing w:val="-2"/>
        </w:rPr>
        <w:t xml:space="preserve"> </w:t>
      </w:r>
      <w:r>
        <w:t>bedrivs</w:t>
      </w:r>
      <w:r>
        <w:rPr>
          <w:spacing w:val="-2"/>
        </w:rPr>
        <w:t xml:space="preserve"> också.</w:t>
      </w:r>
    </w:p>
    <w:p w14:paraId="5599FBA5" w14:textId="77777777" w:rsidR="008A1E5A" w:rsidRDefault="005D2E16">
      <w:pPr>
        <w:pStyle w:val="Brdtext"/>
        <w:spacing w:before="237" w:line="276" w:lineRule="auto"/>
        <w:ind w:right="720"/>
        <w:jc w:val="both"/>
      </w:pPr>
      <w:r>
        <w:t>Försvarsmakten</w:t>
      </w:r>
      <w:r>
        <w:rPr>
          <w:spacing w:val="-5"/>
        </w:rPr>
        <w:t xml:space="preserve"> </w:t>
      </w:r>
      <w:r>
        <w:t>har</w:t>
      </w:r>
      <w:r>
        <w:rPr>
          <w:spacing w:val="-4"/>
        </w:rPr>
        <w:t xml:space="preserve"> </w:t>
      </w:r>
      <w:r>
        <w:t>behov</w:t>
      </w:r>
      <w:r>
        <w:rPr>
          <w:spacing w:val="-7"/>
        </w:rPr>
        <w:t xml:space="preserve"> </w:t>
      </w:r>
      <w:r>
        <w:t>av</w:t>
      </w:r>
      <w:r>
        <w:rPr>
          <w:spacing w:val="-2"/>
        </w:rPr>
        <w:t xml:space="preserve"> </w:t>
      </w:r>
      <w:r>
        <w:t>att</w:t>
      </w:r>
      <w:r>
        <w:rPr>
          <w:spacing w:val="-1"/>
        </w:rPr>
        <w:t xml:space="preserve"> </w:t>
      </w:r>
      <w:r>
        <w:t>genomföra</w:t>
      </w:r>
      <w:r>
        <w:rPr>
          <w:spacing w:val="-4"/>
        </w:rPr>
        <w:t xml:space="preserve"> </w:t>
      </w:r>
      <w:r>
        <w:t>motorutbildning</w:t>
      </w:r>
      <w:r>
        <w:rPr>
          <w:spacing w:val="-2"/>
        </w:rPr>
        <w:t xml:space="preserve"> </w:t>
      </w:r>
      <w:r>
        <w:t>med</w:t>
      </w:r>
      <w:r>
        <w:rPr>
          <w:spacing w:val="-5"/>
        </w:rPr>
        <w:t xml:space="preserve"> </w:t>
      </w:r>
      <w:r>
        <w:t>terrängfordon,</w:t>
      </w:r>
      <w:r>
        <w:rPr>
          <w:spacing w:val="-5"/>
        </w:rPr>
        <w:t xml:space="preserve"> </w:t>
      </w:r>
      <w:r>
        <w:t>exempelvis bandvagn, snöskoter och</w:t>
      </w:r>
      <w:r>
        <w:rPr>
          <w:spacing w:val="-1"/>
        </w:rPr>
        <w:t xml:space="preserve"> </w:t>
      </w:r>
      <w:r>
        <w:t>sexhjuling</w:t>
      </w:r>
      <w:r>
        <w:rPr>
          <w:spacing w:val="-1"/>
        </w:rPr>
        <w:t xml:space="preserve"> </w:t>
      </w:r>
      <w:r>
        <w:t>men även med olika typer av tyngre fordon,</w:t>
      </w:r>
      <w:r>
        <w:rPr>
          <w:spacing w:val="-1"/>
        </w:rPr>
        <w:t xml:space="preserve"> </w:t>
      </w:r>
      <w:r>
        <w:t xml:space="preserve">exempelvis </w:t>
      </w:r>
      <w:r>
        <w:rPr>
          <w:spacing w:val="-2"/>
        </w:rPr>
        <w:t>stridsfordon.</w:t>
      </w:r>
    </w:p>
    <w:p w14:paraId="0F57CE79" w14:textId="77777777" w:rsidR="008A1E5A" w:rsidRDefault="005D2E16">
      <w:pPr>
        <w:pStyle w:val="Brdtext"/>
        <w:spacing w:before="200" w:line="276" w:lineRule="auto"/>
        <w:ind w:right="366"/>
      </w:pPr>
      <w:r>
        <w:t>Stråk för tyngre terrängfordon som stridsvagn eller stridsfordon finns sedan tidigare och är idag under upprustning och utveckling. Vid utbildning och övning kan tankning av fordon ske i fält, då</w:t>
      </w:r>
      <w:r>
        <w:rPr>
          <w:spacing w:val="-3"/>
        </w:rPr>
        <w:t xml:space="preserve"> </w:t>
      </w:r>
      <w:r>
        <w:t>enligt</w:t>
      </w:r>
      <w:r>
        <w:rPr>
          <w:spacing w:val="-2"/>
        </w:rPr>
        <w:t xml:space="preserve"> </w:t>
      </w:r>
      <w:r>
        <w:t>fastställda</w:t>
      </w:r>
      <w:r>
        <w:rPr>
          <w:spacing w:val="-3"/>
        </w:rPr>
        <w:t xml:space="preserve"> </w:t>
      </w:r>
      <w:r>
        <w:t>bestämmelser</w:t>
      </w:r>
      <w:r>
        <w:rPr>
          <w:spacing w:val="-2"/>
        </w:rPr>
        <w:t xml:space="preserve"> </w:t>
      </w:r>
      <w:r>
        <w:t>i</w:t>
      </w:r>
      <w:r>
        <w:rPr>
          <w:spacing w:val="-5"/>
        </w:rPr>
        <w:t xml:space="preserve"> </w:t>
      </w:r>
      <w:r>
        <w:t>säkerhetsinstruktion</w:t>
      </w:r>
      <w:r>
        <w:rPr>
          <w:spacing w:val="-4"/>
        </w:rPr>
        <w:t xml:space="preserve"> </w:t>
      </w:r>
      <w:r>
        <w:t>för</w:t>
      </w:r>
      <w:r>
        <w:rPr>
          <w:spacing w:val="-5"/>
        </w:rPr>
        <w:t xml:space="preserve"> </w:t>
      </w:r>
      <w:r>
        <w:t>att</w:t>
      </w:r>
      <w:r>
        <w:rPr>
          <w:spacing w:val="-2"/>
        </w:rPr>
        <w:t xml:space="preserve"> </w:t>
      </w:r>
      <w:r>
        <w:t>bland</w:t>
      </w:r>
      <w:r>
        <w:rPr>
          <w:spacing w:val="-6"/>
        </w:rPr>
        <w:t xml:space="preserve"> </w:t>
      </w:r>
      <w:r>
        <w:t>annat</w:t>
      </w:r>
      <w:r>
        <w:rPr>
          <w:spacing w:val="-2"/>
        </w:rPr>
        <w:t xml:space="preserve"> </w:t>
      </w:r>
      <w:r>
        <w:t>förhindra</w:t>
      </w:r>
      <w:r>
        <w:rPr>
          <w:spacing w:val="-3"/>
        </w:rPr>
        <w:t xml:space="preserve"> </w:t>
      </w:r>
      <w:r>
        <w:t>och</w:t>
      </w:r>
      <w:r>
        <w:rPr>
          <w:spacing w:val="-3"/>
        </w:rPr>
        <w:t xml:space="preserve"> </w:t>
      </w:r>
      <w:r>
        <w:t>hantera eventuellt spill. Tankning undviks i anslutning till känsliga områden och vattendrag.</w:t>
      </w:r>
    </w:p>
    <w:p w14:paraId="3698B027"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1AAAAADA" w14:textId="77777777" w:rsidR="008A1E5A" w:rsidRDefault="008A1E5A">
      <w:pPr>
        <w:pStyle w:val="Brdtext"/>
        <w:spacing w:before="3"/>
        <w:ind w:left="0"/>
      </w:pPr>
    </w:p>
    <w:p w14:paraId="20692924" w14:textId="77777777" w:rsidR="008A1E5A" w:rsidRDefault="005D2E16">
      <w:pPr>
        <w:pStyle w:val="Rubrik3"/>
        <w:spacing w:before="1"/>
      </w:pPr>
      <w:r>
        <w:rPr>
          <w:noProof/>
        </w:rPr>
        <w:drawing>
          <wp:anchor distT="0" distB="0" distL="0" distR="0" simplePos="0" relativeHeight="15754240" behindDoc="0" locked="0" layoutInCell="1" allowOverlap="1" wp14:anchorId="638FA2A2" wp14:editId="185F1D63">
            <wp:simplePos x="0" y="0"/>
            <wp:positionH relativeFrom="page">
              <wp:posOffset>1118616</wp:posOffset>
            </wp:positionH>
            <wp:positionV relativeFrom="paragraph">
              <wp:posOffset>26429</wp:posOffset>
            </wp:positionV>
            <wp:extent cx="309359" cy="111251"/>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5" cstate="print"/>
                    <a:stretch>
                      <a:fillRect/>
                    </a:stretch>
                  </pic:blipFill>
                  <pic:spPr>
                    <a:xfrm>
                      <a:off x="0" y="0"/>
                      <a:ext cx="309359" cy="111251"/>
                    </a:xfrm>
                    <a:prstGeom prst="rect">
                      <a:avLst/>
                    </a:prstGeom>
                  </pic:spPr>
                </pic:pic>
              </a:graphicData>
            </a:graphic>
          </wp:anchor>
        </w:drawing>
      </w:r>
      <w:bookmarkStart w:id="50" w:name="3.4.8_Övning_med_brand_och_gas"/>
      <w:bookmarkStart w:id="51" w:name="_bookmark28"/>
      <w:bookmarkEnd w:id="50"/>
      <w:bookmarkEnd w:id="51"/>
      <w:r>
        <w:t>Övning</w:t>
      </w:r>
      <w:r>
        <w:rPr>
          <w:spacing w:val="-4"/>
        </w:rPr>
        <w:t xml:space="preserve"> </w:t>
      </w:r>
      <w:r>
        <w:t>med</w:t>
      </w:r>
      <w:r>
        <w:rPr>
          <w:spacing w:val="-4"/>
        </w:rPr>
        <w:t xml:space="preserve"> </w:t>
      </w:r>
      <w:r>
        <w:t>brand</w:t>
      </w:r>
      <w:r>
        <w:rPr>
          <w:spacing w:val="-4"/>
        </w:rPr>
        <w:t xml:space="preserve"> </w:t>
      </w:r>
      <w:r>
        <w:t>och</w:t>
      </w:r>
      <w:r>
        <w:rPr>
          <w:spacing w:val="-3"/>
        </w:rPr>
        <w:t xml:space="preserve"> </w:t>
      </w:r>
      <w:r>
        <w:rPr>
          <w:spacing w:val="-5"/>
        </w:rPr>
        <w:t>gas</w:t>
      </w:r>
    </w:p>
    <w:p w14:paraId="7D5C098A" w14:textId="77777777" w:rsidR="008A1E5A" w:rsidRDefault="005D2E16">
      <w:pPr>
        <w:pStyle w:val="Brdtext"/>
        <w:spacing w:before="38" w:line="276" w:lineRule="auto"/>
        <w:ind w:right="312"/>
      </w:pPr>
      <w:r>
        <w:t>Försvarsmakten har behov av att genomföra övningar med brand, t.ex. med brandfilt, vatten, kolsyresläckare eller pulversläckare med bikarbonat och släcka napalm på provdocka i mindre omfattning</w:t>
      </w:r>
      <w:r>
        <w:rPr>
          <w:spacing w:val="-3"/>
        </w:rPr>
        <w:t xml:space="preserve"> </w:t>
      </w:r>
      <w:r>
        <w:t>inom</w:t>
      </w:r>
      <w:r>
        <w:rPr>
          <w:spacing w:val="-5"/>
        </w:rPr>
        <w:t xml:space="preserve"> </w:t>
      </w:r>
      <w:r>
        <w:t>hela</w:t>
      </w:r>
      <w:r>
        <w:rPr>
          <w:spacing w:val="-3"/>
        </w:rPr>
        <w:t xml:space="preserve"> </w:t>
      </w:r>
      <w:r>
        <w:t>övnings-</w:t>
      </w:r>
      <w:r>
        <w:rPr>
          <w:spacing w:val="-5"/>
        </w:rPr>
        <w:t xml:space="preserve"> </w:t>
      </w:r>
      <w:r>
        <w:t>och</w:t>
      </w:r>
      <w:r>
        <w:rPr>
          <w:spacing w:val="-3"/>
        </w:rPr>
        <w:t xml:space="preserve"> </w:t>
      </w:r>
      <w:r>
        <w:t>skjutfältet.</w:t>
      </w:r>
      <w:r>
        <w:rPr>
          <w:spacing w:val="-3"/>
        </w:rPr>
        <w:t xml:space="preserve"> </w:t>
      </w:r>
      <w:r>
        <w:t>Skumsläckare</w:t>
      </w:r>
      <w:r>
        <w:rPr>
          <w:spacing w:val="-3"/>
        </w:rPr>
        <w:t xml:space="preserve"> </w:t>
      </w:r>
      <w:r>
        <w:t>är</w:t>
      </w:r>
      <w:r>
        <w:rPr>
          <w:spacing w:val="-5"/>
        </w:rPr>
        <w:t xml:space="preserve"> </w:t>
      </w:r>
      <w:r>
        <w:t>under</w:t>
      </w:r>
      <w:r>
        <w:rPr>
          <w:spacing w:val="-2"/>
        </w:rPr>
        <w:t xml:space="preserve"> </w:t>
      </w:r>
      <w:r>
        <w:t>utfasning</w:t>
      </w:r>
      <w:r>
        <w:rPr>
          <w:spacing w:val="-3"/>
        </w:rPr>
        <w:t xml:space="preserve"> </w:t>
      </w:r>
      <w:r>
        <w:t>och</w:t>
      </w:r>
      <w:r>
        <w:rPr>
          <w:spacing w:val="-3"/>
        </w:rPr>
        <w:t xml:space="preserve"> </w:t>
      </w:r>
      <w:r>
        <w:t>kommer</w:t>
      </w:r>
      <w:r>
        <w:rPr>
          <w:spacing w:val="-2"/>
        </w:rPr>
        <w:t xml:space="preserve"> </w:t>
      </w:r>
      <w:r>
        <w:t xml:space="preserve">inte att användas på fältet. För större övningar med napalm och brandsläckning kommer brandbanor vid t.ex. </w:t>
      </w:r>
      <w:proofErr w:type="spellStart"/>
      <w:r>
        <w:t>SkyddC</w:t>
      </w:r>
      <w:proofErr w:type="spellEnd"/>
      <w:r>
        <w:t xml:space="preserve"> i Umeå att användas.</w:t>
      </w:r>
    </w:p>
    <w:p w14:paraId="4EE6ED91" w14:textId="77777777" w:rsidR="008A1E5A" w:rsidRDefault="005D2E16">
      <w:pPr>
        <w:pStyle w:val="Rubrik3"/>
        <w:spacing w:before="200"/>
      </w:pPr>
      <w:r>
        <w:rPr>
          <w:noProof/>
        </w:rPr>
        <w:drawing>
          <wp:anchor distT="0" distB="0" distL="0" distR="0" simplePos="0" relativeHeight="15754752" behindDoc="0" locked="0" layoutInCell="1" allowOverlap="1" wp14:anchorId="13F70E19" wp14:editId="07E4923A">
            <wp:simplePos x="0" y="0"/>
            <wp:positionH relativeFrom="page">
              <wp:posOffset>1118616</wp:posOffset>
            </wp:positionH>
            <wp:positionV relativeFrom="paragraph">
              <wp:posOffset>153299</wp:posOffset>
            </wp:positionV>
            <wp:extent cx="307847" cy="111251"/>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6" cstate="print"/>
                    <a:stretch>
                      <a:fillRect/>
                    </a:stretch>
                  </pic:blipFill>
                  <pic:spPr>
                    <a:xfrm>
                      <a:off x="0" y="0"/>
                      <a:ext cx="307847" cy="111251"/>
                    </a:xfrm>
                    <a:prstGeom prst="rect">
                      <a:avLst/>
                    </a:prstGeom>
                  </pic:spPr>
                </pic:pic>
              </a:graphicData>
            </a:graphic>
          </wp:anchor>
        </w:drawing>
      </w:r>
      <w:bookmarkStart w:id="52" w:name="3.4.9_Fasta_utbildningsanordningar"/>
      <w:bookmarkStart w:id="53" w:name="_bookmark29"/>
      <w:bookmarkEnd w:id="52"/>
      <w:bookmarkEnd w:id="53"/>
      <w:r>
        <w:t>Fasta</w:t>
      </w:r>
      <w:r>
        <w:rPr>
          <w:spacing w:val="-3"/>
        </w:rPr>
        <w:t xml:space="preserve"> </w:t>
      </w:r>
      <w:r>
        <w:rPr>
          <w:spacing w:val="-2"/>
        </w:rPr>
        <w:t>utbildningsanordningar</w:t>
      </w:r>
    </w:p>
    <w:p w14:paraId="0C34A607" w14:textId="77777777" w:rsidR="008A1E5A" w:rsidRDefault="005D2E16">
      <w:pPr>
        <w:pStyle w:val="Brdtext"/>
        <w:spacing w:before="39" w:line="276" w:lineRule="auto"/>
      </w:pPr>
      <w:r>
        <w:t>Försvarsmakten</w:t>
      </w:r>
      <w:r>
        <w:rPr>
          <w:spacing w:val="-6"/>
        </w:rPr>
        <w:t xml:space="preserve"> </w:t>
      </w:r>
      <w:r>
        <w:t>söker</w:t>
      </w:r>
      <w:r>
        <w:rPr>
          <w:spacing w:val="-5"/>
        </w:rPr>
        <w:t xml:space="preserve"> </w:t>
      </w:r>
      <w:r>
        <w:t>tillstånd</w:t>
      </w:r>
      <w:r>
        <w:rPr>
          <w:spacing w:val="-3"/>
        </w:rPr>
        <w:t xml:space="preserve"> </w:t>
      </w:r>
      <w:r>
        <w:t>för</w:t>
      </w:r>
      <w:r>
        <w:rPr>
          <w:spacing w:val="-3"/>
        </w:rPr>
        <w:t xml:space="preserve"> </w:t>
      </w:r>
      <w:r>
        <w:t>uppförandet</w:t>
      </w:r>
      <w:r>
        <w:rPr>
          <w:spacing w:val="-3"/>
        </w:rPr>
        <w:t xml:space="preserve"> </w:t>
      </w:r>
      <w:r>
        <w:t>av</w:t>
      </w:r>
      <w:r>
        <w:rPr>
          <w:spacing w:val="-3"/>
        </w:rPr>
        <w:t xml:space="preserve"> </w:t>
      </w:r>
      <w:r>
        <w:t>ett</w:t>
      </w:r>
      <w:r>
        <w:rPr>
          <w:spacing w:val="-3"/>
        </w:rPr>
        <w:t xml:space="preserve"> </w:t>
      </w:r>
      <w:r>
        <w:t>antal</w:t>
      </w:r>
      <w:r>
        <w:rPr>
          <w:spacing w:val="-3"/>
        </w:rPr>
        <w:t xml:space="preserve"> </w:t>
      </w:r>
      <w:r>
        <w:t>fasta</w:t>
      </w:r>
      <w:r>
        <w:rPr>
          <w:spacing w:val="-3"/>
        </w:rPr>
        <w:t xml:space="preserve"> </w:t>
      </w:r>
      <w:r>
        <w:t>utbildningsanordningar</w:t>
      </w:r>
      <w:r>
        <w:rPr>
          <w:spacing w:val="-4"/>
        </w:rPr>
        <w:t xml:space="preserve"> </w:t>
      </w:r>
      <w:r>
        <w:t>inom skjutfältet som skjutbanor, områden för strid i bebyggelse samt sprängplatser.</w:t>
      </w:r>
    </w:p>
    <w:p w14:paraId="5AD1FF8E" w14:textId="77777777" w:rsidR="008A1E5A" w:rsidRDefault="005D2E16">
      <w:pPr>
        <w:pStyle w:val="Rubrik3"/>
        <w:tabs>
          <w:tab w:val="left" w:pos="1588"/>
        </w:tabs>
        <w:ind w:left="628"/>
        <w:rPr>
          <w:position w:val="1"/>
        </w:rPr>
      </w:pPr>
      <w:r>
        <w:rPr>
          <w:b w:val="0"/>
          <w:noProof/>
        </w:rPr>
        <w:drawing>
          <wp:inline distT="0" distB="0" distL="0" distR="0" wp14:anchorId="66CA76F0" wp14:editId="0041B40D">
            <wp:extent cx="385571" cy="111251"/>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7" cstate="print"/>
                    <a:stretch>
                      <a:fillRect/>
                    </a:stretch>
                  </pic:blipFill>
                  <pic:spPr>
                    <a:xfrm>
                      <a:off x="0" y="0"/>
                      <a:ext cx="385571" cy="111251"/>
                    </a:xfrm>
                    <a:prstGeom prst="rect">
                      <a:avLst/>
                    </a:prstGeom>
                  </pic:spPr>
                </pic:pic>
              </a:graphicData>
            </a:graphic>
          </wp:inline>
        </w:drawing>
      </w:r>
      <w:r>
        <w:rPr>
          <w:rFonts w:ascii="Times New Roman" w:hAnsi="Times New Roman"/>
          <w:b w:val="0"/>
          <w:position w:val="1"/>
          <w:sz w:val="20"/>
        </w:rPr>
        <w:tab/>
      </w:r>
      <w:bookmarkStart w:id="54" w:name="3.4.10_Sprängverksamhet"/>
      <w:bookmarkStart w:id="55" w:name="_bookmark30"/>
      <w:bookmarkEnd w:id="54"/>
      <w:bookmarkEnd w:id="55"/>
      <w:r>
        <w:rPr>
          <w:spacing w:val="-2"/>
          <w:position w:val="1"/>
        </w:rPr>
        <w:t>Sprängverksamhet</w:t>
      </w:r>
    </w:p>
    <w:p w14:paraId="4545E073" w14:textId="77777777" w:rsidR="008A1E5A" w:rsidRDefault="005D2E16">
      <w:pPr>
        <w:pStyle w:val="Brdtext"/>
        <w:spacing w:before="39" w:line="276" w:lineRule="auto"/>
        <w:ind w:right="302"/>
      </w:pPr>
      <w:r>
        <w:t>Försvarsmakten har ett behov av att bedriva sprängverksamhet med en bedömd förbrukning</w:t>
      </w:r>
      <w:r>
        <w:rPr>
          <w:spacing w:val="40"/>
        </w:rPr>
        <w:t xml:space="preserve"> </w:t>
      </w:r>
      <w:r>
        <w:t>enligt</w:t>
      </w:r>
      <w:r>
        <w:rPr>
          <w:spacing w:val="-1"/>
        </w:rPr>
        <w:t xml:space="preserve"> </w:t>
      </w:r>
      <w:hyperlink w:anchor="_bookmark31" w:history="1">
        <w:r>
          <w:t>Tabell</w:t>
        </w:r>
        <w:r>
          <w:rPr>
            <w:spacing w:val="-1"/>
          </w:rPr>
          <w:t xml:space="preserve"> </w:t>
        </w:r>
        <w:r>
          <w:t>3.4.</w:t>
        </w:r>
      </w:hyperlink>
      <w:r>
        <w:rPr>
          <w:spacing w:val="-2"/>
        </w:rPr>
        <w:t xml:space="preserve"> </w:t>
      </w:r>
      <w:r>
        <w:t>Sprängning</w:t>
      </w:r>
      <w:r>
        <w:rPr>
          <w:spacing w:val="-2"/>
        </w:rPr>
        <w:t xml:space="preserve"> </w:t>
      </w:r>
      <w:r>
        <w:t>fritt</w:t>
      </w:r>
      <w:r>
        <w:rPr>
          <w:spacing w:val="-4"/>
        </w:rPr>
        <w:t xml:space="preserve"> </w:t>
      </w:r>
      <w:r>
        <w:t>i</w:t>
      </w:r>
      <w:r>
        <w:rPr>
          <w:spacing w:val="-1"/>
        </w:rPr>
        <w:t xml:space="preserve"> </w:t>
      </w:r>
      <w:r>
        <w:t>fält</w:t>
      </w:r>
      <w:r>
        <w:rPr>
          <w:spacing w:val="-4"/>
        </w:rPr>
        <w:t xml:space="preserve"> </w:t>
      </w:r>
      <w:r>
        <w:t>för</w:t>
      </w:r>
      <w:r>
        <w:rPr>
          <w:spacing w:val="-1"/>
        </w:rPr>
        <w:t xml:space="preserve"> </w:t>
      </w:r>
      <w:r>
        <w:t>laddningar</w:t>
      </w:r>
      <w:r>
        <w:rPr>
          <w:spacing w:val="-4"/>
        </w:rPr>
        <w:t xml:space="preserve"> </w:t>
      </w:r>
      <w:r>
        <w:t>under</w:t>
      </w:r>
      <w:r>
        <w:rPr>
          <w:spacing w:val="-4"/>
        </w:rPr>
        <w:t xml:space="preserve"> </w:t>
      </w:r>
      <w:r>
        <w:t>1</w:t>
      </w:r>
      <w:r>
        <w:rPr>
          <w:spacing w:val="-2"/>
        </w:rPr>
        <w:t xml:space="preserve"> </w:t>
      </w:r>
      <w:r>
        <w:t>kg</w:t>
      </w:r>
      <w:r>
        <w:rPr>
          <w:spacing w:val="-2"/>
        </w:rPr>
        <w:t xml:space="preserve"> </w:t>
      </w:r>
      <w:r>
        <w:t>och</w:t>
      </w:r>
      <w:r>
        <w:rPr>
          <w:spacing w:val="-2"/>
        </w:rPr>
        <w:t xml:space="preserve"> </w:t>
      </w:r>
      <w:r>
        <w:t>handgranater</w:t>
      </w:r>
      <w:r>
        <w:rPr>
          <w:spacing w:val="-1"/>
        </w:rPr>
        <w:t xml:space="preserve"> </w:t>
      </w:r>
      <w:r>
        <w:t>inräknas</w:t>
      </w:r>
      <w:r>
        <w:rPr>
          <w:spacing w:val="-4"/>
        </w:rPr>
        <w:t xml:space="preserve"> </w:t>
      </w:r>
      <w:r>
        <w:t>inte</w:t>
      </w:r>
      <w:r>
        <w:rPr>
          <w:spacing w:val="-2"/>
        </w:rPr>
        <w:t xml:space="preserve"> </w:t>
      </w:r>
      <w:r>
        <w:t>i bedömd förbrukning utan söks för att bedrivas utan begränsning i antal.</w:t>
      </w:r>
    </w:p>
    <w:p w14:paraId="24C06AE7" w14:textId="77777777" w:rsidR="008A1E5A" w:rsidRDefault="005D2E16">
      <w:pPr>
        <w:pStyle w:val="Brdtext"/>
        <w:spacing w:before="200" w:line="276" w:lineRule="auto"/>
        <w:ind w:right="312"/>
      </w:pPr>
      <w:r>
        <w:t>Försvarsmakten</w:t>
      </w:r>
      <w:r>
        <w:rPr>
          <w:spacing w:val="-6"/>
        </w:rPr>
        <w:t xml:space="preserve"> </w:t>
      </w:r>
      <w:r>
        <w:t>söker</w:t>
      </w:r>
      <w:r>
        <w:rPr>
          <w:spacing w:val="-5"/>
        </w:rPr>
        <w:t xml:space="preserve"> </w:t>
      </w:r>
      <w:r>
        <w:t>tillstånd</w:t>
      </w:r>
      <w:r>
        <w:rPr>
          <w:spacing w:val="-3"/>
        </w:rPr>
        <w:t xml:space="preserve"> </w:t>
      </w:r>
      <w:r>
        <w:t>för</w:t>
      </w:r>
      <w:r>
        <w:rPr>
          <w:spacing w:val="-2"/>
        </w:rPr>
        <w:t xml:space="preserve"> </w:t>
      </w:r>
      <w:r>
        <w:t>iordningsställande</w:t>
      </w:r>
      <w:r>
        <w:rPr>
          <w:spacing w:val="-3"/>
        </w:rPr>
        <w:t xml:space="preserve"> </w:t>
      </w:r>
      <w:r>
        <w:t>av</w:t>
      </w:r>
      <w:r>
        <w:rPr>
          <w:spacing w:val="-3"/>
        </w:rPr>
        <w:t xml:space="preserve"> </w:t>
      </w:r>
      <w:r>
        <w:t>sprängplatser</w:t>
      </w:r>
      <w:r>
        <w:rPr>
          <w:spacing w:val="-5"/>
        </w:rPr>
        <w:t xml:space="preserve"> </w:t>
      </w:r>
      <w:r>
        <w:t>där</w:t>
      </w:r>
      <w:r>
        <w:rPr>
          <w:spacing w:val="-2"/>
        </w:rPr>
        <w:t xml:space="preserve"> </w:t>
      </w:r>
      <w:r>
        <w:t>platserna</w:t>
      </w:r>
      <w:r>
        <w:rPr>
          <w:spacing w:val="-3"/>
        </w:rPr>
        <w:t xml:space="preserve"> </w:t>
      </w:r>
      <w:r>
        <w:t>är</w:t>
      </w:r>
      <w:r>
        <w:rPr>
          <w:spacing w:val="-2"/>
        </w:rPr>
        <w:t xml:space="preserve"> </w:t>
      </w:r>
      <w:r>
        <w:t>utvalda med hänsyn till utbredning av riskområde, tillgänglighet samt terrängförhållanden. Även förekommande natur- och kulturvärden har beaktats vid urvalet.</w:t>
      </w:r>
    </w:p>
    <w:p w14:paraId="04D1F291" w14:textId="77777777" w:rsidR="008A1E5A" w:rsidRDefault="005D2E16">
      <w:pPr>
        <w:spacing w:before="201"/>
        <w:ind w:left="1588"/>
        <w:rPr>
          <w:i/>
          <w:sz w:val="18"/>
        </w:rPr>
      </w:pPr>
      <w:bookmarkStart w:id="56" w:name="_bookmark31"/>
      <w:bookmarkEnd w:id="56"/>
      <w:r>
        <w:rPr>
          <w:i/>
          <w:color w:val="1F487C"/>
          <w:sz w:val="18"/>
        </w:rPr>
        <w:t>Tabell</w:t>
      </w:r>
      <w:r>
        <w:rPr>
          <w:i/>
          <w:color w:val="1F487C"/>
          <w:spacing w:val="-4"/>
          <w:sz w:val="18"/>
        </w:rPr>
        <w:t xml:space="preserve"> </w:t>
      </w:r>
      <w:r>
        <w:rPr>
          <w:i/>
          <w:color w:val="1F487C"/>
          <w:sz w:val="18"/>
        </w:rPr>
        <w:t>3.4. Planerad</w:t>
      </w:r>
      <w:r>
        <w:rPr>
          <w:i/>
          <w:color w:val="1F487C"/>
          <w:spacing w:val="-3"/>
          <w:sz w:val="18"/>
        </w:rPr>
        <w:t xml:space="preserve"> </w:t>
      </w:r>
      <w:r>
        <w:rPr>
          <w:i/>
          <w:color w:val="1F487C"/>
          <w:sz w:val="18"/>
        </w:rPr>
        <w:t>totalram</w:t>
      </w:r>
      <w:r>
        <w:rPr>
          <w:i/>
          <w:color w:val="1F487C"/>
          <w:spacing w:val="-4"/>
          <w:sz w:val="18"/>
        </w:rPr>
        <w:t xml:space="preserve"> </w:t>
      </w:r>
      <w:r>
        <w:rPr>
          <w:i/>
          <w:color w:val="1F487C"/>
          <w:sz w:val="18"/>
        </w:rPr>
        <w:t>avseende</w:t>
      </w:r>
      <w:r>
        <w:rPr>
          <w:i/>
          <w:color w:val="1F487C"/>
          <w:spacing w:val="-3"/>
          <w:sz w:val="18"/>
        </w:rPr>
        <w:t xml:space="preserve"> </w:t>
      </w:r>
      <w:r>
        <w:rPr>
          <w:i/>
          <w:color w:val="1F487C"/>
          <w:sz w:val="18"/>
        </w:rPr>
        <w:t>sprängverksamhet</w:t>
      </w:r>
      <w:r>
        <w:rPr>
          <w:i/>
          <w:color w:val="1F487C"/>
          <w:spacing w:val="-1"/>
          <w:sz w:val="18"/>
        </w:rPr>
        <w:t xml:space="preserve"> </w:t>
      </w:r>
      <w:r>
        <w:rPr>
          <w:i/>
          <w:color w:val="1F487C"/>
          <w:sz w:val="18"/>
        </w:rPr>
        <w:t>per</w:t>
      </w:r>
      <w:r>
        <w:rPr>
          <w:i/>
          <w:color w:val="1F487C"/>
          <w:spacing w:val="-1"/>
          <w:sz w:val="18"/>
        </w:rPr>
        <w:t xml:space="preserve"> </w:t>
      </w:r>
      <w:r>
        <w:rPr>
          <w:i/>
          <w:color w:val="1F487C"/>
          <w:spacing w:val="-5"/>
          <w:sz w:val="18"/>
        </w:rPr>
        <w:t>år.</w:t>
      </w:r>
    </w:p>
    <w:p w14:paraId="05536591" w14:textId="77777777" w:rsidR="008A1E5A" w:rsidRDefault="008A1E5A">
      <w:pPr>
        <w:pStyle w:val="Brdtext"/>
        <w:spacing w:before="1"/>
        <w:ind w:left="0"/>
        <w:rPr>
          <w:i/>
          <w:sz w:val="17"/>
        </w:rPr>
      </w:pPr>
    </w:p>
    <w:tbl>
      <w:tblPr>
        <w:tblStyle w:val="TableNormal"/>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3"/>
        <w:gridCol w:w="2299"/>
      </w:tblGrid>
      <w:tr w:rsidR="008A1E5A" w14:paraId="582D80A8" w14:textId="77777777">
        <w:trPr>
          <w:trHeight w:val="229"/>
        </w:trPr>
        <w:tc>
          <w:tcPr>
            <w:tcW w:w="4363" w:type="dxa"/>
          </w:tcPr>
          <w:p w14:paraId="6B6C2AB0" w14:textId="77777777" w:rsidR="008A1E5A" w:rsidRDefault="005D2E16">
            <w:pPr>
              <w:pStyle w:val="TableParagraph"/>
              <w:spacing w:line="210" w:lineRule="exact"/>
              <w:ind w:left="105"/>
              <w:rPr>
                <w:b/>
                <w:sz w:val="20"/>
              </w:rPr>
            </w:pPr>
            <w:r>
              <w:rPr>
                <w:b/>
                <w:spacing w:val="-2"/>
                <w:sz w:val="20"/>
              </w:rPr>
              <w:t>Sprängverksamhet</w:t>
            </w:r>
          </w:p>
        </w:tc>
        <w:tc>
          <w:tcPr>
            <w:tcW w:w="2299" w:type="dxa"/>
          </w:tcPr>
          <w:p w14:paraId="2FAE98ED" w14:textId="77777777" w:rsidR="008A1E5A" w:rsidRDefault="005D2E16">
            <w:pPr>
              <w:pStyle w:val="TableParagraph"/>
              <w:spacing w:line="210" w:lineRule="exact"/>
              <w:ind w:left="108"/>
              <w:rPr>
                <w:b/>
                <w:sz w:val="20"/>
              </w:rPr>
            </w:pPr>
            <w:r>
              <w:rPr>
                <w:b/>
                <w:spacing w:val="-2"/>
                <w:sz w:val="20"/>
              </w:rPr>
              <w:t>Totalförbrukning/år</w:t>
            </w:r>
          </w:p>
        </w:tc>
      </w:tr>
      <w:tr w:rsidR="008A1E5A" w14:paraId="50705AD7" w14:textId="77777777">
        <w:trPr>
          <w:trHeight w:val="460"/>
        </w:trPr>
        <w:tc>
          <w:tcPr>
            <w:tcW w:w="4363" w:type="dxa"/>
          </w:tcPr>
          <w:p w14:paraId="64AD8E96" w14:textId="77777777" w:rsidR="008A1E5A" w:rsidRDefault="005D2E16">
            <w:pPr>
              <w:pStyle w:val="TableParagraph"/>
              <w:ind w:left="105"/>
              <w:rPr>
                <w:sz w:val="20"/>
              </w:rPr>
            </w:pPr>
            <w:r>
              <w:rPr>
                <w:sz w:val="20"/>
              </w:rPr>
              <w:t>Sprängladdningar</w:t>
            </w:r>
            <w:r>
              <w:rPr>
                <w:spacing w:val="-7"/>
                <w:sz w:val="20"/>
              </w:rPr>
              <w:t xml:space="preserve"> </w:t>
            </w:r>
            <w:r>
              <w:rPr>
                <w:sz w:val="20"/>
              </w:rPr>
              <w:t>minor</w:t>
            </w:r>
            <w:r>
              <w:rPr>
                <w:spacing w:val="-6"/>
                <w:sz w:val="20"/>
              </w:rPr>
              <w:t xml:space="preserve"> </w:t>
            </w:r>
            <w:r>
              <w:rPr>
                <w:sz w:val="20"/>
              </w:rPr>
              <w:t>och</w:t>
            </w:r>
            <w:r>
              <w:rPr>
                <w:spacing w:val="-8"/>
                <w:sz w:val="20"/>
              </w:rPr>
              <w:t xml:space="preserve"> </w:t>
            </w:r>
            <w:r>
              <w:rPr>
                <w:sz w:val="20"/>
              </w:rPr>
              <w:t>flygbomber</w:t>
            </w:r>
            <w:r>
              <w:rPr>
                <w:spacing w:val="-6"/>
                <w:sz w:val="20"/>
              </w:rPr>
              <w:t xml:space="preserve"> </w:t>
            </w:r>
            <w:r>
              <w:rPr>
                <w:sz w:val="20"/>
              </w:rPr>
              <w:t>(≤20</w:t>
            </w:r>
            <w:r>
              <w:rPr>
                <w:spacing w:val="-7"/>
                <w:sz w:val="20"/>
              </w:rPr>
              <w:t xml:space="preserve"> </w:t>
            </w:r>
            <w:r>
              <w:rPr>
                <w:spacing w:val="-5"/>
                <w:sz w:val="20"/>
              </w:rPr>
              <w:t>kg</w:t>
            </w:r>
          </w:p>
          <w:p w14:paraId="7143FD5C" w14:textId="77777777" w:rsidR="008A1E5A" w:rsidRDefault="005D2E16">
            <w:pPr>
              <w:pStyle w:val="TableParagraph"/>
              <w:spacing w:line="210" w:lineRule="exact"/>
              <w:ind w:left="105"/>
              <w:rPr>
                <w:sz w:val="20"/>
              </w:rPr>
            </w:pPr>
            <w:r>
              <w:rPr>
                <w:spacing w:val="-4"/>
                <w:sz w:val="20"/>
              </w:rPr>
              <w:t>NEM)</w:t>
            </w:r>
          </w:p>
        </w:tc>
        <w:tc>
          <w:tcPr>
            <w:tcW w:w="2299" w:type="dxa"/>
          </w:tcPr>
          <w:p w14:paraId="585BAFB3" w14:textId="77777777" w:rsidR="008A1E5A" w:rsidRDefault="005D2E16">
            <w:pPr>
              <w:pStyle w:val="TableParagraph"/>
              <w:ind w:left="108"/>
              <w:rPr>
                <w:sz w:val="20"/>
              </w:rPr>
            </w:pPr>
            <w:r>
              <w:rPr>
                <w:sz w:val="20"/>
              </w:rPr>
              <w:t xml:space="preserve">3 </w:t>
            </w:r>
            <w:r>
              <w:rPr>
                <w:spacing w:val="-5"/>
                <w:sz w:val="20"/>
              </w:rPr>
              <w:t>000</w:t>
            </w:r>
          </w:p>
        </w:tc>
      </w:tr>
      <w:tr w:rsidR="008A1E5A" w14:paraId="498EB3EF" w14:textId="77777777">
        <w:trPr>
          <w:trHeight w:val="460"/>
        </w:trPr>
        <w:tc>
          <w:tcPr>
            <w:tcW w:w="4363" w:type="dxa"/>
          </w:tcPr>
          <w:p w14:paraId="0159CAC4" w14:textId="77777777" w:rsidR="008A1E5A" w:rsidRDefault="005D2E16">
            <w:pPr>
              <w:pStyle w:val="TableParagraph"/>
              <w:spacing w:line="230" w:lineRule="atLeast"/>
              <w:ind w:left="105"/>
              <w:rPr>
                <w:sz w:val="20"/>
              </w:rPr>
            </w:pPr>
            <w:r>
              <w:rPr>
                <w:sz w:val="20"/>
              </w:rPr>
              <w:t>Sprängladdningar</w:t>
            </w:r>
            <w:r>
              <w:rPr>
                <w:spacing w:val="-7"/>
                <w:sz w:val="20"/>
              </w:rPr>
              <w:t xml:space="preserve"> </w:t>
            </w:r>
            <w:r>
              <w:rPr>
                <w:sz w:val="20"/>
              </w:rPr>
              <w:t>minor</w:t>
            </w:r>
            <w:r>
              <w:rPr>
                <w:spacing w:val="-7"/>
                <w:sz w:val="20"/>
              </w:rPr>
              <w:t xml:space="preserve"> </w:t>
            </w:r>
            <w:r>
              <w:rPr>
                <w:sz w:val="20"/>
              </w:rPr>
              <w:t>och</w:t>
            </w:r>
            <w:r>
              <w:rPr>
                <w:spacing w:val="-9"/>
                <w:sz w:val="20"/>
              </w:rPr>
              <w:t xml:space="preserve"> </w:t>
            </w:r>
            <w:r>
              <w:rPr>
                <w:sz w:val="20"/>
              </w:rPr>
              <w:t>flygbomber</w:t>
            </w:r>
            <w:r>
              <w:rPr>
                <w:spacing w:val="-7"/>
                <w:sz w:val="20"/>
              </w:rPr>
              <w:t xml:space="preserve"> </w:t>
            </w:r>
            <w:r>
              <w:rPr>
                <w:sz w:val="20"/>
              </w:rPr>
              <w:t>(&gt;20</w:t>
            </w:r>
            <w:r>
              <w:rPr>
                <w:spacing w:val="-7"/>
                <w:sz w:val="20"/>
              </w:rPr>
              <w:t xml:space="preserve"> </w:t>
            </w:r>
            <w:r>
              <w:rPr>
                <w:sz w:val="20"/>
              </w:rPr>
              <w:t xml:space="preserve">kg </w:t>
            </w:r>
            <w:r>
              <w:rPr>
                <w:spacing w:val="-4"/>
                <w:sz w:val="20"/>
              </w:rPr>
              <w:t>NEM)</w:t>
            </w:r>
          </w:p>
        </w:tc>
        <w:tc>
          <w:tcPr>
            <w:tcW w:w="2299" w:type="dxa"/>
          </w:tcPr>
          <w:p w14:paraId="6CC480D1" w14:textId="77777777" w:rsidR="008A1E5A" w:rsidRDefault="005D2E16">
            <w:pPr>
              <w:pStyle w:val="TableParagraph"/>
              <w:ind w:left="108"/>
              <w:rPr>
                <w:sz w:val="20"/>
              </w:rPr>
            </w:pPr>
            <w:r>
              <w:rPr>
                <w:spacing w:val="-5"/>
                <w:sz w:val="20"/>
              </w:rPr>
              <w:t>100</w:t>
            </w:r>
          </w:p>
        </w:tc>
      </w:tr>
      <w:tr w:rsidR="008A1E5A" w14:paraId="3C8D8FB2" w14:textId="77777777">
        <w:trPr>
          <w:trHeight w:val="229"/>
        </w:trPr>
        <w:tc>
          <w:tcPr>
            <w:tcW w:w="4363" w:type="dxa"/>
          </w:tcPr>
          <w:p w14:paraId="0299AD52" w14:textId="77777777" w:rsidR="008A1E5A" w:rsidRDefault="005D2E16">
            <w:pPr>
              <w:pStyle w:val="TableParagraph"/>
              <w:spacing w:line="210" w:lineRule="exact"/>
              <w:ind w:left="105"/>
              <w:rPr>
                <w:sz w:val="20"/>
              </w:rPr>
            </w:pPr>
            <w:r>
              <w:rPr>
                <w:sz w:val="20"/>
              </w:rPr>
              <w:t>Fördämd</w:t>
            </w:r>
            <w:r>
              <w:rPr>
                <w:spacing w:val="-5"/>
                <w:sz w:val="20"/>
              </w:rPr>
              <w:t xml:space="preserve"> </w:t>
            </w:r>
            <w:r>
              <w:rPr>
                <w:sz w:val="20"/>
              </w:rPr>
              <w:t>laddning</w:t>
            </w:r>
            <w:r>
              <w:rPr>
                <w:spacing w:val="-5"/>
                <w:sz w:val="20"/>
              </w:rPr>
              <w:t xml:space="preserve"> </w:t>
            </w:r>
            <w:r>
              <w:rPr>
                <w:sz w:val="20"/>
              </w:rPr>
              <w:t>(≤200</w:t>
            </w:r>
            <w:r>
              <w:rPr>
                <w:spacing w:val="-6"/>
                <w:sz w:val="20"/>
              </w:rPr>
              <w:t xml:space="preserve"> </w:t>
            </w:r>
            <w:r>
              <w:rPr>
                <w:sz w:val="20"/>
              </w:rPr>
              <w:t>kg</w:t>
            </w:r>
            <w:r>
              <w:rPr>
                <w:spacing w:val="-4"/>
                <w:sz w:val="20"/>
              </w:rPr>
              <w:t xml:space="preserve"> NEM)</w:t>
            </w:r>
          </w:p>
        </w:tc>
        <w:tc>
          <w:tcPr>
            <w:tcW w:w="2299" w:type="dxa"/>
          </w:tcPr>
          <w:p w14:paraId="5C9ADFEE" w14:textId="77777777" w:rsidR="008A1E5A" w:rsidRDefault="005D2E16">
            <w:pPr>
              <w:pStyle w:val="TableParagraph"/>
              <w:spacing w:line="210" w:lineRule="exact"/>
              <w:ind w:left="108"/>
              <w:rPr>
                <w:sz w:val="20"/>
              </w:rPr>
            </w:pPr>
            <w:r>
              <w:rPr>
                <w:spacing w:val="-5"/>
                <w:sz w:val="20"/>
              </w:rPr>
              <w:t>25</w:t>
            </w:r>
          </w:p>
        </w:tc>
      </w:tr>
      <w:tr w:rsidR="008A1E5A" w14:paraId="66F01B3F" w14:textId="77777777">
        <w:trPr>
          <w:trHeight w:val="230"/>
        </w:trPr>
        <w:tc>
          <w:tcPr>
            <w:tcW w:w="4363" w:type="dxa"/>
          </w:tcPr>
          <w:p w14:paraId="1DCE6F2A" w14:textId="77777777" w:rsidR="008A1E5A" w:rsidRDefault="005D2E16">
            <w:pPr>
              <w:pStyle w:val="TableParagraph"/>
              <w:spacing w:line="210" w:lineRule="exact"/>
              <w:ind w:left="105"/>
              <w:rPr>
                <w:sz w:val="20"/>
              </w:rPr>
            </w:pPr>
            <w:r>
              <w:rPr>
                <w:sz w:val="20"/>
              </w:rPr>
              <w:t>Fördämd</w:t>
            </w:r>
            <w:r>
              <w:rPr>
                <w:spacing w:val="-6"/>
                <w:sz w:val="20"/>
              </w:rPr>
              <w:t xml:space="preserve"> </w:t>
            </w:r>
            <w:r>
              <w:rPr>
                <w:sz w:val="20"/>
              </w:rPr>
              <w:t>laddning</w:t>
            </w:r>
            <w:r>
              <w:rPr>
                <w:spacing w:val="-5"/>
                <w:sz w:val="20"/>
              </w:rPr>
              <w:t xml:space="preserve"> </w:t>
            </w:r>
            <w:r>
              <w:rPr>
                <w:sz w:val="20"/>
              </w:rPr>
              <w:t>≥200≤600</w:t>
            </w:r>
            <w:r>
              <w:rPr>
                <w:spacing w:val="-7"/>
                <w:sz w:val="20"/>
              </w:rPr>
              <w:t xml:space="preserve"> </w:t>
            </w:r>
            <w:r>
              <w:rPr>
                <w:sz w:val="20"/>
              </w:rPr>
              <w:t>kg</w:t>
            </w:r>
            <w:r>
              <w:rPr>
                <w:spacing w:val="-5"/>
                <w:sz w:val="20"/>
              </w:rPr>
              <w:t xml:space="preserve"> NEM</w:t>
            </w:r>
          </w:p>
        </w:tc>
        <w:tc>
          <w:tcPr>
            <w:tcW w:w="2299" w:type="dxa"/>
          </w:tcPr>
          <w:p w14:paraId="138B6D63" w14:textId="77777777" w:rsidR="008A1E5A" w:rsidRDefault="005D2E16">
            <w:pPr>
              <w:pStyle w:val="TableParagraph"/>
              <w:spacing w:line="210" w:lineRule="exact"/>
              <w:ind w:left="108"/>
              <w:rPr>
                <w:sz w:val="20"/>
              </w:rPr>
            </w:pPr>
            <w:r>
              <w:rPr>
                <w:spacing w:val="-10"/>
                <w:sz w:val="20"/>
              </w:rPr>
              <w:t>4</w:t>
            </w:r>
          </w:p>
        </w:tc>
      </w:tr>
    </w:tbl>
    <w:p w14:paraId="24522724" w14:textId="77777777" w:rsidR="008A1E5A" w:rsidRDefault="005D2E16">
      <w:pPr>
        <w:pStyle w:val="Rubrik3"/>
        <w:tabs>
          <w:tab w:val="left" w:pos="1588"/>
        </w:tabs>
        <w:spacing w:before="203"/>
        <w:ind w:left="628"/>
        <w:rPr>
          <w:position w:val="1"/>
        </w:rPr>
      </w:pPr>
      <w:r>
        <w:rPr>
          <w:b w:val="0"/>
          <w:noProof/>
        </w:rPr>
        <w:drawing>
          <wp:inline distT="0" distB="0" distL="0" distR="0" wp14:anchorId="73A5088C" wp14:editId="1D45DB0C">
            <wp:extent cx="370331" cy="111251"/>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8" cstate="print"/>
                    <a:stretch>
                      <a:fillRect/>
                    </a:stretch>
                  </pic:blipFill>
                  <pic:spPr>
                    <a:xfrm>
                      <a:off x="0" y="0"/>
                      <a:ext cx="370331" cy="111251"/>
                    </a:xfrm>
                    <a:prstGeom prst="rect">
                      <a:avLst/>
                    </a:prstGeom>
                  </pic:spPr>
                </pic:pic>
              </a:graphicData>
            </a:graphic>
          </wp:inline>
        </w:drawing>
      </w:r>
      <w:r>
        <w:rPr>
          <w:rFonts w:ascii="Times New Roman"/>
          <w:b w:val="0"/>
          <w:position w:val="1"/>
          <w:sz w:val="20"/>
        </w:rPr>
        <w:tab/>
      </w:r>
      <w:bookmarkStart w:id="57" w:name="3.4.11_Vattenverksamhet"/>
      <w:bookmarkStart w:id="58" w:name="_bookmark32"/>
      <w:bookmarkEnd w:id="57"/>
      <w:bookmarkEnd w:id="58"/>
      <w:r>
        <w:rPr>
          <w:spacing w:val="-2"/>
          <w:position w:val="1"/>
        </w:rPr>
        <w:t>Vattenverksamhet</w:t>
      </w:r>
    </w:p>
    <w:p w14:paraId="7EB44F17" w14:textId="77777777" w:rsidR="008A1E5A" w:rsidRDefault="005D2E16">
      <w:pPr>
        <w:pStyle w:val="Brdtext"/>
        <w:spacing w:before="39" w:line="276" w:lineRule="auto"/>
        <w:ind w:right="307"/>
      </w:pPr>
      <w:r>
        <w:t>Vid transport eller manövreringsövningar med terränggående fordon behöver ibland mindre vattendrag som bäckar och diken på fältet passeras. Mestadels används fasta överfarter som del</w:t>
      </w:r>
      <w:r>
        <w:rPr>
          <w:spacing w:val="40"/>
        </w:rPr>
        <w:t xml:space="preserve"> </w:t>
      </w:r>
      <w:r>
        <w:t>av</w:t>
      </w:r>
      <w:r>
        <w:rPr>
          <w:spacing w:val="-1"/>
        </w:rPr>
        <w:t xml:space="preserve"> </w:t>
      </w:r>
      <w:r>
        <w:t>fordonsstråk</w:t>
      </w:r>
      <w:r>
        <w:rPr>
          <w:spacing w:val="-4"/>
        </w:rPr>
        <w:t xml:space="preserve"> </w:t>
      </w:r>
      <w:r>
        <w:t>vid</w:t>
      </w:r>
      <w:r>
        <w:rPr>
          <w:spacing w:val="-1"/>
        </w:rPr>
        <w:t xml:space="preserve"> </w:t>
      </w:r>
      <w:r>
        <w:t>passager.</w:t>
      </w:r>
      <w:r>
        <w:rPr>
          <w:spacing w:val="-1"/>
        </w:rPr>
        <w:t xml:space="preserve"> </w:t>
      </w:r>
      <w:r>
        <w:t>Det</w:t>
      </w:r>
      <w:r>
        <w:rPr>
          <w:spacing w:val="-3"/>
        </w:rPr>
        <w:t xml:space="preserve"> </w:t>
      </w:r>
      <w:r>
        <w:t>förekommer</w:t>
      </w:r>
      <w:r>
        <w:rPr>
          <w:spacing w:val="-3"/>
        </w:rPr>
        <w:t xml:space="preserve"> </w:t>
      </w:r>
      <w:r>
        <w:t>även</w:t>
      </w:r>
      <w:r>
        <w:rPr>
          <w:spacing w:val="-4"/>
        </w:rPr>
        <w:t xml:space="preserve"> </w:t>
      </w:r>
      <w:r>
        <w:t>att</w:t>
      </w:r>
      <w:r>
        <w:rPr>
          <w:spacing w:val="-3"/>
        </w:rPr>
        <w:t xml:space="preserve"> </w:t>
      </w:r>
      <w:r>
        <w:t>temporära</w:t>
      </w:r>
      <w:r>
        <w:rPr>
          <w:spacing w:val="-3"/>
        </w:rPr>
        <w:t xml:space="preserve"> </w:t>
      </w:r>
      <w:r>
        <w:t>broar</w:t>
      </w:r>
      <w:r>
        <w:rPr>
          <w:spacing w:val="-3"/>
        </w:rPr>
        <w:t xml:space="preserve"> </w:t>
      </w:r>
      <w:r>
        <w:t>för</w:t>
      </w:r>
      <w:r>
        <w:rPr>
          <w:spacing w:val="-3"/>
        </w:rPr>
        <w:t xml:space="preserve"> </w:t>
      </w:r>
      <w:r>
        <w:t>lättare</w:t>
      </w:r>
      <w:r>
        <w:rPr>
          <w:spacing w:val="-3"/>
        </w:rPr>
        <w:t xml:space="preserve"> </w:t>
      </w:r>
      <w:r>
        <w:t>fordon</w:t>
      </w:r>
      <w:r>
        <w:rPr>
          <w:spacing w:val="-4"/>
        </w:rPr>
        <w:t xml:space="preserve"> </w:t>
      </w:r>
      <w:r>
        <w:t>läggs</w:t>
      </w:r>
      <w:r>
        <w:rPr>
          <w:spacing w:val="-1"/>
        </w:rPr>
        <w:t xml:space="preserve"> </w:t>
      </w:r>
      <w:r>
        <w:t>ut inför övergången. Det finns dock också behov av fasta platser över övergång av vattendrag/vadställen för terrängfordon.</w:t>
      </w:r>
    </w:p>
    <w:p w14:paraId="664B1C57" w14:textId="77777777" w:rsidR="008A1E5A" w:rsidRDefault="005D2E16">
      <w:pPr>
        <w:pStyle w:val="Brdtext"/>
        <w:spacing w:before="199" w:line="276" w:lineRule="auto"/>
        <w:ind w:right="286"/>
      </w:pPr>
      <w:r>
        <w:t>En avgörande del av utbildningen för fordonsförare är att få erfarenhet av att välja plats för överfart utifrån terrängens lämplighet vid det enskilda tillfället. Enbart fasta iordninggjorda övergångsplatser tillgodoser inte det övningsmomentet. Det finns därför behov av att förutom överfart vid fasta platser även ha fri överfart av vattendrag. Inom Grytans övnings- och skjutfält har</w:t>
      </w:r>
      <w:r>
        <w:rPr>
          <w:spacing w:val="-1"/>
        </w:rPr>
        <w:t xml:space="preserve"> </w:t>
      </w:r>
      <w:r>
        <w:t>Försvarsmakten</w:t>
      </w:r>
      <w:r>
        <w:rPr>
          <w:spacing w:val="-5"/>
        </w:rPr>
        <w:t xml:space="preserve"> </w:t>
      </w:r>
      <w:r>
        <w:t>lokaliserat</w:t>
      </w:r>
      <w:r>
        <w:rPr>
          <w:spacing w:val="-1"/>
        </w:rPr>
        <w:t xml:space="preserve"> </w:t>
      </w:r>
      <w:r>
        <w:t>och</w:t>
      </w:r>
      <w:r>
        <w:rPr>
          <w:spacing w:val="-5"/>
        </w:rPr>
        <w:t xml:space="preserve"> </w:t>
      </w:r>
      <w:r>
        <w:t>valt</w:t>
      </w:r>
      <w:r>
        <w:rPr>
          <w:spacing w:val="-1"/>
        </w:rPr>
        <w:t xml:space="preserve"> </w:t>
      </w:r>
      <w:r>
        <w:t>ut</w:t>
      </w:r>
      <w:r>
        <w:rPr>
          <w:spacing w:val="-1"/>
        </w:rPr>
        <w:t xml:space="preserve"> </w:t>
      </w:r>
      <w:r>
        <w:t>en</w:t>
      </w:r>
      <w:r>
        <w:rPr>
          <w:spacing w:val="-5"/>
        </w:rPr>
        <w:t xml:space="preserve"> </w:t>
      </w:r>
      <w:r>
        <w:t>sträcka</w:t>
      </w:r>
      <w:r>
        <w:rPr>
          <w:spacing w:val="-2"/>
        </w:rPr>
        <w:t xml:space="preserve"> </w:t>
      </w:r>
      <w:r>
        <w:t>längs</w:t>
      </w:r>
      <w:r>
        <w:rPr>
          <w:spacing w:val="-2"/>
        </w:rPr>
        <w:t xml:space="preserve"> </w:t>
      </w:r>
      <w:r>
        <w:t>en</w:t>
      </w:r>
      <w:r>
        <w:rPr>
          <w:spacing w:val="-2"/>
        </w:rPr>
        <w:t xml:space="preserve"> </w:t>
      </w:r>
      <w:r>
        <w:t>bäck</w:t>
      </w:r>
      <w:r>
        <w:rPr>
          <w:spacing w:val="-2"/>
        </w:rPr>
        <w:t xml:space="preserve"> </w:t>
      </w:r>
      <w:r>
        <w:t>i</w:t>
      </w:r>
      <w:r>
        <w:rPr>
          <w:spacing w:val="-1"/>
        </w:rPr>
        <w:t xml:space="preserve"> </w:t>
      </w:r>
      <w:r>
        <w:t>nordöstra</w:t>
      </w:r>
      <w:r>
        <w:rPr>
          <w:spacing w:val="-2"/>
        </w:rPr>
        <w:t xml:space="preserve"> </w:t>
      </w:r>
      <w:r>
        <w:t>delen</w:t>
      </w:r>
      <w:r>
        <w:rPr>
          <w:spacing w:val="-2"/>
        </w:rPr>
        <w:t xml:space="preserve"> </w:t>
      </w:r>
      <w:r>
        <w:t>av</w:t>
      </w:r>
      <w:r>
        <w:rPr>
          <w:spacing w:val="-2"/>
        </w:rPr>
        <w:t xml:space="preserve"> </w:t>
      </w:r>
      <w:r>
        <w:t>fältet</w:t>
      </w:r>
      <w:r>
        <w:rPr>
          <w:spacing w:val="-4"/>
        </w:rPr>
        <w:t xml:space="preserve"> </w:t>
      </w:r>
      <w:r>
        <w:t>som bedöms lämplig för övningens utformning och bäckens geologi samt låga naturvärden.</w:t>
      </w:r>
    </w:p>
    <w:p w14:paraId="6A8B2087" w14:textId="77777777" w:rsidR="008A1E5A" w:rsidRDefault="005D2E16">
      <w:pPr>
        <w:pStyle w:val="Brdtext"/>
        <w:spacing w:before="200"/>
      </w:pPr>
      <w:r>
        <w:t>Under</w:t>
      </w:r>
      <w:r>
        <w:rPr>
          <w:spacing w:val="-5"/>
        </w:rPr>
        <w:t xml:space="preserve"> </w:t>
      </w:r>
      <w:r>
        <w:t>vinterförhållanden</w:t>
      </w:r>
      <w:r>
        <w:rPr>
          <w:spacing w:val="-6"/>
        </w:rPr>
        <w:t xml:space="preserve"> </w:t>
      </w:r>
      <w:r>
        <w:t>med</w:t>
      </w:r>
      <w:r>
        <w:rPr>
          <w:spacing w:val="-4"/>
        </w:rPr>
        <w:t xml:space="preserve"> </w:t>
      </w:r>
      <w:r>
        <w:t>tjälad</w:t>
      </w:r>
      <w:r>
        <w:rPr>
          <w:spacing w:val="-6"/>
        </w:rPr>
        <w:t xml:space="preserve"> </w:t>
      </w:r>
      <w:r>
        <w:t>mark</w:t>
      </w:r>
      <w:r>
        <w:rPr>
          <w:spacing w:val="-4"/>
        </w:rPr>
        <w:t xml:space="preserve"> </w:t>
      </w:r>
      <w:r>
        <w:t>och</w:t>
      </w:r>
      <w:r>
        <w:rPr>
          <w:spacing w:val="-6"/>
        </w:rPr>
        <w:t xml:space="preserve"> </w:t>
      </w:r>
      <w:r>
        <w:t>frusna</w:t>
      </w:r>
      <w:r>
        <w:rPr>
          <w:spacing w:val="-5"/>
        </w:rPr>
        <w:t xml:space="preserve"> </w:t>
      </w:r>
      <w:r>
        <w:t>vattendrag</w:t>
      </w:r>
      <w:r>
        <w:rPr>
          <w:spacing w:val="-4"/>
        </w:rPr>
        <w:t xml:space="preserve"> </w:t>
      </w:r>
      <w:r>
        <w:t>sker</w:t>
      </w:r>
      <w:r>
        <w:rPr>
          <w:spacing w:val="-5"/>
        </w:rPr>
        <w:t xml:space="preserve"> </w:t>
      </w:r>
      <w:r>
        <w:t>överfarter</w:t>
      </w:r>
      <w:r>
        <w:rPr>
          <w:spacing w:val="-6"/>
        </w:rPr>
        <w:t xml:space="preserve"> </w:t>
      </w:r>
      <w:r>
        <w:t>fritt</w:t>
      </w:r>
      <w:r>
        <w:rPr>
          <w:spacing w:val="-5"/>
        </w:rPr>
        <w:t xml:space="preserve"> </w:t>
      </w:r>
      <w:r>
        <w:t>i</w:t>
      </w:r>
      <w:r>
        <w:rPr>
          <w:spacing w:val="-2"/>
        </w:rPr>
        <w:t xml:space="preserve"> fält.</w:t>
      </w:r>
    </w:p>
    <w:p w14:paraId="766BBC99" w14:textId="77777777" w:rsidR="008A1E5A" w:rsidRDefault="005D2E16">
      <w:pPr>
        <w:pStyle w:val="Brdtext"/>
        <w:spacing w:before="237" w:line="276" w:lineRule="auto"/>
        <w:ind w:right="312"/>
      </w:pPr>
      <w:r>
        <w:t>Manövreringsövningar</w:t>
      </w:r>
      <w:r>
        <w:rPr>
          <w:spacing w:val="-4"/>
        </w:rPr>
        <w:t xml:space="preserve"> </w:t>
      </w:r>
      <w:r>
        <w:t>med</w:t>
      </w:r>
      <w:r>
        <w:rPr>
          <w:spacing w:val="-5"/>
        </w:rPr>
        <w:t xml:space="preserve"> </w:t>
      </w:r>
      <w:r>
        <w:t>bandvagn</w:t>
      </w:r>
      <w:r>
        <w:rPr>
          <w:spacing w:val="-2"/>
        </w:rPr>
        <w:t xml:space="preserve"> </w:t>
      </w:r>
      <w:r>
        <w:t>genom</w:t>
      </w:r>
      <w:r>
        <w:rPr>
          <w:spacing w:val="-4"/>
        </w:rPr>
        <w:t xml:space="preserve"> </w:t>
      </w:r>
      <w:r>
        <w:t>vattendrag,</w:t>
      </w:r>
      <w:r>
        <w:rPr>
          <w:spacing w:val="-2"/>
        </w:rPr>
        <w:t xml:space="preserve"> </w:t>
      </w:r>
      <w:r>
        <w:t>så</w:t>
      </w:r>
      <w:r>
        <w:rPr>
          <w:spacing w:val="-2"/>
        </w:rPr>
        <w:t xml:space="preserve"> </w:t>
      </w:r>
      <w:r>
        <w:t>kallad</w:t>
      </w:r>
      <w:r>
        <w:rPr>
          <w:spacing w:val="-2"/>
        </w:rPr>
        <w:t xml:space="preserve"> </w:t>
      </w:r>
      <w:r>
        <w:t>simning</w:t>
      </w:r>
      <w:r>
        <w:rPr>
          <w:spacing w:val="-2"/>
        </w:rPr>
        <w:t xml:space="preserve"> </w:t>
      </w:r>
      <w:r>
        <w:t>med</w:t>
      </w:r>
      <w:r>
        <w:rPr>
          <w:spacing w:val="-2"/>
        </w:rPr>
        <w:t xml:space="preserve"> </w:t>
      </w:r>
      <w:r>
        <w:t>bandvagn</w:t>
      </w:r>
      <w:r>
        <w:rPr>
          <w:spacing w:val="-5"/>
        </w:rPr>
        <w:t xml:space="preserve"> </w:t>
      </w:r>
      <w:r>
        <w:t>ingår också som del av motorverksamheten. Vid terrängfordonsutbildning övas också bärgning i myrmark.</w:t>
      </w:r>
      <w:r>
        <w:rPr>
          <w:spacing w:val="-1"/>
        </w:rPr>
        <w:t xml:space="preserve"> </w:t>
      </w:r>
      <w:r>
        <w:t>Simning</w:t>
      </w:r>
      <w:r>
        <w:rPr>
          <w:spacing w:val="-4"/>
        </w:rPr>
        <w:t xml:space="preserve"> </w:t>
      </w:r>
      <w:r>
        <w:t>med</w:t>
      </w:r>
      <w:r>
        <w:rPr>
          <w:spacing w:val="-1"/>
        </w:rPr>
        <w:t xml:space="preserve"> </w:t>
      </w:r>
      <w:r>
        <w:t>bandvagn</w:t>
      </w:r>
      <w:r>
        <w:rPr>
          <w:spacing w:val="-4"/>
        </w:rPr>
        <w:t xml:space="preserve"> </w:t>
      </w:r>
      <w:r>
        <w:t>sker</w:t>
      </w:r>
      <w:r>
        <w:rPr>
          <w:spacing w:val="-3"/>
        </w:rPr>
        <w:t xml:space="preserve"> </w:t>
      </w:r>
      <w:r>
        <w:t>i</w:t>
      </w:r>
      <w:r>
        <w:rPr>
          <w:spacing w:val="-1"/>
        </w:rPr>
        <w:t xml:space="preserve"> </w:t>
      </w:r>
      <w:r>
        <w:t>Bossmyrtjärn.</w:t>
      </w:r>
      <w:r>
        <w:rPr>
          <w:spacing w:val="-1"/>
        </w:rPr>
        <w:t xml:space="preserve"> </w:t>
      </w:r>
      <w:r>
        <w:t>Bärgning</w:t>
      </w:r>
      <w:r>
        <w:rPr>
          <w:spacing w:val="-4"/>
        </w:rPr>
        <w:t xml:space="preserve"> </w:t>
      </w:r>
      <w:r>
        <w:t>i</w:t>
      </w:r>
      <w:r>
        <w:rPr>
          <w:spacing w:val="-1"/>
        </w:rPr>
        <w:t xml:space="preserve"> </w:t>
      </w:r>
      <w:r>
        <w:t>myr</w:t>
      </w:r>
      <w:r>
        <w:rPr>
          <w:spacing w:val="-1"/>
        </w:rPr>
        <w:t xml:space="preserve"> </w:t>
      </w:r>
      <w:r>
        <w:t>sker</w:t>
      </w:r>
      <w:r>
        <w:rPr>
          <w:spacing w:val="-3"/>
        </w:rPr>
        <w:t xml:space="preserve"> </w:t>
      </w:r>
      <w:r>
        <w:t>i</w:t>
      </w:r>
      <w:r>
        <w:rPr>
          <w:spacing w:val="-1"/>
        </w:rPr>
        <w:t xml:space="preserve"> </w:t>
      </w:r>
      <w:r>
        <w:t>en</w:t>
      </w:r>
      <w:r>
        <w:rPr>
          <w:spacing w:val="-4"/>
        </w:rPr>
        <w:t xml:space="preserve"> </w:t>
      </w:r>
      <w:r>
        <w:t>myr</w:t>
      </w:r>
      <w:r>
        <w:rPr>
          <w:spacing w:val="-3"/>
        </w:rPr>
        <w:t xml:space="preserve"> </w:t>
      </w:r>
      <w:r>
        <w:t>nordöst</w:t>
      </w:r>
      <w:r>
        <w:rPr>
          <w:spacing w:val="-3"/>
        </w:rPr>
        <w:t xml:space="preserve"> </w:t>
      </w:r>
      <w:r>
        <w:t xml:space="preserve">om Grytans läger. Både simning och bärgning sker i områden där den verksamheten har bedrivits </w:t>
      </w:r>
      <w:r>
        <w:rPr>
          <w:spacing w:val="-2"/>
        </w:rPr>
        <w:t>tidigare.</w:t>
      </w:r>
    </w:p>
    <w:p w14:paraId="1E2F2675"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11E30723" w14:textId="77777777" w:rsidR="008A1E5A" w:rsidRDefault="008A1E5A">
      <w:pPr>
        <w:pStyle w:val="Brdtext"/>
        <w:spacing w:before="4"/>
        <w:ind w:left="0"/>
      </w:pPr>
    </w:p>
    <w:p w14:paraId="4D9578C5" w14:textId="77777777" w:rsidR="008A1E5A" w:rsidRDefault="005D2E16">
      <w:pPr>
        <w:pStyle w:val="Brdtext"/>
        <w:spacing w:before="1" w:line="276" w:lineRule="auto"/>
        <w:ind w:right="312"/>
      </w:pPr>
      <w:r>
        <w:t>Vid</w:t>
      </w:r>
      <w:r>
        <w:rPr>
          <w:spacing w:val="-3"/>
        </w:rPr>
        <w:t xml:space="preserve"> </w:t>
      </w:r>
      <w:proofErr w:type="spellStart"/>
      <w:r>
        <w:t>issprängning</w:t>
      </w:r>
      <w:proofErr w:type="spellEnd"/>
      <w:r>
        <w:rPr>
          <w:spacing w:val="-3"/>
        </w:rPr>
        <w:t xml:space="preserve"> </w:t>
      </w:r>
      <w:r>
        <w:t>sänks</w:t>
      </w:r>
      <w:r>
        <w:rPr>
          <w:spacing w:val="-5"/>
        </w:rPr>
        <w:t xml:space="preserve"> </w:t>
      </w:r>
      <w:r>
        <w:t>sprängladdningar</w:t>
      </w:r>
      <w:r>
        <w:rPr>
          <w:spacing w:val="-2"/>
        </w:rPr>
        <w:t xml:space="preserve"> </w:t>
      </w:r>
      <w:r>
        <w:t>ner</w:t>
      </w:r>
      <w:r>
        <w:rPr>
          <w:spacing w:val="-2"/>
        </w:rPr>
        <w:t xml:space="preserve"> </w:t>
      </w:r>
      <w:r>
        <w:t>genom</w:t>
      </w:r>
      <w:r>
        <w:rPr>
          <w:spacing w:val="-2"/>
        </w:rPr>
        <w:t xml:space="preserve"> </w:t>
      </w:r>
      <w:r>
        <w:t>borrade</w:t>
      </w:r>
      <w:r>
        <w:rPr>
          <w:spacing w:val="-3"/>
        </w:rPr>
        <w:t xml:space="preserve"> </w:t>
      </w:r>
      <w:r>
        <w:t>hål</w:t>
      </w:r>
      <w:r>
        <w:rPr>
          <w:spacing w:val="-5"/>
        </w:rPr>
        <w:t xml:space="preserve"> </w:t>
      </w:r>
      <w:r>
        <w:t>i</w:t>
      </w:r>
      <w:r>
        <w:rPr>
          <w:spacing w:val="-2"/>
        </w:rPr>
        <w:t xml:space="preserve"> </w:t>
      </w:r>
      <w:r>
        <w:t>isen</w:t>
      </w:r>
      <w:r>
        <w:rPr>
          <w:spacing w:val="-3"/>
        </w:rPr>
        <w:t xml:space="preserve"> </w:t>
      </w:r>
      <w:r>
        <w:t>och</w:t>
      </w:r>
      <w:r>
        <w:rPr>
          <w:spacing w:val="-3"/>
        </w:rPr>
        <w:t xml:space="preserve"> </w:t>
      </w:r>
      <w:r>
        <w:t>detoneras.</w:t>
      </w:r>
      <w:r>
        <w:rPr>
          <w:spacing w:val="-3"/>
        </w:rPr>
        <w:t xml:space="preserve"> </w:t>
      </w:r>
      <w:r>
        <w:t xml:space="preserve">Avsikten med </w:t>
      </w:r>
      <w:proofErr w:type="spellStart"/>
      <w:r>
        <w:t>issprängning</w:t>
      </w:r>
      <w:proofErr w:type="spellEnd"/>
      <w:r>
        <w:t xml:space="preserve"> är att förhindra eller fördröja fiendens framryckning över frusna sjöar och vattendrag. Själva sprängningarna utförs i Bossmyrtjärn för att bryta upp isen och påverkar därmed endast en mycket liten del av bottenytan i sjön.</w:t>
      </w:r>
    </w:p>
    <w:p w14:paraId="7A46FA1A" w14:textId="77777777" w:rsidR="008A1E5A" w:rsidRDefault="005D2E16">
      <w:pPr>
        <w:pStyle w:val="Rubrik3"/>
        <w:tabs>
          <w:tab w:val="left" w:pos="959"/>
        </w:tabs>
        <w:spacing w:before="198"/>
        <w:ind w:left="0" w:right="3072"/>
        <w:jc w:val="center"/>
        <w:rPr>
          <w:position w:val="1"/>
        </w:rPr>
      </w:pPr>
      <w:r>
        <w:rPr>
          <w:b w:val="0"/>
          <w:noProof/>
        </w:rPr>
        <w:drawing>
          <wp:inline distT="0" distB="0" distL="0" distR="0" wp14:anchorId="1BF12AB6" wp14:editId="0E00494F">
            <wp:extent cx="385571" cy="111251"/>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9" cstate="print"/>
                    <a:stretch>
                      <a:fillRect/>
                    </a:stretch>
                  </pic:blipFill>
                  <pic:spPr>
                    <a:xfrm>
                      <a:off x="0" y="0"/>
                      <a:ext cx="385571" cy="111251"/>
                    </a:xfrm>
                    <a:prstGeom prst="rect">
                      <a:avLst/>
                    </a:prstGeom>
                  </pic:spPr>
                </pic:pic>
              </a:graphicData>
            </a:graphic>
          </wp:inline>
        </w:drawing>
      </w:r>
      <w:r>
        <w:rPr>
          <w:rFonts w:ascii="Times New Roman" w:hAnsi="Times New Roman"/>
          <w:b w:val="0"/>
          <w:position w:val="1"/>
          <w:sz w:val="20"/>
        </w:rPr>
        <w:tab/>
      </w:r>
      <w:bookmarkStart w:id="59" w:name="3.4.12_Sammanfattande_tabell_över_planer"/>
      <w:bookmarkStart w:id="60" w:name="_bookmark33"/>
      <w:bookmarkEnd w:id="59"/>
      <w:bookmarkEnd w:id="60"/>
      <w:r>
        <w:rPr>
          <w:position w:val="1"/>
        </w:rPr>
        <w:t>Sammanfattande</w:t>
      </w:r>
      <w:r>
        <w:rPr>
          <w:spacing w:val="-10"/>
          <w:position w:val="1"/>
        </w:rPr>
        <w:t xml:space="preserve"> </w:t>
      </w:r>
      <w:r>
        <w:rPr>
          <w:position w:val="1"/>
        </w:rPr>
        <w:t>tabell</w:t>
      </w:r>
      <w:r>
        <w:rPr>
          <w:spacing w:val="-6"/>
          <w:position w:val="1"/>
        </w:rPr>
        <w:t xml:space="preserve"> </w:t>
      </w:r>
      <w:r>
        <w:rPr>
          <w:position w:val="1"/>
        </w:rPr>
        <w:t>över</w:t>
      </w:r>
      <w:r>
        <w:rPr>
          <w:spacing w:val="-5"/>
          <w:position w:val="1"/>
        </w:rPr>
        <w:t xml:space="preserve"> </w:t>
      </w:r>
      <w:r>
        <w:rPr>
          <w:position w:val="1"/>
        </w:rPr>
        <w:t>planerad</w:t>
      </w:r>
      <w:r>
        <w:rPr>
          <w:spacing w:val="-7"/>
          <w:position w:val="1"/>
        </w:rPr>
        <w:t xml:space="preserve"> </w:t>
      </w:r>
      <w:r>
        <w:rPr>
          <w:spacing w:val="-2"/>
          <w:position w:val="1"/>
        </w:rPr>
        <w:t>verksamhet</w:t>
      </w:r>
    </w:p>
    <w:p w14:paraId="0FF59DCD" w14:textId="77777777" w:rsidR="008A1E5A" w:rsidRDefault="005D2E16">
      <w:pPr>
        <w:spacing w:before="40"/>
        <w:ind w:right="3003"/>
        <w:jc w:val="center"/>
        <w:rPr>
          <w:i/>
          <w:sz w:val="18"/>
        </w:rPr>
      </w:pPr>
      <w:bookmarkStart w:id="61" w:name="_bookmark34"/>
      <w:bookmarkEnd w:id="61"/>
      <w:r>
        <w:rPr>
          <w:i/>
          <w:color w:val="1F487C"/>
          <w:sz w:val="18"/>
        </w:rPr>
        <w:t>Tabell</w:t>
      </w:r>
      <w:r>
        <w:rPr>
          <w:i/>
          <w:color w:val="1F487C"/>
          <w:spacing w:val="-3"/>
          <w:sz w:val="18"/>
        </w:rPr>
        <w:t xml:space="preserve"> </w:t>
      </w:r>
      <w:r>
        <w:rPr>
          <w:i/>
          <w:color w:val="1F487C"/>
          <w:sz w:val="18"/>
        </w:rPr>
        <w:t>3.5.</w:t>
      </w:r>
      <w:r>
        <w:rPr>
          <w:i/>
          <w:color w:val="1F487C"/>
          <w:spacing w:val="-3"/>
          <w:sz w:val="18"/>
        </w:rPr>
        <w:t xml:space="preserve"> </w:t>
      </w:r>
      <w:r>
        <w:rPr>
          <w:i/>
          <w:color w:val="1F487C"/>
          <w:sz w:val="18"/>
        </w:rPr>
        <w:t>Sammanfattande</w:t>
      </w:r>
      <w:r>
        <w:rPr>
          <w:i/>
          <w:color w:val="1F487C"/>
          <w:spacing w:val="-4"/>
          <w:sz w:val="18"/>
        </w:rPr>
        <w:t xml:space="preserve"> </w:t>
      </w:r>
      <w:r>
        <w:rPr>
          <w:i/>
          <w:color w:val="1F487C"/>
          <w:sz w:val="18"/>
        </w:rPr>
        <w:t>tabell</w:t>
      </w:r>
      <w:r>
        <w:rPr>
          <w:i/>
          <w:color w:val="1F487C"/>
          <w:spacing w:val="-1"/>
          <w:sz w:val="18"/>
        </w:rPr>
        <w:t xml:space="preserve"> </w:t>
      </w:r>
      <w:r>
        <w:rPr>
          <w:i/>
          <w:color w:val="1F487C"/>
          <w:sz w:val="18"/>
        </w:rPr>
        <w:t>av</w:t>
      </w:r>
      <w:r>
        <w:rPr>
          <w:i/>
          <w:color w:val="1F487C"/>
          <w:spacing w:val="-2"/>
          <w:sz w:val="18"/>
        </w:rPr>
        <w:t xml:space="preserve"> </w:t>
      </w:r>
      <w:r>
        <w:rPr>
          <w:i/>
          <w:color w:val="1F487C"/>
          <w:sz w:val="18"/>
        </w:rPr>
        <w:t xml:space="preserve">planerad </w:t>
      </w:r>
      <w:r>
        <w:rPr>
          <w:i/>
          <w:color w:val="1F487C"/>
          <w:spacing w:val="-2"/>
          <w:sz w:val="18"/>
        </w:rPr>
        <w:t>verksamhet.</w:t>
      </w:r>
    </w:p>
    <w:p w14:paraId="5CB379BE" w14:textId="77777777" w:rsidR="008A1E5A" w:rsidRDefault="008A1E5A">
      <w:pPr>
        <w:pStyle w:val="Brdtext"/>
        <w:spacing w:before="3"/>
        <w:ind w:left="0"/>
        <w:rPr>
          <w:i/>
          <w:sz w:val="17"/>
        </w:rPr>
      </w:pPr>
    </w:p>
    <w:tbl>
      <w:tblPr>
        <w:tblStyle w:val="TableNormal"/>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6658"/>
      </w:tblGrid>
      <w:tr w:rsidR="008A1E5A" w14:paraId="74696965" w14:textId="77777777">
        <w:trPr>
          <w:trHeight w:val="470"/>
        </w:trPr>
        <w:tc>
          <w:tcPr>
            <w:tcW w:w="1985" w:type="dxa"/>
          </w:tcPr>
          <w:p w14:paraId="6C5257AC" w14:textId="77777777" w:rsidR="008A1E5A" w:rsidRDefault="005D2E16">
            <w:pPr>
              <w:pStyle w:val="TableParagraph"/>
              <w:ind w:left="105"/>
              <w:rPr>
                <w:b/>
                <w:sz w:val="20"/>
              </w:rPr>
            </w:pPr>
            <w:r>
              <w:rPr>
                <w:b/>
                <w:sz w:val="20"/>
              </w:rPr>
              <w:t>Typ</w:t>
            </w:r>
            <w:r>
              <w:rPr>
                <w:b/>
                <w:spacing w:val="-3"/>
                <w:sz w:val="20"/>
              </w:rPr>
              <w:t xml:space="preserve"> </w:t>
            </w:r>
            <w:r>
              <w:rPr>
                <w:b/>
                <w:sz w:val="20"/>
              </w:rPr>
              <w:t>av</w:t>
            </w:r>
            <w:r>
              <w:rPr>
                <w:b/>
                <w:spacing w:val="-1"/>
                <w:sz w:val="20"/>
              </w:rPr>
              <w:t xml:space="preserve"> </w:t>
            </w:r>
            <w:r>
              <w:rPr>
                <w:b/>
                <w:spacing w:val="-2"/>
                <w:sz w:val="20"/>
              </w:rPr>
              <w:t>verksamhet</w:t>
            </w:r>
          </w:p>
        </w:tc>
        <w:tc>
          <w:tcPr>
            <w:tcW w:w="6658" w:type="dxa"/>
          </w:tcPr>
          <w:p w14:paraId="2DFA3FAC" w14:textId="77777777" w:rsidR="008A1E5A" w:rsidRDefault="005D2E16">
            <w:pPr>
              <w:pStyle w:val="TableParagraph"/>
              <w:ind w:left="107"/>
              <w:rPr>
                <w:b/>
                <w:sz w:val="20"/>
              </w:rPr>
            </w:pPr>
            <w:r>
              <w:rPr>
                <w:b/>
                <w:sz w:val="20"/>
              </w:rPr>
              <w:t>Kort</w:t>
            </w:r>
            <w:r>
              <w:rPr>
                <w:b/>
                <w:spacing w:val="-7"/>
                <w:sz w:val="20"/>
              </w:rPr>
              <w:t xml:space="preserve"> </w:t>
            </w:r>
            <w:r>
              <w:rPr>
                <w:b/>
                <w:sz w:val="20"/>
              </w:rPr>
              <w:t>beskrivning</w:t>
            </w:r>
            <w:r>
              <w:rPr>
                <w:b/>
                <w:spacing w:val="-6"/>
                <w:sz w:val="20"/>
              </w:rPr>
              <w:t xml:space="preserve"> </w:t>
            </w:r>
            <w:r>
              <w:rPr>
                <w:b/>
                <w:sz w:val="20"/>
              </w:rPr>
              <w:t>av</w:t>
            </w:r>
            <w:r>
              <w:rPr>
                <w:b/>
                <w:spacing w:val="-6"/>
                <w:sz w:val="20"/>
              </w:rPr>
              <w:t xml:space="preserve"> </w:t>
            </w:r>
            <w:r>
              <w:rPr>
                <w:b/>
                <w:sz w:val="20"/>
              </w:rPr>
              <w:t>planerad</w:t>
            </w:r>
            <w:r>
              <w:rPr>
                <w:b/>
                <w:spacing w:val="-7"/>
                <w:sz w:val="20"/>
              </w:rPr>
              <w:t xml:space="preserve"> </w:t>
            </w:r>
            <w:r>
              <w:rPr>
                <w:b/>
                <w:spacing w:val="-2"/>
                <w:sz w:val="20"/>
              </w:rPr>
              <w:t>verksamhet</w:t>
            </w:r>
          </w:p>
        </w:tc>
      </w:tr>
      <w:tr w:rsidR="008A1E5A" w14:paraId="3162D1E0" w14:textId="77777777">
        <w:trPr>
          <w:trHeight w:val="229"/>
        </w:trPr>
        <w:tc>
          <w:tcPr>
            <w:tcW w:w="8643" w:type="dxa"/>
            <w:gridSpan w:val="2"/>
          </w:tcPr>
          <w:p w14:paraId="0AFD4593" w14:textId="77777777" w:rsidR="008A1E5A" w:rsidRDefault="005D2E16">
            <w:pPr>
              <w:pStyle w:val="TableParagraph"/>
              <w:spacing w:line="210" w:lineRule="exact"/>
              <w:ind w:left="105"/>
              <w:rPr>
                <w:b/>
                <w:sz w:val="20"/>
              </w:rPr>
            </w:pPr>
            <w:r>
              <w:rPr>
                <w:b/>
                <w:sz w:val="20"/>
              </w:rPr>
              <w:t>Utbildnings-</w:t>
            </w:r>
            <w:r>
              <w:rPr>
                <w:b/>
                <w:spacing w:val="-8"/>
                <w:sz w:val="20"/>
              </w:rPr>
              <w:t xml:space="preserve"> </w:t>
            </w:r>
            <w:r>
              <w:rPr>
                <w:b/>
                <w:sz w:val="20"/>
              </w:rPr>
              <w:t>och</w:t>
            </w:r>
            <w:r>
              <w:rPr>
                <w:b/>
                <w:spacing w:val="-8"/>
                <w:sz w:val="20"/>
              </w:rPr>
              <w:t xml:space="preserve"> </w:t>
            </w:r>
            <w:r>
              <w:rPr>
                <w:b/>
                <w:spacing w:val="-2"/>
                <w:sz w:val="20"/>
              </w:rPr>
              <w:t>övningsmoment</w:t>
            </w:r>
          </w:p>
        </w:tc>
      </w:tr>
      <w:tr w:rsidR="008A1E5A" w14:paraId="1AAF0F38" w14:textId="77777777">
        <w:trPr>
          <w:trHeight w:val="474"/>
        </w:trPr>
        <w:tc>
          <w:tcPr>
            <w:tcW w:w="1985" w:type="dxa"/>
          </w:tcPr>
          <w:p w14:paraId="371A3E11" w14:textId="77777777" w:rsidR="008A1E5A" w:rsidRDefault="005D2E16">
            <w:pPr>
              <w:pStyle w:val="TableParagraph"/>
              <w:spacing w:before="41"/>
              <w:ind w:left="105"/>
              <w:rPr>
                <w:i/>
                <w:sz w:val="20"/>
              </w:rPr>
            </w:pPr>
            <w:r>
              <w:rPr>
                <w:i/>
                <w:spacing w:val="-2"/>
                <w:sz w:val="20"/>
              </w:rPr>
              <w:t>Värnpliktsutbildning</w:t>
            </w:r>
          </w:p>
        </w:tc>
        <w:tc>
          <w:tcPr>
            <w:tcW w:w="6658" w:type="dxa"/>
          </w:tcPr>
          <w:p w14:paraId="04CBD4CA" w14:textId="77777777" w:rsidR="008A1E5A" w:rsidRDefault="005D2E16">
            <w:pPr>
              <w:pStyle w:val="TableParagraph"/>
              <w:numPr>
                <w:ilvl w:val="0"/>
                <w:numId w:val="32"/>
              </w:numPr>
              <w:tabs>
                <w:tab w:val="left" w:pos="467"/>
              </w:tabs>
              <w:spacing w:line="230" w:lineRule="exact"/>
              <w:ind w:right="875"/>
              <w:rPr>
                <w:sz w:val="20"/>
              </w:rPr>
            </w:pPr>
            <w:r>
              <w:rPr>
                <w:sz w:val="20"/>
              </w:rPr>
              <w:t>Utbildning</w:t>
            </w:r>
            <w:r>
              <w:rPr>
                <w:spacing w:val="-4"/>
                <w:sz w:val="20"/>
              </w:rPr>
              <w:t xml:space="preserve"> </w:t>
            </w:r>
            <w:r>
              <w:rPr>
                <w:sz w:val="20"/>
              </w:rPr>
              <w:t>av</w:t>
            </w:r>
            <w:r>
              <w:rPr>
                <w:spacing w:val="-6"/>
                <w:sz w:val="20"/>
              </w:rPr>
              <w:t xml:space="preserve"> </w:t>
            </w:r>
            <w:r>
              <w:rPr>
                <w:sz w:val="20"/>
              </w:rPr>
              <w:t>värnpliktiga</w:t>
            </w:r>
            <w:r>
              <w:rPr>
                <w:spacing w:val="-5"/>
                <w:sz w:val="20"/>
              </w:rPr>
              <w:t xml:space="preserve"> </w:t>
            </w:r>
            <w:proofErr w:type="gramStart"/>
            <w:r>
              <w:rPr>
                <w:sz w:val="20"/>
              </w:rPr>
              <w:t>9-15</w:t>
            </w:r>
            <w:proofErr w:type="gramEnd"/>
            <w:r>
              <w:rPr>
                <w:spacing w:val="-4"/>
                <w:sz w:val="20"/>
              </w:rPr>
              <w:t xml:space="preserve"> </w:t>
            </w:r>
            <w:r>
              <w:rPr>
                <w:sz w:val="20"/>
              </w:rPr>
              <w:t>månader</w:t>
            </w:r>
            <w:r>
              <w:rPr>
                <w:spacing w:val="-4"/>
                <w:sz w:val="20"/>
              </w:rPr>
              <w:t xml:space="preserve"> </w:t>
            </w:r>
            <w:r>
              <w:rPr>
                <w:sz w:val="20"/>
              </w:rPr>
              <w:t>i</w:t>
            </w:r>
            <w:r>
              <w:rPr>
                <w:spacing w:val="-5"/>
                <w:sz w:val="20"/>
              </w:rPr>
              <w:t xml:space="preserve"> </w:t>
            </w:r>
            <w:r>
              <w:rPr>
                <w:sz w:val="20"/>
              </w:rPr>
              <w:t>form</w:t>
            </w:r>
            <w:r>
              <w:rPr>
                <w:spacing w:val="-4"/>
                <w:sz w:val="20"/>
              </w:rPr>
              <w:t xml:space="preserve"> </w:t>
            </w:r>
            <w:r>
              <w:rPr>
                <w:sz w:val="20"/>
              </w:rPr>
              <w:t>av</w:t>
            </w:r>
            <w:r>
              <w:rPr>
                <w:spacing w:val="-6"/>
                <w:sz w:val="20"/>
              </w:rPr>
              <w:t xml:space="preserve"> </w:t>
            </w:r>
            <w:r>
              <w:rPr>
                <w:sz w:val="20"/>
              </w:rPr>
              <w:t xml:space="preserve">grundläggande </w:t>
            </w:r>
            <w:r>
              <w:rPr>
                <w:spacing w:val="-2"/>
                <w:sz w:val="20"/>
              </w:rPr>
              <w:t>soldatutbildning.</w:t>
            </w:r>
          </w:p>
        </w:tc>
      </w:tr>
      <w:tr w:rsidR="008A1E5A" w14:paraId="525B5FC9" w14:textId="77777777">
        <w:trPr>
          <w:trHeight w:val="1177"/>
        </w:trPr>
        <w:tc>
          <w:tcPr>
            <w:tcW w:w="1985" w:type="dxa"/>
          </w:tcPr>
          <w:p w14:paraId="48E795E9" w14:textId="77777777" w:rsidR="008A1E5A" w:rsidRDefault="005D2E16">
            <w:pPr>
              <w:pStyle w:val="TableParagraph"/>
              <w:spacing w:before="41"/>
              <w:ind w:left="105"/>
              <w:rPr>
                <w:i/>
                <w:sz w:val="20"/>
              </w:rPr>
            </w:pPr>
            <w:r>
              <w:rPr>
                <w:i/>
                <w:spacing w:val="-2"/>
                <w:sz w:val="20"/>
              </w:rPr>
              <w:t>Förbandsutbildning</w:t>
            </w:r>
          </w:p>
        </w:tc>
        <w:tc>
          <w:tcPr>
            <w:tcW w:w="6658" w:type="dxa"/>
          </w:tcPr>
          <w:p w14:paraId="776ED8D1" w14:textId="77777777" w:rsidR="008A1E5A" w:rsidRDefault="005D2E16">
            <w:pPr>
              <w:pStyle w:val="TableParagraph"/>
              <w:numPr>
                <w:ilvl w:val="0"/>
                <w:numId w:val="31"/>
              </w:numPr>
              <w:tabs>
                <w:tab w:val="left" w:pos="467"/>
              </w:tabs>
              <w:ind w:right="366"/>
              <w:rPr>
                <w:sz w:val="20"/>
              </w:rPr>
            </w:pPr>
            <w:r>
              <w:rPr>
                <w:sz w:val="20"/>
              </w:rPr>
              <w:t>Samträning</w:t>
            </w:r>
            <w:r>
              <w:rPr>
                <w:spacing w:val="-3"/>
                <w:sz w:val="20"/>
              </w:rPr>
              <w:t xml:space="preserve"> </w:t>
            </w:r>
            <w:r>
              <w:rPr>
                <w:sz w:val="20"/>
              </w:rPr>
              <w:t>av</w:t>
            </w:r>
            <w:r>
              <w:rPr>
                <w:spacing w:val="-5"/>
                <w:sz w:val="20"/>
              </w:rPr>
              <w:t xml:space="preserve"> </w:t>
            </w:r>
            <w:r>
              <w:rPr>
                <w:sz w:val="20"/>
              </w:rPr>
              <w:t>förband</w:t>
            </w:r>
            <w:r>
              <w:rPr>
                <w:spacing w:val="-5"/>
                <w:sz w:val="20"/>
              </w:rPr>
              <w:t xml:space="preserve"> </w:t>
            </w:r>
            <w:r>
              <w:rPr>
                <w:sz w:val="20"/>
              </w:rPr>
              <w:t>med</w:t>
            </w:r>
            <w:r>
              <w:rPr>
                <w:spacing w:val="-3"/>
                <w:sz w:val="20"/>
              </w:rPr>
              <w:t xml:space="preserve"> </w:t>
            </w:r>
            <w:r>
              <w:rPr>
                <w:sz w:val="20"/>
              </w:rPr>
              <w:t>olika</w:t>
            </w:r>
            <w:r>
              <w:rPr>
                <w:spacing w:val="-4"/>
                <w:sz w:val="20"/>
              </w:rPr>
              <w:t xml:space="preserve"> </w:t>
            </w:r>
            <w:r>
              <w:rPr>
                <w:sz w:val="20"/>
              </w:rPr>
              <w:t>storlek,</w:t>
            </w:r>
            <w:r>
              <w:rPr>
                <w:spacing w:val="-3"/>
                <w:sz w:val="20"/>
              </w:rPr>
              <w:t xml:space="preserve"> </w:t>
            </w:r>
            <w:r>
              <w:rPr>
                <w:sz w:val="20"/>
              </w:rPr>
              <w:t>grupp</w:t>
            </w:r>
            <w:r>
              <w:rPr>
                <w:spacing w:val="-5"/>
                <w:sz w:val="20"/>
              </w:rPr>
              <w:t xml:space="preserve"> </w:t>
            </w:r>
            <w:r>
              <w:rPr>
                <w:sz w:val="20"/>
              </w:rPr>
              <w:t>(ca</w:t>
            </w:r>
            <w:r>
              <w:rPr>
                <w:spacing w:val="-4"/>
                <w:sz w:val="20"/>
              </w:rPr>
              <w:t xml:space="preserve"> </w:t>
            </w:r>
            <w:proofErr w:type="gramStart"/>
            <w:r>
              <w:rPr>
                <w:sz w:val="20"/>
              </w:rPr>
              <w:t>6-9</w:t>
            </w:r>
            <w:proofErr w:type="gramEnd"/>
            <w:r>
              <w:rPr>
                <w:spacing w:val="-3"/>
                <w:sz w:val="20"/>
              </w:rPr>
              <w:t xml:space="preserve"> </w:t>
            </w:r>
            <w:r>
              <w:rPr>
                <w:sz w:val="20"/>
              </w:rPr>
              <w:t>soldater),</w:t>
            </w:r>
            <w:r>
              <w:rPr>
                <w:spacing w:val="-3"/>
                <w:sz w:val="20"/>
              </w:rPr>
              <w:t xml:space="preserve"> </w:t>
            </w:r>
            <w:r>
              <w:rPr>
                <w:sz w:val="20"/>
              </w:rPr>
              <w:t xml:space="preserve">pluton (ca 25-45 soldater), kompani (ca 150 soldater) och bataljon (ca 700 </w:t>
            </w:r>
            <w:r>
              <w:rPr>
                <w:spacing w:val="-2"/>
                <w:sz w:val="20"/>
              </w:rPr>
              <w:t>soldater).</w:t>
            </w:r>
          </w:p>
          <w:p w14:paraId="7280CD92" w14:textId="77777777" w:rsidR="008A1E5A" w:rsidRDefault="005D2E16">
            <w:pPr>
              <w:pStyle w:val="TableParagraph"/>
              <w:numPr>
                <w:ilvl w:val="0"/>
                <w:numId w:val="31"/>
              </w:numPr>
              <w:tabs>
                <w:tab w:val="left" w:pos="467"/>
              </w:tabs>
              <w:spacing w:line="230" w:lineRule="exact"/>
              <w:ind w:right="512"/>
              <w:rPr>
                <w:sz w:val="20"/>
              </w:rPr>
            </w:pPr>
            <w:r>
              <w:rPr>
                <w:sz w:val="20"/>
              </w:rPr>
              <w:t>Samövning med samtliga delar ingående i Sveriges totalförsvar, samt allierade</w:t>
            </w:r>
            <w:r>
              <w:rPr>
                <w:spacing w:val="-5"/>
                <w:sz w:val="20"/>
              </w:rPr>
              <w:t xml:space="preserve"> </w:t>
            </w:r>
            <w:r>
              <w:rPr>
                <w:sz w:val="20"/>
              </w:rPr>
              <w:t>nationers</w:t>
            </w:r>
            <w:r>
              <w:rPr>
                <w:spacing w:val="-6"/>
                <w:sz w:val="20"/>
              </w:rPr>
              <w:t xml:space="preserve"> </w:t>
            </w:r>
            <w:r>
              <w:rPr>
                <w:sz w:val="20"/>
              </w:rPr>
              <w:t>delar.</w:t>
            </w:r>
            <w:r>
              <w:rPr>
                <w:spacing w:val="40"/>
                <w:sz w:val="20"/>
              </w:rPr>
              <w:t xml:space="preserve"> </w:t>
            </w:r>
            <w:r>
              <w:rPr>
                <w:sz w:val="20"/>
              </w:rPr>
              <w:t>Tex</w:t>
            </w:r>
            <w:r>
              <w:rPr>
                <w:spacing w:val="-8"/>
                <w:sz w:val="20"/>
              </w:rPr>
              <w:t xml:space="preserve"> </w:t>
            </w:r>
            <w:r>
              <w:rPr>
                <w:sz w:val="20"/>
              </w:rPr>
              <w:t>Hemvärn,</w:t>
            </w:r>
            <w:r>
              <w:rPr>
                <w:spacing w:val="-4"/>
                <w:sz w:val="20"/>
              </w:rPr>
              <w:t xml:space="preserve"> </w:t>
            </w:r>
            <w:r>
              <w:rPr>
                <w:sz w:val="20"/>
              </w:rPr>
              <w:t>Luftvärn,</w:t>
            </w:r>
            <w:r>
              <w:rPr>
                <w:spacing w:val="-4"/>
                <w:sz w:val="20"/>
              </w:rPr>
              <w:t xml:space="preserve"> </w:t>
            </w:r>
            <w:r>
              <w:rPr>
                <w:sz w:val="20"/>
              </w:rPr>
              <w:t>specialförband</w:t>
            </w:r>
            <w:r>
              <w:rPr>
                <w:spacing w:val="-4"/>
                <w:sz w:val="20"/>
              </w:rPr>
              <w:t xml:space="preserve"> </w:t>
            </w:r>
            <w:r>
              <w:rPr>
                <w:sz w:val="20"/>
              </w:rPr>
              <w:t>mm.</w:t>
            </w:r>
          </w:p>
        </w:tc>
      </w:tr>
      <w:tr w:rsidR="008A1E5A" w14:paraId="42C27ED3" w14:textId="77777777">
        <w:trPr>
          <w:trHeight w:val="1638"/>
        </w:trPr>
        <w:tc>
          <w:tcPr>
            <w:tcW w:w="1985" w:type="dxa"/>
          </w:tcPr>
          <w:p w14:paraId="167684B4" w14:textId="77777777" w:rsidR="008A1E5A" w:rsidRDefault="005D2E16">
            <w:pPr>
              <w:pStyle w:val="TableParagraph"/>
              <w:spacing w:before="41"/>
              <w:ind w:left="105"/>
              <w:rPr>
                <w:i/>
                <w:sz w:val="20"/>
              </w:rPr>
            </w:pPr>
            <w:r>
              <w:rPr>
                <w:i/>
                <w:spacing w:val="-2"/>
                <w:sz w:val="20"/>
              </w:rPr>
              <w:t>Stridsutbildning</w:t>
            </w:r>
          </w:p>
        </w:tc>
        <w:tc>
          <w:tcPr>
            <w:tcW w:w="6658" w:type="dxa"/>
          </w:tcPr>
          <w:p w14:paraId="5BCDA955" w14:textId="77777777" w:rsidR="008A1E5A" w:rsidRDefault="005D2E16">
            <w:pPr>
              <w:pStyle w:val="TableParagraph"/>
              <w:numPr>
                <w:ilvl w:val="0"/>
                <w:numId w:val="30"/>
              </w:numPr>
              <w:tabs>
                <w:tab w:val="left" w:pos="467"/>
              </w:tabs>
              <w:ind w:right="100"/>
              <w:rPr>
                <w:sz w:val="20"/>
              </w:rPr>
            </w:pPr>
            <w:r>
              <w:rPr>
                <w:sz w:val="20"/>
              </w:rPr>
              <w:t>Grundläggande skjututbildning sker på skjutbana medan stridsmoment genomförs</w:t>
            </w:r>
            <w:r>
              <w:rPr>
                <w:spacing w:val="-6"/>
                <w:sz w:val="20"/>
              </w:rPr>
              <w:t xml:space="preserve"> </w:t>
            </w:r>
            <w:r>
              <w:rPr>
                <w:sz w:val="20"/>
              </w:rPr>
              <w:t>som</w:t>
            </w:r>
            <w:r>
              <w:rPr>
                <w:spacing w:val="-4"/>
                <w:sz w:val="20"/>
              </w:rPr>
              <w:t xml:space="preserve"> </w:t>
            </w:r>
            <w:r>
              <w:rPr>
                <w:sz w:val="20"/>
              </w:rPr>
              <w:t>strid/eldgivning</w:t>
            </w:r>
            <w:r>
              <w:rPr>
                <w:spacing w:val="-4"/>
                <w:sz w:val="20"/>
              </w:rPr>
              <w:t xml:space="preserve"> </w:t>
            </w:r>
            <w:r>
              <w:rPr>
                <w:sz w:val="20"/>
              </w:rPr>
              <w:t>fritt</w:t>
            </w:r>
            <w:r>
              <w:rPr>
                <w:spacing w:val="-5"/>
                <w:sz w:val="20"/>
              </w:rPr>
              <w:t xml:space="preserve"> </w:t>
            </w:r>
            <w:r>
              <w:rPr>
                <w:sz w:val="20"/>
              </w:rPr>
              <w:t>i</w:t>
            </w:r>
            <w:r>
              <w:rPr>
                <w:spacing w:val="-5"/>
                <w:sz w:val="20"/>
              </w:rPr>
              <w:t xml:space="preserve"> </w:t>
            </w:r>
            <w:r>
              <w:rPr>
                <w:sz w:val="20"/>
              </w:rPr>
              <w:t>fält.</w:t>
            </w:r>
            <w:r>
              <w:rPr>
                <w:spacing w:val="-4"/>
                <w:sz w:val="20"/>
              </w:rPr>
              <w:t xml:space="preserve"> </w:t>
            </w:r>
            <w:r>
              <w:rPr>
                <w:sz w:val="20"/>
              </w:rPr>
              <w:t>Verksamheten</w:t>
            </w:r>
            <w:r>
              <w:rPr>
                <w:spacing w:val="-4"/>
                <w:sz w:val="20"/>
              </w:rPr>
              <w:t xml:space="preserve"> </w:t>
            </w:r>
            <w:r>
              <w:rPr>
                <w:sz w:val="20"/>
              </w:rPr>
              <w:t>sker</w:t>
            </w:r>
            <w:r>
              <w:rPr>
                <w:spacing w:val="-4"/>
                <w:sz w:val="20"/>
              </w:rPr>
              <w:t xml:space="preserve"> </w:t>
            </w:r>
            <w:r>
              <w:rPr>
                <w:sz w:val="20"/>
              </w:rPr>
              <w:t>antingen</w:t>
            </w:r>
            <w:r>
              <w:rPr>
                <w:spacing w:val="-6"/>
                <w:sz w:val="20"/>
              </w:rPr>
              <w:t xml:space="preserve"> </w:t>
            </w:r>
            <w:r>
              <w:rPr>
                <w:sz w:val="20"/>
              </w:rPr>
              <w:t xml:space="preserve">från en plats under hela stridsmomentet eller som rörlig strid, där soldaterna framrycker i terrängen och genomför upprepade eldgivningar från olika </w:t>
            </w:r>
            <w:r>
              <w:rPr>
                <w:spacing w:val="-2"/>
                <w:sz w:val="20"/>
              </w:rPr>
              <w:t>platser.</w:t>
            </w:r>
          </w:p>
          <w:p w14:paraId="7BE607B4" w14:textId="77777777" w:rsidR="008A1E5A" w:rsidRDefault="005D2E16">
            <w:pPr>
              <w:pStyle w:val="TableParagraph"/>
              <w:numPr>
                <w:ilvl w:val="0"/>
                <w:numId w:val="30"/>
              </w:numPr>
              <w:tabs>
                <w:tab w:val="left" w:pos="467"/>
              </w:tabs>
              <w:spacing w:line="230" w:lineRule="exact"/>
              <w:ind w:right="94"/>
              <w:rPr>
                <w:sz w:val="20"/>
              </w:rPr>
            </w:pPr>
            <w:r>
              <w:rPr>
                <w:sz w:val="20"/>
              </w:rPr>
              <w:t>Vid utbildning med skarp ammunition används särskild målmateriel som medger</w:t>
            </w:r>
            <w:r>
              <w:rPr>
                <w:spacing w:val="-7"/>
                <w:sz w:val="20"/>
              </w:rPr>
              <w:t xml:space="preserve"> </w:t>
            </w:r>
            <w:r>
              <w:rPr>
                <w:sz w:val="20"/>
              </w:rPr>
              <w:t>utvärdering</w:t>
            </w:r>
            <w:r>
              <w:rPr>
                <w:spacing w:val="-4"/>
                <w:sz w:val="20"/>
              </w:rPr>
              <w:t xml:space="preserve"> </w:t>
            </w:r>
            <w:r>
              <w:rPr>
                <w:sz w:val="20"/>
              </w:rPr>
              <w:t>av</w:t>
            </w:r>
            <w:r>
              <w:rPr>
                <w:spacing w:val="-4"/>
                <w:sz w:val="20"/>
              </w:rPr>
              <w:t xml:space="preserve"> </w:t>
            </w:r>
            <w:r>
              <w:rPr>
                <w:sz w:val="20"/>
              </w:rPr>
              <w:t>träffresultat</w:t>
            </w:r>
            <w:r>
              <w:rPr>
                <w:spacing w:val="-5"/>
                <w:sz w:val="20"/>
              </w:rPr>
              <w:t xml:space="preserve"> </w:t>
            </w:r>
            <w:r>
              <w:rPr>
                <w:sz w:val="20"/>
              </w:rPr>
              <w:t>såsom</w:t>
            </w:r>
            <w:r>
              <w:rPr>
                <w:spacing w:val="-4"/>
                <w:sz w:val="20"/>
              </w:rPr>
              <w:t xml:space="preserve"> </w:t>
            </w:r>
            <w:r>
              <w:rPr>
                <w:sz w:val="20"/>
              </w:rPr>
              <w:t>pappfigurer</w:t>
            </w:r>
            <w:r>
              <w:rPr>
                <w:spacing w:val="-4"/>
                <w:sz w:val="20"/>
              </w:rPr>
              <w:t xml:space="preserve"> </w:t>
            </w:r>
            <w:r>
              <w:rPr>
                <w:sz w:val="20"/>
              </w:rPr>
              <w:t>eller</w:t>
            </w:r>
            <w:r>
              <w:rPr>
                <w:spacing w:val="-7"/>
                <w:sz w:val="20"/>
              </w:rPr>
              <w:t xml:space="preserve"> </w:t>
            </w:r>
            <w:r>
              <w:rPr>
                <w:sz w:val="20"/>
              </w:rPr>
              <w:t>radiostyrda</w:t>
            </w:r>
            <w:r>
              <w:rPr>
                <w:spacing w:val="-5"/>
                <w:sz w:val="20"/>
              </w:rPr>
              <w:t xml:space="preserve"> </w:t>
            </w:r>
            <w:r>
              <w:rPr>
                <w:sz w:val="20"/>
              </w:rPr>
              <w:t>mål.</w:t>
            </w:r>
          </w:p>
        </w:tc>
      </w:tr>
      <w:tr w:rsidR="008A1E5A" w14:paraId="4B143502" w14:textId="77777777">
        <w:trPr>
          <w:trHeight w:val="1437"/>
        </w:trPr>
        <w:tc>
          <w:tcPr>
            <w:tcW w:w="1985" w:type="dxa"/>
          </w:tcPr>
          <w:p w14:paraId="3A883700" w14:textId="77777777" w:rsidR="008A1E5A" w:rsidRDefault="005D2E16">
            <w:pPr>
              <w:pStyle w:val="TableParagraph"/>
              <w:spacing w:before="38"/>
              <w:ind w:left="105" w:right="535"/>
              <w:rPr>
                <w:i/>
                <w:sz w:val="20"/>
              </w:rPr>
            </w:pPr>
            <w:r>
              <w:rPr>
                <w:i/>
                <w:sz w:val="20"/>
              </w:rPr>
              <w:t>Skjututbildning</w:t>
            </w:r>
            <w:r>
              <w:rPr>
                <w:i/>
                <w:spacing w:val="-13"/>
                <w:sz w:val="20"/>
              </w:rPr>
              <w:t xml:space="preserve"> </w:t>
            </w:r>
            <w:r>
              <w:rPr>
                <w:i/>
                <w:sz w:val="20"/>
              </w:rPr>
              <w:t xml:space="preserve">i </w:t>
            </w:r>
            <w:r>
              <w:rPr>
                <w:i/>
                <w:spacing w:val="-2"/>
                <w:sz w:val="20"/>
              </w:rPr>
              <w:t>försvarsstrid</w:t>
            </w:r>
          </w:p>
        </w:tc>
        <w:tc>
          <w:tcPr>
            <w:tcW w:w="6658" w:type="dxa"/>
          </w:tcPr>
          <w:p w14:paraId="16B2C661" w14:textId="77777777" w:rsidR="008A1E5A" w:rsidRDefault="005D2E16">
            <w:pPr>
              <w:pStyle w:val="TableParagraph"/>
              <w:numPr>
                <w:ilvl w:val="0"/>
                <w:numId w:val="29"/>
              </w:numPr>
              <w:tabs>
                <w:tab w:val="left" w:pos="467"/>
              </w:tabs>
              <w:ind w:right="460"/>
              <w:rPr>
                <w:sz w:val="20"/>
              </w:rPr>
            </w:pPr>
            <w:r>
              <w:rPr>
                <w:sz w:val="20"/>
              </w:rPr>
              <w:t>Skjutmomenten</w:t>
            </w:r>
            <w:r>
              <w:rPr>
                <w:spacing w:val="-3"/>
                <w:sz w:val="20"/>
              </w:rPr>
              <w:t xml:space="preserve"> </w:t>
            </w:r>
            <w:r>
              <w:rPr>
                <w:sz w:val="20"/>
              </w:rPr>
              <w:t>sker</w:t>
            </w:r>
            <w:r>
              <w:rPr>
                <w:spacing w:val="-3"/>
                <w:sz w:val="20"/>
              </w:rPr>
              <w:t xml:space="preserve"> </w:t>
            </w:r>
            <w:r>
              <w:rPr>
                <w:sz w:val="20"/>
              </w:rPr>
              <w:t>inom</w:t>
            </w:r>
            <w:r>
              <w:rPr>
                <w:spacing w:val="-5"/>
                <w:sz w:val="20"/>
              </w:rPr>
              <w:t xml:space="preserve"> </w:t>
            </w:r>
            <w:r>
              <w:rPr>
                <w:sz w:val="20"/>
              </w:rPr>
              <w:t>skjutfältet</w:t>
            </w:r>
            <w:r>
              <w:rPr>
                <w:spacing w:val="-4"/>
                <w:sz w:val="20"/>
              </w:rPr>
              <w:t xml:space="preserve"> </w:t>
            </w:r>
            <w:r>
              <w:rPr>
                <w:sz w:val="20"/>
              </w:rPr>
              <w:t>och</w:t>
            </w:r>
            <w:r>
              <w:rPr>
                <w:spacing w:val="-3"/>
                <w:sz w:val="20"/>
              </w:rPr>
              <w:t xml:space="preserve"> </w:t>
            </w:r>
            <w:r>
              <w:rPr>
                <w:sz w:val="20"/>
              </w:rPr>
              <w:t>oftast</w:t>
            </w:r>
            <w:r>
              <w:rPr>
                <w:spacing w:val="-4"/>
                <w:sz w:val="20"/>
              </w:rPr>
              <w:t xml:space="preserve"> </w:t>
            </w:r>
            <w:r>
              <w:rPr>
                <w:sz w:val="20"/>
              </w:rPr>
              <w:t>under</w:t>
            </w:r>
            <w:r>
              <w:rPr>
                <w:spacing w:val="-6"/>
                <w:sz w:val="20"/>
              </w:rPr>
              <w:t xml:space="preserve"> </w:t>
            </w:r>
            <w:r>
              <w:rPr>
                <w:sz w:val="20"/>
              </w:rPr>
              <w:t>relativt</w:t>
            </w:r>
            <w:r>
              <w:rPr>
                <w:spacing w:val="-4"/>
                <w:sz w:val="20"/>
              </w:rPr>
              <w:t xml:space="preserve"> </w:t>
            </w:r>
            <w:r>
              <w:rPr>
                <w:sz w:val="20"/>
              </w:rPr>
              <w:t>korta</w:t>
            </w:r>
            <w:r>
              <w:rPr>
                <w:spacing w:val="-6"/>
                <w:sz w:val="20"/>
              </w:rPr>
              <w:t xml:space="preserve"> </w:t>
            </w:r>
            <w:r>
              <w:rPr>
                <w:sz w:val="20"/>
              </w:rPr>
              <w:t>och intensiva moment.</w:t>
            </w:r>
          </w:p>
          <w:p w14:paraId="637146BC" w14:textId="77777777" w:rsidR="008A1E5A" w:rsidRDefault="005D2E16">
            <w:pPr>
              <w:pStyle w:val="TableParagraph"/>
              <w:numPr>
                <w:ilvl w:val="0"/>
                <w:numId w:val="29"/>
              </w:numPr>
              <w:tabs>
                <w:tab w:val="left" w:pos="467"/>
              </w:tabs>
              <w:spacing w:line="243" w:lineRule="exact"/>
              <w:rPr>
                <w:sz w:val="20"/>
              </w:rPr>
            </w:pPr>
            <w:r>
              <w:rPr>
                <w:sz w:val="20"/>
              </w:rPr>
              <w:t>Förbanden</w:t>
            </w:r>
            <w:r>
              <w:rPr>
                <w:spacing w:val="-5"/>
                <w:sz w:val="20"/>
              </w:rPr>
              <w:t xml:space="preserve"> </w:t>
            </w:r>
            <w:r>
              <w:rPr>
                <w:sz w:val="20"/>
              </w:rPr>
              <w:t>kan</w:t>
            </w:r>
            <w:r>
              <w:rPr>
                <w:spacing w:val="-6"/>
                <w:sz w:val="20"/>
              </w:rPr>
              <w:t xml:space="preserve"> </w:t>
            </w:r>
            <w:r>
              <w:rPr>
                <w:sz w:val="20"/>
              </w:rPr>
              <w:t>understödjas</w:t>
            </w:r>
            <w:r>
              <w:rPr>
                <w:spacing w:val="-6"/>
                <w:sz w:val="20"/>
              </w:rPr>
              <w:t xml:space="preserve"> </w:t>
            </w:r>
            <w:r>
              <w:rPr>
                <w:sz w:val="20"/>
              </w:rPr>
              <w:t>av</w:t>
            </w:r>
            <w:r>
              <w:rPr>
                <w:spacing w:val="-4"/>
                <w:sz w:val="20"/>
              </w:rPr>
              <w:t xml:space="preserve"> </w:t>
            </w:r>
            <w:r>
              <w:rPr>
                <w:sz w:val="20"/>
              </w:rPr>
              <w:t>eld</w:t>
            </w:r>
            <w:r>
              <w:rPr>
                <w:spacing w:val="-5"/>
                <w:sz w:val="20"/>
              </w:rPr>
              <w:t xml:space="preserve"> </w:t>
            </w:r>
            <w:r>
              <w:rPr>
                <w:sz w:val="20"/>
              </w:rPr>
              <w:t>från</w:t>
            </w:r>
            <w:r>
              <w:rPr>
                <w:spacing w:val="-4"/>
                <w:sz w:val="20"/>
              </w:rPr>
              <w:t xml:space="preserve"> </w:t>
            </w:r>
            <w:r>
              <w:rPr>
                <w:sz w:val="20"/>
              </w:rPr>
              <w:t>bl.a.</w:t>
            </w:r>
            <w:r>
              <w:rPr>
                <w:spacing w:val="-7"/>
                <w:sz w:val="20"/>
              </w:rPr>
              <w:t xml:space="preserve"> </w:t>
            </w:r>
            <w:r>
              <w:rPr>
                <w:spacing w:val="-2"/>
                <w:sz w:val="20"/>
              </w:rPr>
              <w:t>granatkastare.</w:t>
            </w:r>
          </w:p>
          <w:p w14:paraId="0BB38FCA" w14:textId="77777777" w:rsidR="008A1E5A" w:rsidRDefault="005D2E16">
            <w:pPr>
              <w:pStyle w:val="TableParagraph"/>
              <w:numPr>
                <w:ilvl w:val="0"/>
                <w:numId w:val="29"/>
              </w:numPr>
              <w:tabs>
                <w:tab w:val="left" w:pos="467"/>
              </w:tabs>
              <w:ind w:right="738"/>
              <w:rPr>
                <w:sz w:val="20"/>
              </w:rPr>
            </w:pPr>
            <w:r>
              <w:rPr>
                <w:sz w:val="20"/>
              </w:rPr>
              <w:t>Vid</w:t>
            </w:r>
            <w:r>
              <w:rPr>
                <w:spacing w:val="-4"/>
                <w:sz w:val="20"/>
              </w:rPr>
              <w:t xml:space="preserve"> </w:t>
            </w:r>
            <w:r>
              <w:rPr>
                <w:sz w:val="20"/>
              </w:rPr>
              <w:t>övning</w:t>
            </w:r>
            <w:r>
              <w:rPr>
                <w:spacing w:val="-4"/>
                <w:sz w:val="20"/>
              </w:rPr>
              <w:t xml:space="preserve"> </w:t>
            </w:r>
            <w:r>
              <w:rPr>
                <w:sz w:val="20"/>
              </w:rPr>
              <w:t>i</w:t>
            </w:r>
            <w:r>
              <w:rPr>
                <w:spacing w:val="-5"/>
                <w:sz w:val="20"/>
              </w:rPr>
              <w:t xml:space="preserve"> </w:t>
            </w:r>
            <w:r>
              <w:rPr>
                <w:sz w:val="20"/>
              </w:rPr>
              <w:t>fördröjningsstrid</w:t>
            </w:r>
            <w:r>
              <w:rPr>
                <w:spacing w:val="-6"/>
                <w:sz w:val="20"/>
              </w:rPr>
              <w:t xml:space="preserve"> </w:t>
            </w:r>
            <w:r>
              <w:rPr>
                <w:sz w:val="20"/>
              </w:rPr>
              <w:t>kan</w:t>
            </w:r>
            <w:r>
              <w:rPr>
                <w:spacing w:val="-4"/>
                <w:sz w:val="20"/>
              </w:rPr>
              <w:t xml:space="preserve"> </w:t>
            </w:r>
            <w:r>
              <w:rPr>
                <w:sz w:val="20"/>
              </w:rPr>
              <w:t>även</w:t>
            </w:r>
            <w:r>
              <w:rPr>
                <w:spacing w:val="-4"/>
                <w:sz w:val="20"/>
              </w:rPr>
              <w:t xml:space="preserve"> </w:t>
            </w:r>
            <w:r>
              <w:rPr>
                <w:sz w:val="20"/>
              </w:rPr>
              <w:t>sprängning</w:t>
            </w:r>
            <w:r>
              <w:rPr>
                <w:spacing w:val="-6"/>
                <w:sz w:val="20"/>
              </w:rPr>
              <w:t xml:space="preserve"> </w:t>
            </w:r>
            <w:r>
              <w:rPr>
                <w:sz w:val="20"/>
              </w:rPr>
              <w:t>av</w:t>
            </w:r>
            <w:r>
              <w:rPr>
                <w:spacing w:val="-4"/>
                <w:sz w:val="20"/>
              </w:rPr>
              <w:t xml:space="preserve"> </w:t>
            </w:r>
            <w:r>
              <w:rPr>
                <w:sz w:val="20"/>
              </w:rPr>
              <w:t>vägtrummor, vägbankar samt mineringar genomföras.</w:t>
            </w:r>
          </w:p>
          <w:p w14:paraId="029FE4AB" w14:textId="77777777" w:rsidR="008A1E5A" w:rsidRDefault="005D2E16">
            <w:pPr>
              <w:pStyle w:val="TableParagraph"/>
              <w:numPr>
                <w:ilvl w:val="0"/>
                <w:numId w:val="29"/>
              </w:numPr>
              <w:tabs>
                <w:tab w:val="left" w:pos="467"/>
              </w:tabs>
              <w:spacing w:line="224" w:lineRule="exact"/>
              <w:rPr>
                <w:sz w:val="20"/>
              </w:rPr>
            </w:pPr>
            <w:r>
              <w:rPr>
                <w:sz w:val="20"/>
              </w:rPr>
              <w:t>Samövning</w:t>
            </w:r>
            <w:r>
              <w:rPr>
                <w:spacing w:val="-6"/>
                <w:sz w:val="20"/>
              </w:rPr>
              <w:t xml:space="preserve"> </w:t>
            </w:r>
            <w:r>
              <w:rPr>
                <w:sz w:val="20"/>
              </w:rPr>
              <w:t>kan</w:t>
            </w:r>
            <w:r>
              <w:rPr>
                <w:spacing w:val="-6"/>
                <w:sz w:val="20"/>
              </w:rPr>
              <w:t xml:space="preserve"> </w:t>
            </w:r>
            <w:r>
              <w:rPr>
                <w:sz w:val="20"/>
              </w:rPr>
              <w:t>också</w:t>
            </w:r>
            <w:r>
              <w:rPr>
                <w:spacing w:val="-5"/>
                <w:sz w:val="20"/>
              </w:rPr>
              <w:t xml:space="preserve"> </w:t>
            </w:r>
            <w:r>
              <w:rPr>
                <w:sz w:val="20"/>
              </w:rPr>
              <w:t>ske</w:t>
            </w:r>
            <w:r>
              <w:rPr>
                <w:spacing w:val="-5"/>
                <w:sz w:val="20"/>
              </w:rPr>
              <w:t xml:space="preserve"> </w:t>
            </w:r>
            <w:r>
              <w:rPr>
                <w:sz w:val="20"/>
              </w:rPr>
              <w:t>med</w:t>
            </w:r>
            <w:r>
              <w:rPr>
                <w:spacing w:val="-4"/>
                <w:sz w:val="20"/>
              </w:rPr>
              <w:t xml:space="preserve"> </w:t>
            </w:r>
            <w:r>
              <w:rPr>
                <w:sz w:val="20"/>
              </w:rPr>
              <w:t>exempelvis</w:t>
            </w:r>
            <w:r>
              <w:rPr>
                <w:spacing w:val="-6"/>
                <w:sz w:val="20"/>
              </w:rPr>
              <w:t xml:space="preserve"> </w:t>
            </w:r>
            <w:r>
              <w:rPr>
                <w:sz w:val="20"/>
              </w:rPr>
              <w:t>indirekt</w:t>
            </w:r>
            <w:r>
              <w:rPr>
                <w:spacing w:val="-4"/>
                <w:sz w:val="20"/>
              </w:rPr>
              <w:t xml:space="preserve"> eld.</w:t>
            </w:r>
          </w:p>
        </w:tc>
      </w:tr>
      <w:tr w:rsidR="008A1E5A" w14:paraId="003EC519" w14:textId="77777777">
        <w:trPr>
          <w:trHeight w:val="810"/>
        </w:trPr>
        <w:tc>
          <w:tcPr>
            <w:tcW w:w="1985" w:type="dxa"/>
          </w:tcPr>
          <w:p w14:paraId="6142731B" w14:textId="77777777" w:rsidR="008A1E5A" w:rsidRDefault="005D2E16">
            <w:pPr>
              <w:pStyle w:val="TableParagraph"/>
              <w:spacing w:before="38" w:line="242" w:lineRule="auto"/>
              <w:ind w:left="105" w:right="535"/>
              <w:rPr>
                <w:i/>
                <w:sz w:val="20"/>
              </w:rPr>
            </w:pPr>
            <w:r>
              <w:rPr>
                <w:i/>
                <w:sz w:val="20"/>
              </w:rPr>
              <w:t>Skjututbildning</w:t>
            </w:r>
            <w:r>
              <w:rPr>
                <w:i/>
                <w:spacing w:val="-13"/>
                <w:sz w:val="20"/>
              </w:rPr>
              <w:t xml:space="preserve"> </w:t>
            </w:r>
            <w:r>
              <w:rPr>
                <w:i/>
                <w:sz w:val="20"/>
              </w:rPr>
              <w:t xml:space="preserve">i </w:t>
            </w:r>
            <w:r>
              <w:rPr>
                <w:i/>
                <w:spacing w:val="-2"/>
                <w:sz w:val="20"/>
              </w:rPr>
              <w:t>anfallsstrid</w:t>
            </w:r>
          </w:p>
        </w:tc>
        <w:tc>
          <w:tcPr>
            <w:tcW w:w="6658" w:type="dxa"/>
          </w:tcPr>
          <w:p w14:paraId="4D46BA6F" w14:textId="77777777" w:rsidR="008A1E5A" w:rsidRDefault="005D2E16">
            <w:pPr>
              <w:pStyle w:val="TableParagraph"/>
              <w:numPr>
                <w:ilvl w:val="0"/>
                <w:numId w:val="28"/>
              </w:numPr>
              <w:tabs>
                <w:tab w:val="left" w:pos="467"/>
              </w:tabs>
              <w:ind w:right="100"/>
              <w:rPr>
                <w:sz w:val="20"/>
              </w:rPr>
            </w:pPr>
            <w:r>
              <w:rPr>
                <w:sz w:val="20"/>
              </w:rPr>
              <w:t>Vid</w:t>
            </w:r>
            <w:r>
              <w:rPr>
                <w:spacing w:val="-4"/>
                <w:sz w:val="20"/>
              </w:rPr>
              <w:t xml:space="preserve"> </w:t>
            </w:r>
            <w:r>
              <w:rPr>
                <w:sz w:val="20"/>
              </w:rPr>
              <w:t>anfallsstrid</w:t>
            </w:r>
            <w:r>
              <w:rPr>
                <w:spacing w:val="-4"/>
                <w:sz w:val="20"/>
              </w:rPr>
              <w:t xml:space="preserve"> </w:t>
            </w:r>
            <w:r>
              <w:rPr>
                <w:sz w:val="20"/>
              </w:rPr>
              <w:t>är</w:t>
            </w:r>
            <w:r>
              <w:rPr>
                <w:spacing w:val="-4"/>
                <w:sz w:val="20"/>
              </w:rPr>
              <w:t xml:space="preserve"> </w:t>
            </w:r>
            <w:r>
              <w:rPr>
                <w:sz w:val="20"/>
              </w:rPr>
              <w:t>skjutmomenten</w:t>
            </w:r>
            <w:r>
              <w:rPr>
                <w:spacing w:val="-4"/>
                <w:sz w:val="20"/>
              </w:rPr>
              <w:t xml:space="preserve"> </w:t>
            </w:r>
            <w:r>
              <w:rPr>
                <w:sz w:val="20"/>
              </w:rPr>
              <w:t>intensiva</w:t>
            </w:r>
            <w:r>
              <w:rPr>
                <w:spacing w:val="-5"/>
                <w:sz w:val="20"/>
              </w:rPr>
              <w:t xml:space="preserve"> </w:t>
            </w:r>
            <w:r>
              <w:rPr>
                <w:sz w:val="20"/>
              </w:rPr>
              <w:t>och</w:t>
            </w:r>
            <w:r>
              <w:rPr>
                <w:spacing w:val="-4"/>
                <w:sz w:val="20"/>
              </w:rPr>
              <w:t xml:space="preserve"> </w:t>
            </w:r>
            <w:r>
              <w:rPr>
                <w:sz w:val="20"/>
              </w:rPr>
              <w:t>olika</w:t>
            </w:r>
            <w:r>
              <w:rPr>
                <w:spacing w:val="-5"/>
                <w:sz w:val="20"/>
              </w:rPr>
              <w:t xml:space="preserve"> </w:t>
            </w:r>
            <w:r>
              <w:rPr>
                <w:sz w:val="20"/>
              </w:rPr>
              <w:t>inom</w:t>
            </w:r>
            <w:r>
              <w:rPr>
                <w:spacing w:val="-7"/>
                <w:sz w:val="20"/>
              </w:rPr>
              <w:t xml:space="preserve"> </w:t>
            </w:r>
            <w:r>
              <w:rPr>
                <w:sz w:val="20"/>
              </w:rPr>
              <w:t>Försvarsmakten förekommande vapen kan ingå.</w:t>
            </w:r>
          </w:p>
          <w:p w14:paraId="2D6B162F" w14:textId="77777777" w:rsidR="008A1E5A" w:rsidRDefault="005D2E16">
            <w:pPr>
              <w:pStyle w:val="TableParagraph"/>
              <w:numPr>
                <w:ilvl w:val="0"/>
                <w:numId w:val="28"/>
              </w:numPr>
              <w:tabs>
                <w:tab w:val="left" w:pos="467"/>
              </w:tabs>
              <w:spacing w:line="243" w:lineRule="exact"/>
              <w:rPr>
                <w:sz w:val="20"/>
              </w:rPr>
            </w:pPr>
            <w:r>
              <w:rPr>
                <w:sz w:val="20"/>
              </w:rPr>
              <w:t>Samövning</w:t>
            </w:r>
            <w:r>
              <w:rPr>
                <w:spacing w:val="-6"/>
                <w:sz w:val="20"/>
              </w:rPr>
              <w:t xml:space="preserve"> </w:t>
            </w:r>
            <w:r>
              <w:rPr>
                <w:sz w:val="20"/>
              </w:rPr>
              <w:t>kan</w:t>
            </w:r>
            <w:r>
              <w:rPr>
                <w:spacing w:val="-5"/>
                <w:sz w:val="20"/>
              </w:rPr>
              <w:t xml:space="preserve"> </w:t>
            </w:r>
            <w:r>
              <w:rPr>
                <w:sz w:val="20"/>
              </w:rPr>
              <w:t>också</w:t>
            </w:r>
            <w:r>
              <w:rPr>
                <w:spacing w:val="-5"/>
                <w:sz w:val="20"/>
              </w:rPr>
              <w:t xml:space="preserve"> </w:t>
            </w:r>
            <w:r>
              <w:rPr>
                <w:sz w:val="20"/>
              </w:rPr>
              <w:t>ske</w:t>
            </w:r>
            <w:r>
              <w:rPr>
                <w:spacing w:val="-4"/>
                <w:sz w:val="20"/>
              </w:rPr>
              <w:t xml:space="preserve"> </w:t>
            </w:r>
            <w:r>
              <w:rPr>
                <w:sz w:val="20"/>
              </w:rPr>
              <w:t>med</w:t>
            </w:r>
            <w:r>
              <w:rPr>
                <w:spacing w:val="-3"/>
                <w:sz w:val="20"/>
              </w:rPr>
              <w:t xml:space="preserve"> </w:t>
            </w:r>
            <w:r>
              <w:rPr>
                <w:sz w:val="20"/>
              </w:rPr>
              <w:t>exempelvis</w:t>
            </w:r>
            <w:r>
              <w:rPr>
                <w:spacing w:val="-6"/>
                <w:sz w:val="20"/>
              </w:rPr>
              <w:t xml:space="preserve"> </w:t>
            </w:r>
            <w:r>
              <w:rPr>
                <w:sz w:val="20"/>
              </w:rPr>
              <w:t>indirekt</w:t>
            </w:r>
            <w:r>
              <w:rPr>
                <w:spacing w:val="-4"/>
                <w:sz w:val="20"/>
              </w:rPr>
              <w:t xml:space="preserve"> </w:t>
            </w:r>
            <w:r>
              <w:rPr>
                <w:sz w:val="20"/>
              </w:rPr>
              <w:t>eld</w:t>
            </w:r>
            <w:r>
              <w:rPr>
                <w:spacing w:val="-5"/>
                <w:sz w:val="20"/>
              </w:rPr>
              <w:t xml:space="preserve"> </w:t>
            </w:r>
            <w:r>
              <w:rPr>
                <w:sz w:val="20"/>
              </w:rPr>
              <w:t>och</w:t>
            </w:r>
            <w:r>
              <w:rPr>
                <w:spacing w:val="-6"/>
                <w:sz w:val="20"/>
              </w:rPr>
              <w:t xml:space="preserve"> </w:t>
            </w:r>
            <w:r>
              <w:rPr>
                <w:spacing w:val="-2"/>
                <w:sz w:val="20"/>
              </w:rPr>
              <w:t>stridsfordon.</w:t>
            </w:r>
          </w:p>
        </w:tc>
      </w:tr>
      <w:tr w:rsidR="008A1E5A" w14:paraId="7FDAEC65" w14:textId="77777777">
        <w:trPr>
          <w:trHeight w:val="1650"/>
        </w:trPr>
        <w:tc>
          <w:tcPr>
            <w:tcW w:w="1985" w:type="dxa"/>
          </w:tcPr>
          <w:p w14:paraId="031BF028" w14:textId="77777777" w:rsidR="008A1E5A" w:rsidRDefault="005D2E16">
            <w:pPr>
              <w:pStyle w:val="TableParagraph"/>
              <w:spacing w:before="38"/>
              <w:ind w:left="105"/>
              <w:rPr>
                <w:i/>
                <w:sz w:val="20"/>
              </w:rPr>
            </w:pPr>
            <w:r>
              <w:rPr>
                <w:i/>
                <w:sz w:val="20"/>
              </w:rPr>
              <w:t>Skjutning</w:t>
            </w:r>
            <w:r>
              <w:rPr>
                <w:i/>
                <w:spacing w:val="-13"/>
                <w:sz w:val="20"/>
              </w:rPr>
              <w:t xml:space="preserve"> </w:t>
            </w:r>
            <w:r>
              <w:rPr>
                <w:i/>
                <w:sz w:val="20"/>
              </w:rPr>
              <w:t>mot</w:t>
            </w:r>
            <w:r>
              <w:rPr>
                <w:i/>
                <w:spacing w:val="-12"/>
                <w:sz w:val="20"/>
              </w:rPr>
              <w:t xml:space="preserve"> </w:t>
            </w:r>
            <w:r>
              <w:rPr>
                <w:i/>
                <w:sz w:val="20"/>
              </w:rPr>
              <w:t xml:space="preserve">rörliga </w:t>
            </w:r>
            <w:r>
              <w:rPr>
                <w:i/>
                <w:spacing w:val="-4"/>
                <w:sz w:val="20"/>
              </w:rPr>
              <w:t>mål</w:t>
            </w:r>
          </w:p>
        </w:tc>
        <w:tc>
          <w:tcPr>
            <w:tcW w:w="6658" w:type="dxa"/>
          </w:tcPr>
          <w:p w14:paraId="61D8D81E" w14:textId="77777777" w:rsidR="008A1E5A" w:rsidRDefault="005D2E16">
            <w:pPr>
              <w:pStyle w:val="TableParagraph"/>
              <w:numPr>
                <w:ilvl w:val="0"/>
                <w:numId w:val="27"/>
              </w:numPr>
              <w:tabs>
                <w:tab w:val="left" w:pos="467"/>
              </w:tabs>
              <w:ind w:right="336"/>
              <w:rPr>
                <w:sz w:val="20"/>
              </w:rPr>
            </w:pPr>
            <w:r>
              <w:rPr>
                <w:sz w:val="20"/>
              </w:rPr>
              <w:t>Grundläggande</w:t>
            </w:r>
            <w:r>
              <w:rPr>
                <w:spacing w:val="-5"/>
                <w:sz w:val="20"/>
              </w:rPr>
              <w:t xml:space="preserve"> </w:t>
            </w:r>
            <w:r>
              <w:rPr>
                <w:sz w:val="20"/>
              </w:rPr>
              <w:t>skjututbildning</w:t>
            </w:r>
            <w:r>
              <w:rPr>
                <w:spacing w:val="-4"/>
                <w:sz w:val="20"/>
              </w:rPr>
              <w:t xml:space="preserve"> </w:t>
            </w:r>
            <w:r>
              <w:rPr>
                <w:sz w:val="20"/>
              </w:rPr>
              <w:t>samt</w:t>
            </w:r>
            <w:r>
              <w:rPr>
                <w:spacing w:val="-5"/>
                <w:sz w:val="20"/>
              </w:rPr>
              <w:t xml:space="preserve"> </w:t>
            </w:r>
            <w:r>
              <w:rPr>
                <w:sz w:val="20"/>
              </w:rPr>
              <w:t>tillämpade</w:t>
            </w:r>
            <w:r>
              <w:rPr>
                <w:spacing w:val="-5"/>
                <w:sz w:val="20"/>
              </w:rPr>
              <w:t xml:space="preserve"> </w:t>
            </w:r>
            <w:r>
              <w:rPr>
                <w:sz w:val="20"/>
              </w:rPr>
              <w:t>övningar</w:t>
            </w:r>
            <w:r>
              <w:rPr>
                <w:spacing w:val="-6"/>
                <w:sz w:val="20"/>
              </w:rPr>
              <w:t xml:space="preserve"> </w:t>
            </w:r>
            <w:r>
              <w:rPr>
                <w:sz w:val="20"/>
              </w:rPr>
              <w:t>mot</w:t>
            </w:r>
            <w:r>
              <w:rPr>
                <w:spacing w:val="-5"/>
                <w:sz w:val="20"/>
              </w:rPr>
              <w:t xml:space="preserve"> </w:t>
            </w:r>
            <w:r>
              <w:rPr>
                <w:sz w:val="20"/>
              </w:rPr>
              <w:t>rörligt</w:t>
            </w:r>
            <w:r>
              <w:rPr>
                <w:spacing w:val="-5"/>
                <w:sz w:val="20"/>
              </w:rPr>
              <w:t xml:space="preserve"> </w:t>
            </w:r>
            <w:r>
              <w:rPr>
                <w:sz w:val="20"/>
              </w:rPr>
              <w:t xml:space="preserve">mål genomförs vid rälsmålbana med alla typer av eldhandvapen och pansarvärnsvapen, exempelvis granatgevär (GRG), pansarskott och </w:t>
            </w:r>
            <w:r>
              <w:rPr>
                <w:spacing w:val="-2"/>
                <w:sz w:val="20"/>
              </w:rPr>
              <w:t>pansarvärnsrobotar.</w:t>
            </w:r>
          </w:p>
          <w:p w14:paraId="56E7D7D8" w14:textId="77777777" w:rsidR="008A1E5A" w:rsidRDefault="005D2E16">
            <w:pPr>
              <w:pStyle w:val="TableParagraph"/>
              <w:numPr>
                <w:ilvl w:val="0"/>
                <w:numId w:val="27"/>
              </w:numPr>
              <w:tabs>
                <w:tab w:val="left" w:pos="467"/>
              </w:tabs>
              <w:spacing w:line="245" w:lineRule="exact"/>
              <w:rPr>
                <w:sz w:val="20"/>
              </w:rPr>
            </w:pPr>
            <w:r>
              <w:rPr>
                <w:sz w:val="20"/>
              </w:rPr>
              <w:t>Skjutning</w:t>
            </w:r>
            <w:r>
              <w:rPr>
                <w:spacing w:val="-4"/>
                <w:sz w:val="20"/>
              </w:rPr>
              <w:t xml:space="preserve"> </w:t>
            </w:r>
            <w:r>
              <w:rPr>
                <w:sz w:val="20"/>
              </w:rPr>
              <w:t>mot</w:t>
            </w:r>
            <w:r>
              <w:rPr>
                <w:spacing w:val="-4"/>
                <w:sz w:val="20"/>
              </w:rPr>
              <w:t xml:space="preserve"> </w:t>
            </w:r>
            <w:r>
              <w:rPr>
                <w:sz w:val="20"/>
              </w:rPr>
              <w:t>rörligt</w:t>
            </w:r>
            <w:r>
              <w:rPr>
                <w:spacing w:val="-7"/>
                <w:sz w:val="20"/>
              </w:rPr>
              <w:t xml:space="preserve"> </w:t>
            </w:r>
            <w:r>
              <w:rPr>
                <w:sz w:val="20"/>
              </w:rPr>
              <w:t>mål</w:t>
            </w:r>
            <w:r>
              <w:rPr>
                <w:spacing w:val="-4"/>
                <w:sz w:val="20"/>
              </w:rPr>
              <w:t xml:space="preserve"> </w:t>
            </w:r>
            <w:r>
              <w:rPr>
                <w:sz w:val="20"/>
              </w:rPr>
              <w:t>kan</w:t>
            </w:r>
            <w:r>
              <w:rPr>
                <w:spacing w:val="-5"/>
                <w:sz w:val="20"/>
              </w:rPr>
              <w:t xml:space="preserve"> </w:t>
            </w:r>
            <w:r>
              <w:rPr>
                <w:sz w:val="20"/>
              </w:rPr>
              <w:t>även</w:t>
            </w:r>
            <w:r>
              <w:rPr>
                <w:spacing w:val="-3"/>
                <w:sz w:val="20"/>
              </w:rPr>
              <w:t xml:space="preserve"> </w:t>
            </w:r>
            <w:r>
              <w:rPr>
                <w:sz w:val="20"/>
              </w:rPr>
              <w:t>ske</w:t>
            </w:r>
            <w:r>
              <w:rPr>
                <w:spacing w:val="-4"/>
                <w:sz w:val="20"/>
              </w:rPr>
              <w:t xml:space="preserve"> </w:t>
            </w:r>
            <w:r>
              <w:rPr>
                <w:sz w:val="20"/>
              </w:rPr>
              <w:t>på</w:t>
            </w:r>
            <w:r>
              <w:rPr>
                <w:spacing w:val="-5"/>
                <w:sz w:val="20"/>
              </w:rPr>
              <w:t xml:space="preserve"> </w:t>
            </w:r>
            <w:r>
              <w:rPr>
                <w:sz w:val="20"/>
              </w:rPr>
              <w:t>skjutbanor</w:t>
            </w:r>
            <w:r>
              <w:rPr>
                <w:spacing w:val="-3"/>
                <w:sz w:val="20"/>
              </w:rPr>
              <w:t xml:space="preserve"> </w:t>
            </w:r>
            <w:r>
              <w:rPr>
                <w:sz w:val="20"/>
              </w:rPr>
              <w:t>samt</w:t>
            </w:r>
            <w:r>
              <w:rPr>
                <w:spacing w:val="-4"/>
                <w:sz w:val="20"/>
              </w:rPr>
              <w:t xml:space="preserve"> </w:t>
            </w:r>
            <w:r>
              <w:rPr>
                <w:sz w:val="20"/>
              </w:rPr>
              <w:t>fritt</w:t>
            </w:r>
            <w:r>
              <w:rPr>
                <w:spacing w:val="-4"/>
                <w:sz w:val="20"/>
              </w:rPr>
              <w:t xml:space="preserve"> </w:t>
            </w:r>
            <w:r>
              <w:rPr>
                <w:sz w:val="20"/>
              </w:rPr>
              <w:t>i</w:t>
            </w:r>
            <w:r>
              <w:rPr>
                <w:spacing w:val="-4"/>
                <w:sz w:val="20"/>
              </w:rPr>
              <w:t xml:space="preserve"> </w:t>
            </w:r>
            <w:r>
              <w:rPr>
                <w:spacing w:val="-2"/>
                <w:sz w:val="20"/>
              </w:rPr>
              <w:t>fält.</w:t>
            </w:r>
          </w:p>
          <w:p w14:paraId="17505509" w14:textId="77777777" w:rsidR="008A1E5A" w:rsidRDefault="005D2E16">
            <w:pPr>
              <w:pStyle w:val="TableParagraph"/>
              <w:numPr>
                <w:ilvl w:val="0"/>
                <w:numId w:val="27"/>
              </w:numPr>
              <w:tabs>
                <w:tab w:val="left" w:pos="467"/>
              </w:tabs>
              <w:spacing w:line="228" w:lineRule="exact"/>
              <w:ind w:right="398"/>
              <w:rPr>
                <w:sz w:val="20"/>
              </w:rPr>
            </w:pPr>
            <w:r>
              <w:rPr>
                <w:sz w:val="20"/>
              </w:rPr>
              <w:t>Vid</w:t>
            </w:r>
            <w:r>
              <w:rPr>
                <w:spacing w:val="-3"/>
                <w:sz w:val="20"/>
              </w:rPr>
              <w:t xml:space="preserve"> </w:t>
            </w:r>
            <w:r>
              <w:rPr>
                <w:sz w:val="20"/>
              </w:rPr>
              <w:t>skjutning</w:t>
            </w:r>
            <w:r>
              <w:rPr>
                <w:spacing w:val="-3"/>
                <w:sz w:val="20"/>
              </w:rPr>
              <w:t xml:space="preserve"> </w:t>
            </w:r>
            <w:r>
              <w:rPr>
                <w:sz w:val="20"/>
              </w:rPr>
              <w:t>fritt</w:t>
            </w:r>
            <w:r>
              <w:rPr>
                <w:spacing w:val="-4"/>
                <w:sz w:val="20"/>
              </w:rPr>
              <w:t xml:space="preserve"> </w:t>
            </w:r>
            <w:r>
              <w:rPr>
                <w:sz w:val="20"/>
              </w:rPr>
              <w:t>i</w:t>
            </w:r>
            <w:r>
              <w:rPr>
                <w:spacing w:val="-4"/>
                <w:sz w:val="20"/>
              </w:rPr>
              <w:t xml:space="preserve"> </w:t>
            </w:r>
            <w:r>
              <w:rPr>
                <w:sz w:val="20"/>
              </w:rPr>
              <w:t>fält</w:t>
            </w:r>
            <w:r>
              <w:rPr>
                <w:spacing w:val="-4"/>
                <w:sz w:val="20"/>
              </w:rPr>
              <w:t xml:space="preserve"> </w:t>
            </w:r>
            <w:r>
              <w:rPr>
                <w:sz w:val="20"/>
              </w:rPr>
              <w:t>används</w:t>
            </w:r>
            <w:r>
              <w:rPr>
                <w:spacing w:val="-5"/>
                <w:sz w:val="20"/>
              </w:rPr>
              <w:t xml:space="preserve"> </w:t>
            </w:r>
            <w:r>
              <w:rPr>
                <w:sz w:val="20"/>
              </w:rPr>
              <w:t>en</w:t>
            </w:r>
            <w:r>
              <w:rPr>
                <w:spacing w:val="-3"/>
                <w:sz w:val="20"/>
              </w:rPr>
              <w:t xml:space="preserve"> </w:t>
            </w:r>
            <w:r>
              <w:rPr>
                <w:sz w:val="20"/>
              </w:rPr>
              <w:t>flyttbar</w:t>
            </w:r>
            <w:r>
              <w:rPr>
                <w:spacing w:val="-6"/>
                <w:sz w:val="20"/>
              </w:rPr>
              <w:t xml:space="preserve"> </w:t>
            </w:r>
            <w:r>
              <w:rPr>
                <w:sz w:val="20"/>
              </w:rPr>
              <w:t>målanordning</w:t>
            </w:r>
            <w:r>
              <w:rPr>
                <w:spacing w:val="-3"/>
                <w:sz w:val="20"/>
              </w:rPr>
              <w:t xml:space="preserve"> </w:t>
            </w:r>
            <w:r>
              <w:rPr>
                <w:sz w:val="20"/>
              </w:rPr>
              <w:t>som</w:t>
            </w:r>
            <w:r>
              <w:rPr>
                <w:spacing w:val="-3"/>
                <w:sz w:val="20"/>
              </w:rPr>
              <w:t xml:space="preserve"> </w:t>
            </w:r>
            <w:r>
              <w:rPr>
                <w:sz w:val="20"/>
              </w:rPr>
              <w:t>monteras upp inför skjutövningen.</w:t>
            </w:r>
          </w:p>
        </w:tc>
      </w:tr>
      <w:tr w:rsidR="008A1E5A" w14:paraId="0C4074AF" w14:textId="77777777">
        <w:trPr>
          <w:trHeight w:val="542"/>
        </w:trPr>
        <w:tc>
          <w:tcPr>
            <w:tcW w:w="1985" w:type="dxa"/>
          </w:tcPr>
          <w:p w14:paraId="0CABCC64" w14:textId="77777777" w:rsidR="008A1E5A" w:rsidRDefault="005D2E16">
            <w:pPr>
              <w:pStyle w:val="TableParagraph"/>
              <w:spacing w:before="41"/>
              <w:ind w:left="105"/>
              <w:rPr>
                <w:i/>
                <w:sz w:val="20"/>
              </w:rPr>
            </w:pPr>
            <w:r>
              <w:rPr>
                <w:i/>
                <w:sz w:val="20"/>
              </w:rPr>
              <w:t>Skjutning</w:t>
            </w:r>
            <w:r>
              <w:rPr>
                <w:i/>
                <w:spacing w:val="-13"/>
                <w:sz w:val="20"/>
              </w:rPr>
              <w:t xml:space="preserve"> </w:t>
            </w:r>
            <w:r>
              <w:rPr>
                <w:i/>
                <w:sz w:val="20"/>
              </w:rPr>
              <w:t>från</w:t>
            </w:r>
            <w:r>
              <w:rPr>
                <w:i/>
                <w:spacing w:val="-12"/>
                <w:sz w:val="20"/>
              </w:rPr>
              <w:t xml:space="preserve"> </w:t>
            </w:r>
            <w:r>
              <w:rPr>
                <w:i/>
                <w:sz w:val="20"/>
              </w:rPr>
              <w:t>fordon och stridsfordon</w:t>
            </w:r>
          </w:p>
        </w:tc>
        <w:tc>
          <w:tcPr>
            <w:tcW w:w="6658" w:type="dxa"/>
          </w:tcPr>
          <w:p w14:paraId="35CCC8CF" w14:textId="77777777" w:rsidR="008A1E5A" w:rsidRDefault="005D2E16">
            <w:pPr>
              <w:pStyle w:val="TableParagraph"/>
              <w:numPr>
                <w:ilvl w:val="0"/>
                <w:numId w:val="26"/>
              </w:numPr>
              <w:tabs>
                <w:tab w:val="left" w:pos="467"/>
              </w:tabs>
              <w:ind w:right="592"/>
              <w:rPr>
                <w:sz w:val="20"/>
              </w:rPr>
            </w:pPr>
            <w:r>
              <w:rPr>
                <w:sz w:val="20"/>
              </w:rPr>
              <w:t>Denna</w:t>
            </w:r>
            <w:r>
              <w:rPr>
                <w:spacing w:val="-5"/>
                <w:sz w:val="20"/>
              </w:rPr>
              <w:t xml:space="preserve"> </w:t>
            </w:r>
            <w:r>
              <w:rPr>
                <w:sz w:val="20"/>
              </w:rPr>
              <w:t>verksamhet</w:t>
            </w:r>
            <w:r>
              <w:rPr>
                <w:spacing w:val="-5"/>
                <w:sz w:val="20"/>
              </w:rPr>
              <w:t xml:space="preserve"> </w:t>
            </w:r>
            <w:r>
              <w:rPr>
                <w:sz w:val="20"/>
              </w:rPr>
              <w:t>består</w:t>
            </w:r>
            <w:r>
              <w:rPr>
                <w:spacing w:val="-4"/>
                <w:sz w:val="20"/>
              </w:rPr>
              <w:t xml:space="preserve"> </w:t>
            </w:r>
            <w:r>
              <w:rPr>
                <w:sz w:val="20"/>
              </w:rPr>
              <w:t>av</w:t>
            </w:r>
            <w:r>
              <w:rPr>
                <w:spacing w:val="-4"/>
                <w:sz w:val="20"/>
              </w:rPr>
              <w:t xml:space="preserve"> </w:t>
            </w:r>
            <w:r>
              <w:rPr>
                <w:sz w:val="20"/>
              </w:rPr>
              <w:t>skjutning</w:t>
            </w:r>
            <w:r>
              <w:rPr>
                <w:spacing w:val="-6"/>
                <w:sz w:val="20"/>
              </w:rPr>
              <w:t xml:space="preserve"> </w:t>
            </w:r>
            <w:r>
              <w:rPr>
                <w:sz w:val="20"/>
              </w:rPr>
              <w:t>med</w:t>
            </w:r>
            <w:r>
              <w:rPr>
                <w:spacing w:val="-4"/>
                <w:sz w:val="20"/>
              </w:rPr>
              <w:t xml:space="preserve"> </w:t>
            </w:r>
            <w:r>
              <w:rPr>
                <w:sz w:val="20"/>
              </w:rPr>
              <w:t>fordonets</w:t>
            </w:r>
            <w:r>
              <w:rPr>
                <w:spacing w:val="-6"/>
                <w:sz w:val="20"/>
              </w:rPr>
              <w:t xml:space="preserve"> </w:t>
            </w:r>
            <w:r>
              <w:rPr>
                <w:sz w:val="20"/>
              </w:rPr>
              <w:t>beväpning,</w:t>
            </w:r>
            <w:r>
              <w:rPr>
                <w:spacing w:val="-4"/>
                <w:sz w:val="20"/>
              </w:rPr>
              <w:t xml:space="preserve"> </w:t>
            </w:r>
            <w:r>
              <w:rPr>
                <w:sz w:val="20"/>
              </w:rPr>
              <w:t>t.ex. kulspruta och laserövningsutrustning.</w:t>
            </w:r>
          </w:p>
        </w:tc>
      </w:tr>
      <w:tr w:rsidR="008A1E5A" w14:paraId="01439E84" w14:textId="77777777">
        <w:trPr>
          <w:trHeight w:val="229"/>
        </w:trPr>
        <w:tc>
          <w:tcPr>
            <w:tcW w:w="8643" w:type="dxa"/>
            <w:gridSpan w:val="2"/>
          </w:tcPr>
          <w:p w14:paraId="1FC91BFE" w14:textId="77777777" w:rsidR="008A1E5A" w:rsidRDefault="005D2E16">
            <w:pPr>
              <w:pStyle w:val="TableParagraph"/>
              <w:spacing w:line="210" w:lineRule="exact"/>
              <w:ind w:left="105"/>
              <w:rPr>
                <w:b/>
                <w:sz w:val="20"/>
              </w:rPr>
            </w:pPr>
            <w:r>
              <w:rPr>
                <w:b/>
                <w:sz w:val="20"/>
              </w:rPr>
              <w:t>Skjutplatser</w:t>
            </w:r>
            <w:r>
              <w:rPr>
                <w:b/>
                <w:spacing w:val="-8"/>
                <w:sz w:val="20"/>
              </w:rPr>
              <w:t xml:space="preserve"> </w:t>
            </w:r>
            <w:r>
              <w:rPr>
                <w:b/>
                <w:sz w:val="20"/>
              </w:rPr>
              <w:t>och</w:t>
            </w:r>
            <w:r>
              <w:rPr>
                <w:b/>
                <w:spacing w:val="-8"/>
                <w:sz w:val="20"/>
              </w:rPr>
              <w:t xml:space="preserve"> </w:t>
            </w:r>
            <w:r>
              <w:rPr>
                <w:b/>
                <w:spacing w:val="-2"/>
                <w:sz w:val="20"/>
              </w:rPr>
              <w:t>målområden</w:t>
            </w:r>
          </w:p>
        </w:tc>
      </w:tr>
      <w:tr w:rsidR="008A1E5A" w14:paraId="26644C5F" w14:textId="77777777">
        <w:trPr>
          <w:trHeight w:val="1881"/>
        </w:trPr>
        <w:tc>
          <w:tcPr>
            <w:tcW w:w="1985" w:type="dxa"/>
          </w:tcPr>
          <w:p w14:paraId="1A24ED1F" w14:textId="77777777" w:rsidR="008A1E5A" w:rsidRDefault="005D2E16">
            <w:pPr>
              <w:pStyle w:val="TableParagraph"/>
              <w:spacing w:before="41"/>
              <w:ind w:left="105"/>
              <w:rPr>
                <w:i/>
                <w:sz w:val="20"/>
              </w:rPr>
            </w:pPr>
            <w:r>
              <w:rPr>
                <w:i/>
                <w:sz w:val="20"/>
              </w:rPr>
              <w:t>Obestämda</w:t>
            </w:r>
            <w:r>
              <w:rPr>
                <w:i/>
                <w:spacing w:val="-8"/>
                <w:sz w:val="20"/>
              </w:rPr>
              <w:t xml:space="preserve"> </w:t>
            </w:r>
            <w:r>
              <w:rPr>
                <w:i/>
                <w:spacing w:val="-2"/>
                <w:sz w:val="20"/>
              </w:rPr>
              <w:t>områden</w:t>
            </w:r>
          </w:p>
        </w:tc>
        <w:tc>
          <w:tcPr>
            <w:tcW w:w="6658" w:type="dxa"/>
          </w:tcPr>
          <w:p w14:paraId="15A97676" w14:textId="77777777" w:rsidR="008A1E5A" w:rsidRDefault="005D2E16">
            <w:pPr>
              <w:pStyle w:val="TableParagraph"/>
              <w:numPr>
                <w:ilvl w:val="0"/>
                <w:numId w:val="25"/>
              </w:numPr>
              <w:tabs>
                <w:tab w:val="left" w:pos="467"/>
              </w:tabs>
              <w:ind w:right="354"/>
              <w:rPr>
                <w:sz w:val="20"/>
              </w:rPr>
            </w:pPr>
            <w:r>
              <w:rPr>
                <w:sz w:val="20"/>
              </w:rPr>
              <w:t>Skjutning från ej fasta anläggningar (fritt i fält), där skjutplatsernas läge och</w:t>
            </w:r>
            <w:r>
              <w:rPr>
                <w:spacing w:val="-3"/>
                <w:sz w:val="20"/>
              </w:rPr>
              <w:t xml:space="preserve"> </w:t>
            </w:r>
            <w:r>
              <w:rPr>
                <w:sz w:val="20"/>
              </w:rPr>
              <w:t>utformning</w:t>
            </w:r>
            <w:r>
              <w:rPr>
                <w:spacing w:val="-3"/>
                <w:sz w:val="20"/>
              </w:rPr>
              <w:t xml:space="preserve"> </w:t>
            </w:r>
            <w:r>
              <w:rPr>
                <w:sz w:val="20"/>
              </w:rPr>
              <w:t>förändras</w:t>
            </w:r>
            <w:r>
              <w:rPr>
                <w:spacing w:val="-5"/>
                <w:sz w:val="20"/>
              </w:rPr>
              <w:t xml:space="preserve"> </w:t>
            </w:r>
            <w:r>
              <w:rPr>
                <w:sz w:val="20"/>
              </w:rPr>
              <w:t>över</w:t>
            </w:r>
            <w:r>
              <w:rPr>
                <w:spacing w:val="-6"/>
                <w:sz w:val="20"/>
              </w:rPr>
              <w:t xml:space="preserve"> </w:t>
            </w:r>
            <w:r>
              <w:rPr>
                <w:sz w:val="20"/>
              </w:rPr>
              <w:t>tid</w:t>
            </w:r>
            <w:r>
              <w:rPr>
                <w:spacing w:val="-3"/>
                <w:sz w:val="20"/>
              </w:rPr>
              <w:t xml:space="preserve"> </w:t>
            </w:r>
            <w:r>
              <w:rPr>
                <w:sz w:val="20"/>
              </w:rPr>
              <w:t>utifrån</w:t>
            </w:r>
            <w:r>
              <w:rPr>
                <w:spacing w:val="-5"/>
                <w:sz w:val="20"/>
              </w:rPr>
              <w:t xml:space="preserve"> </w:t>
            </w:r>
            <w:r>
              <w:rPr>
                <w:sz w:val="20"/>
              </w:rPr>
              <w:t>verksamhetens</w:t>
            </w:r>
            <w:r>
              <w:rPr>
                <w:spacing w:val="-5"/>
                <w:sz w:val="20"/>
              </w:rPr>
              <w:t xml:space="preserve"> </w:t>
            </w:r>
            <w:r>
              <w:rPr>
                <w:sz w:val="20"/>
              </w:rPr>
              <w:t>behov.</w:t>
            </w:r>
            <w:r>
              <w:rPr>
                <w:spacing w:val="-4"/>
                <w:sz w:val="20"/>
              </w:rPr>
              <w:t xml:space="preserve"> </w:t>
            </w:r>
            <w:r>
              <w:rPr>
                <w:sz w:val="20"/>
              </w:rPr>
              <w:t>Styrs</w:t>
            </w:r>
            <w:r>
              <w:rPr>
                <w:spacing w:val="-5"/>
                <w:sz w:val="20"/>
              </w:rPr>
              <w:t xml:space="preserve"> </w:t>
            </w:r>
            <w:r>
              <w:rPr>
                <w:sz w:val="20"/>
              </w:rPr>
              <w:t xml:space="preserve">av </w:t>
            </w:r>
            <w:r>
              <w:rPr>
                <w:spacing w:val="-2"/>
                <w:sz w:val="20"/>
              </w:rPr>
              <w:t>skjutfältschefen.</w:t>
            </w:r>
          </w:p>
          <w:p w14:paraId="213254B0" w14:textId="77777777" w:rsidR="008A1E5A" w:rsidRDefault="005D2E16">
            <w:pPr>
              <w:pStyle w:val="TableParagraph"/>
              <w:numPr>
                <w:ilvl w:val="0"/>
                <w:numId w:val="25"/>
              </w:numPr>
              <w:tabs>
                <w:tab w:val="left" w:pos="467"/>
              </w:tabs>
              <w:spacing w:line="243" w:lineRule="exact"/>
              <w:rPr>
                <w:sz w:val="20"/>
              </w:rPr>
            </w:pPr>
            <w:r>
              <w:rPr>
                <w:sz w:val="20"/>
              </w:rPr>
              <w:t>Skjutplatser</w:t>
            </w:r>
            <w:r>
              <w:rPr>
                <w:spacing w:val="-5"/>
                <w:sz w:val="20"/>
              </w:rPr>
              <w:t xml:space="preserve"> </w:t>
            </w:r>
            <w:r>
              <w:rPr>
                <w:sz w:val="20"/>
              </w:rPr>
              <w:t>ska</w:t>
            </w:r>
            <w:r>
              <w:rPr>
                <w:spacing w:val="-5"/>
                <w:sz w:val="20"/>
              </w:rPr>
              <w:t xml:space="preserve"> </w:t>
            </w:r>
            <w:r>
              <w:rPr>
                <w:sz w:val="20"/>
              </w:rPr>
              <w:t>finnas</w:t>
            </w:r>
            <w:r>
              <w:rPr>
                <w:spacing w:val="-7"/>
                <w:sz w:val="20"/>
              </w:rPr>
              <w:t xml:space="preserve"> </w:t>
            </w:r>
            <w:r>
              <w:rPr>
                <w:sz w:val="20"/>
              </w:rPr>
              <w:t>över</w:t>
            </w:r>
            <w:r>
              <w:rPr>
                <w:spacing w:val="-4"/>
                <w:sz w:val="20"/>
              </w:rPr>
              <w:t xml:space="preserve"> </w:t>
            </w:r>
            <w:r>
              <w:rPr>
                <w:sz w:val="20"/>
              </w:rPr>
              <w:t>hela</w:t>
            </w:r>
            <w:r>
              <w:rPr>
                <w:spacing w:val="-6"/>
                <w:sz w:val="20"/>
              </w:rPr>
              <w:t xml:space="preserve"> </w:t>
            </w:r>
            <w:r>
              <w:rPr>
                <w:sz w:val="20"/>
              </w:rPr>
              <w:t>Grytans</w:t>
            </w:r>
            <w:r>
              <w:rPr>
                <w:spacing w:val="-6"/>
                <w:sz w:val="20"/>
              </w:rPr>
              <w:t xml:space="preserve"> </w:t>
            </w:r>
            <w:r>
              <w:rPr>
                <w:sz w:val="20"/>
              </w:rPr>
              <w:t>övnings-</w:t>
            </w:r>
            <w:r>
              <w:rPr>
                <w:spacing w:val="-4"/>
                <w:sz w:val="20"/>
              </w:rPr>
              <w:t xml:space="preserve"> </w:t>
            </w:r>
            <w:r>
              <w:rPr>
                <w:sz w:val="20"/>
              </w:rPr>
              <w:t>och</w:t>
            </w:r>
            <w:r>
              <w:rPr>
                <w:spacing w:val="-7"/>
                <w:sz w:val="20"/>
              </w:rPr>
              <w:t xml:space="preserve"> </w:t>
            </w:r>
            <w:r>
              <w:rPr>
                <w:spacing w:val="-2"/>
                <w:sz w:val="20"/>
              </w:rPr>
              <w:t>skjutfält.</w:t>
            </w:r>
          </w:p>
          <w:p w14:paraId="22E7AE88" w14:textId="77777777" w:rsidR="008A1E5A" w:rsidRDefault="005D2E16">
            <w:pPr>
              <w:pStyle w:val="TableParagraph"/>
              <w:numPr>
                <w:ilvl w:val="0"/>
                <w:numId w:val="25"/>
              </w:numPr>
              <w:tabs>
                <w:tab w:val="left" w:pos="467"/>
              </w:tabs>
              <w:ind w:right="249"/>
              <w:rPr>
                <w:sz w:val="20"/>
              </w:rPr>
            </w:pPr>
            <w:r>
              <w:rPr>
                <w:sz w:val="20"/>
              </w:rPr>
              <w:t>Uppkomsten av oexploderad ammunition (OXA) avses begränsas geografiskt genom att Försvarsmakten genomför övningar med brisant</w:t>
            </w:r>
          </w:p>
          <w:p w14:paraId="2D1F5749" w14:textId="77777777" w:rsidR="008A1E5A" w:rsidRDefault="005D2E16">
            <w:pPr>
              <w:pStyle w:val="TableParagraph"/>
              <w:spacing w:line="230" w:lineRule="exact"/>
              <w:ind w:left="467" w:right="2" w:hanging="1"/>
              <w:rPr>
                <w:sz w:val="20"/>
              </w:rPr>
            </w:pPr>
            <w:r>
              <w:rPr>
                <w:sz w:val="20"/>
              </w:rPr>
              <w:t>ammunition</w:t>
            </w:r>
            <w:r>
              <w:rPr>
                <w:spacing w:val="-7"/>
                <w:sz w:val="20"/>
              </w:rPr>
              <w:t xml:space="preserve"> </w:t>
            </w:r>
            <w:r>
              <w:rPr>
                <w:sz w:val="20"/>
              </w:rPr>
              <w:t>(d.v.s.</w:t>
            </w:r>
            <w:r>
              <w:rPr>
                <w:spacing w:val="-6"/>
                <w:sz w:val="20"/>
              </w:rPr>
              <w:t xml:space="preserve"> </w:t>
            </w:r>
            <w:r>
              <w:rPr>
                <w:sz w:val="20"/>
              </w:rPr>
              <w:t>explosiv</w:t>
            </w:r>
            <w:r>
              <w:rPr>
                <w:spacing w:val="-6"/>
                <w:sz w:val="20"/>
              </w:rPr>
              <w:t xml:space="preserve"> </w:t>
            </w:r>
            <w:r>
              <w:rPr>
                <w:sz w:val="20"/>
              </w:rPr>
              <w:t>ammunition</w:t>
            </w:r>
            <w:r>
              <w:rPr>
                <w:spacing w:val="-7"/>
                <w:sz w:val="20"/>
              </w:rPr>
              <w:t xml:space="preserve"> </w:t>
            </w:r>
            <w:r>
              <w:rPr>
                <w:sz w:val="20"/>
              </w:rPr>
              <w:t>med</w:t>
            </w:r>
            <w:r>
              <w:rPr>
                <w:spacing w:val="-6"/>
                <w:sz w:val="20"/>
              </w:rPr>
              <w:t xml:space="preserve"> </w:t>
            </w:r>
            <w:r>
              <w:rPr>
                <w:sz w:val="20"/>
              </w:rPr>
              <w:t>sprängverkan)</w:t>
            </w:r>
            <w:r>
              <w:rPr>
                <w:spacing w:val="-6"/>
                <w:sz w:val="20"/>
              </w:rPr>
              <w:t xml:space="preserve"> </w:t>
            </w:r>
            <w:r>
              <w:rPr>
                <w:sz w:val="20"/>
              </w:rPr>
              <w:t>företrädesvis mot särskilda målområden.</w:t>
            </w:r>
          </w:p>
        </w:tc>
      </w:tr>
      <w:tr w:rsidR="008A1E5A" w14:paraId="5C661B92" w14:textId="77777777">
        <w:trPr>
          <w:trHeight w:val="227"/>
        </w:trPr>
        <w:tc>
          <w:tcPr>
            <w:tcW w:w="8643" w:type="dxa"/>
            <w:gridSpan w:val="2"/>
          </w:tcPr>
          <w:p w14:paraId="70D2A739" w14:textId="77777777" w:rsidR="008A1E5A" w:rsidRDefault="005D2E16">
            <w:pPr>
              <w:pStyle w:val="TableParagraph"/>
              <w:spacing w:line="208" w:lineRule="exact"/>
              <w:ind w:left="105"/>
              <w:rPr>
                <w:b/>
                <w:sz w:val="20"/>
              </w:rPr>
            </w:pPr>
            <w:r>
              <w:rPr>
                <w:b/>
                <w:spacing w:val="-2"/>
                <w:sz w:val="20"/>
              </w:rPr>
              <w:t>Ammunition</w:t>
            </w:r>
          </w:p>
        </w:tc>
      </w:tr>
      <w:tr w:rsidR="008A1E5A" w14:paraId="60E582D1" w14:textId="77777777">
        <w:trPr>
          <w:trHeight w:val="719"/>
        </w:trPr>
        <w:tc>
          <w:tcPr>
            <w:tcW w:w="1985" w:type="dxa"/>
          </w:tcPr>
          <w:p w14:paraId="543C9AD0" w14:textId="77777777" w:rsidR="008A1E5A" w:rsidRDefault="008A1E5A">
            <w:pPr>
              <w:pStyle w:val="TableParagraph"/>
              <w:rPr>
                <w:sz w:val="20"/>
              </w:rPr>
            </w:pPr>
          </w:p>
        </w:tc>
        <w:tc>
          <w:tcPr>
            <w:tcW w:w="6658" w:type="dxa"/>
          </w:tcPr>
          <w:p w14:paraId="340BF12F" w14:textId="77777777" w:rsidR="008A1E5A" w:rsidRDefault="005D2E16">
            <w:pPr>
              <w:pStyle w:val="TableParagraph"/>
              <w:numPr>
                <w:ilvl w:val="0"/>
                <w:numId w:val="24"/>
              </w:numPr>
              <w:tabs>
                <w:tab w:val="left" w:pos="467"/>
              </w:tabs>
              <w:ind w:right="168"/>
              <w:rPr>
                <w:sz w:val="20"/>
              </w:rPr>
            </w:pPr>
            <w:r>
              <w:rPr>
                <w:sz w:val="20"/>
              </w:rPr>
              <w:t>Med</w:t>
            </w:r>
            <w:r>
              <w:rPr>
                <w:spacing w:val="-9"/>
                <w:sz w:val="20"/>
              </w:rPr>
              <w:t xml:space="preserve"> </w:t>
            </w:r>
            <w:r>
              <w:rPr>
                <w:sz w:val="20"/>
              </w:rPr>
              <w:t>tanke</w:t>
            </w:r>
            <w:r>
              <w:rPr>
                <w:spacing w:val="-10"/>
                <w:sz w:val="20"/>
              </w:rPr>
              <w:t xml:space="preserve"> </w:t>
            </w:r>
            <w:r>
              <w:rPr>
                <w:sz w:val="20"/>
              </w:rPr>
              <w:t>på</w:t>
            </w:r>
            <w:r>
              <w:rPr>
                <w:spacing w:val="-12"/>
                <w:sz w:val="20"/>
              </w:rPr>
              <w:t xml:space="preserve"> </w:t>
            </w:r>
            <w:r>
              <w:rPr>
                <w:sz w:val="20"/>
              </w:rPr>
              <w:t>risk</w:t>
            </w:r>
            <w:r>
              <w:rPr>
                <w:spacing w:val="-9"/>
                <w:sz w:val="20"/>
              </w:rPr>
              <w:t xml:space="preserve"> </w:t>
            </w:r>
            <w:r>
              <w:rPr>
                <w:sz w:val="20"/>
              </w:rPr>
              <w:t>vid</w:t>
            </w:r>
            <w:r>
              <w:rPr>
                <w:spacing w:val="-9"/>
                <w:sz w:val="20"/>
              </w:rPr>
              <w:t xml:space="preserve"> </w:t>
            </w:r>
            <w:r>
              <w:rPr>
                <w:sz w:val="20"/>
              </w:rPr>
              <w:t>användning</w:t>
            </w:r>
            <w:r>
              <w:rPr>
                <w:spacing w:val="-9"/>
                <w:sz w:val="20"/>
              </w:rPr>
              <w:t xml:space="preserve"> </w:t>
            </w:r>
            <w:r>
              <w:rPr>
                <w:sz w:val="20"/>
              </w:rPr>
              <w:t>indelas</w:t>
            </w:r>
            <w:r>
              <w:rPr>
                <w:spacing w:val="-11"/>
                <w:sz w:val="20"/>
              </w:rPr>
              <w:t xml:space="preserve"> </w:t>
            </w:r>
            <w:r>
              <w:rPr>
                <w:sz w:val="20"/>
              </w:rPr>
              <w:t>ammunition</w:t>
            </w:r>
            <w:r>
              <w:rPr>
                <w:spacing w:val="-9"/>
                <w:sz w:val="20"/>
              </w:rPr>
              <w:t xml:space="preserve"> </w:t>
            </w:r>
            <w:r>
              <w:rPr>
                <w:sz w:val="20"/>
              </w:rPr>
              <w:t>i</w:t>
            </w:r>
            <w:r>
              <w:rPr>
                <w:spacing w:val="-11"/>
                <w:sz w:val="20"/>
              </w:rPr>
              <w:t xml:space="preserve"> </w:t>
            </w:r>
            <w:r>
              <w:rPr>
                <w:sz w:val="20"/>
              </w:rPr>
              <w:t>skarp,</w:t>
            </w:r>
            <w:r>
              <w:rPr>
                <w:spacing w:val="-7"/>
                <w:sz w:val="20"/>
              </w:rPr>
              <w:t xml:space="preserve"> </w:t>
            </w:r>
            <w:r>
              <w:rPr>
                <w:sz w:val="20"/>
              </w:rPr>
              <w:t>lös</w:t>
            </w:r>
            <w:r>
              <w:rPr>
                <w:spacing w:val="-11"/>
                <w:sz w:val="20"/>
              </w:rPr>
              <w:t xml:space="preserve"> </w:t>
            </w:r>
            <w:r>
              <w:rPr>
                <w:sz w:val="20"/>
              </w:rPr>
              <w:t>och</w:t>
            </w:r>
            <w:r>
              <w:rPr>
                <w:spacing w:val="-9"/>
                <w:sz w:val="20"/>
              </w:rPr>
              <w:t xml:space="preserve"> </w:t>
            </w:r>
            <w:r>
              <w:rPr>
                <w:sz w:val="20"/>
              </w:rPr>
              <w:t xml:space="preserve">blind </w:t>
            </w:r>
            <w:r>
              <w:rPr>
                <w:spacing w:val="-2"/>
                <w:sz w:val="20"/>
              </w:rPr>
              <w:t>ammunition.</w:t>
            </w:r>
          </w:p>
          <w:p w14:paraId="493066D3" w14:textId="77777777" w:rsidR="008A1E5A" w:rsidRDefault="005D2E16">
            <w:pPr>
              <w:pStyle w:val="TableParagraph"/>
              <w:numPr>
                <w:ilvl w:val="0"/>
                <w:numId w:val="24"/>
              </w:numPr>
              <w:tabs>
                <w:tab w:val="left" w:pos="467"/>
              </w:tabs>
              <w:spacing w:line="224" w:lineRule="exact"/>
              <w:rPr>
                <w:sz w:val="20"/>
              </w:rPr>
            </w:pPr>
            <w:r>
              <w:rPr>
                <w:sz w:val="20"/>
              </w:rPr>
              <w:t>Skjutning</w:t>
            </w:r>
            <w:r>
              <w:rPr>
                <w:spacing w:val="-12"/>
                <w:sz w:val="20"/>
              </w:rPr>
              <w:t xml:space="preserve"> </w:t>
            </w:r>
            <w:r>
              <w:rPr>
                <w:sz w:val="20"/>
              </w:rPr>
              <w:t>med</w:t>
            </w:r>
            <w:r>
              <w:rPr>
                <w:spacing w:val="-12"/>
                <w:sz w:val="20"/>
              </w:rPr>
              <w:t xml:space="preserve"> </w:t>
            </w:r>
            <w:r>
              <w:rPr>
                <w:sz w:val="20"/>
              </w:rPr>
              <w:t>skarp</w:t>
            </w:r>
            <w:r>
              <w:rPr>
                <w:spacing w:val="-11"/>
                <w:sz w:val="20"/>
              </w:rPr>
              <w:t xml:space="preserve"> </w:t>
            </w:r>
            <w:r>
              <w:rPr>
                <w:sz w:val="20"/>
              </w:rPr>
              <w:t>ammunition</w:t>
            </w:r>
            <w:r>
              <w:rPr>
                <w:spacing w:val="-12"/>
                <w:sz w:val="20"/>
              </w:rPr>
              <w:t xml:space="preserve"> </w:t>
            </w:r>
            <w:r>
              <w:rPr>
                <w:sz w:val="20"/>
              </w:rPr>
              <w:t>sker</w:t>
            </w:r>
            <w:r>
              <w:rPr>
                <w:spacing w:val="-12"/>
                <w:sz w:val="20"/>
              </w:rPr>
              <w:t xml:space="preserve"> </w:t>
            </w:r>
            <w:r>
              <w:rPr>
                <w:sz w:val="20"/>
              </w:rPr>
              <w:t>på</w:t>
            </w:r>
            <w:r>
              <w:rPr>
                <w:spacing w:val="-11"/>
                <w:sz w:val="20"/>
              </w:rPr>
              <w:t xml:space="preserve"> </w:t>
            </w:r>
            <w:r>
              <w:rPr>
                <w:spacing w:val="-2"/>
                <w:sz w:val="20"/>
              </w:rPr>
              <w:t>skjutfältet.</w:t>
            </w:r>
          </w:p>
        </w:tc>
      </w:tr>
    </w:tbl>
    <w:p w14:paraId="5FD887C8" w14:textId="77777777" w:rsidR="008A1E5A" w:rsidRDefault="008A1E5A">
      <w:pPr>
        <w:pStyle w:val="TableParagraph"/>
        <w:spacing w:line="224" w:lineRule="exact"/>
        <w:rPr>
          <w:sz w:val="20"/>
        </w:rPr>
        <w:sectPr w:rsidR="008A1E5A">
          <w:pgSz w:w="11910" w:h="16840"/>
          <w:pgMar w:top="1400" w:right="283" w:bottom="1080" w:left="1133" w:header="715" w:footer="882" w:gutter="0"/>
          <w:cols w:space="720"/>
        </w:sectPr>
      </w:pPr>
    </w:p>
    <w:p w14:paraId="10DDE72A" w14:textId="77777777" w:rsidR="008A1E5A" w:rsidRDefault="008A1E5A">
      <w:pPr>
        <w:pStyle w:val="Brdtext"/>
        <w:spacing w:before="26" w:after="1"/>
        <w:ind w:left="0"/>
        <w:rPr>
          <w:i/>
          <w:sz w:val="20"/>
        </w:rPr>
      </w:pPr>
    </w:p>
    <w:tbl>
      <w:tblPr>
        <w:tblStyle w:val="TableNormal"/>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6658"/>
      </w:tblGrid>
      <w:tr w:rsidR="008A1E5A" w14:paraId="2CAF313D" w14:textId="77777777">
        <w:trPr>
          <w:trHeight w:val="470"/>
        </w:trPr>
        <w:tc>
          <w:tcPr>
            <w:tcW w:w="1985" w:type="dxa"/>
          </w:tcPr>
          <w:p w14:paraId="2BF9F221" w14:textId="77777777" w:rsidR="008A1E5A" w:rsidRDefault="005D2E16">
            <w:pPr>
              <w:pStyle w:val="TableParagraph"/>
              <w:ind w:left="105"/>
              <w:rPr>
                <w:b/>
                <w:sz w:val="20"/>
              </w:rPr>
            </w:pPr>
            <w:r>
              <w:rPr>
                <w:b/>
                <w:sz w:val="20"/>
              </w:rPr>
              <w:t>Typ</w:t>
            </w:r>
            <w:r>
              <w:rPr>
                <w:b/>
                <w:spacing w:val="-3"/>
                <w:sz w:val="20"/>
              </w:rPr>
              <w:t xml:space="preserve"> </w:t>
            </w:r>
            <w:r>
              <w:rPr>
                <w:b/>
                <w:sz w:val="20"/>
              </w:rPr>
              <w:t>av</w:t>
            </w:r>
            <w:r>
              <w:rPr>
                <w:b/>
                <w:spacing w:val="-1"/>
                <w:sz w:val="20"/>
              </w:rPr>
              <w:t xml:space="preserve"> </w:t>
            </w:r>
            <w:r>
              <w:rPr>
                <w:b/>
                <w:spacing w:val="-2"/>
                <w:sz w:val="20"/>
              </w:rPr>
              <w:t>verksamhet</w:t>
            </w:r>
          </w:p>
        </w:tc>
        <w:tc>
          <w:tcPr>
            <w:tcW w:w="6658" w:type="dxa"/>
          </w:tcPr>
          <w:p w14:paraId="2ECA947C" w14:textId="77777777" w:rsidR="008A1E5A" w:rsidRDefault="005D2E16">
            <w:pPr>
              <w:pStyle w:val="TableParagraph"/>
              <w:ind w:left="107"/>
              <w:rPr>
                <w:b/>
                <w:sz w:val="20"/>
              </w:rPr>
            </w:pPr>
            <w:r>
              <w:rPr>
                <w:b/>
                <w:sz w:val="20"/>
              </w:rPr>
              <w:t>Kort</w:t>
            </w:r>
            <w:r>
              <w:rPr>
                <w:b/>
                <w:spacing w:val="-7"/>
                <w:sz w:val="20"/>
              </w:rPr>
              <w:t xml:space="preserve"> </w:t>
            </w:r>
            <w:r>
              <w:rPr>
                <w:b/>
                <w:sz w:val="20"/>
              </w:rPr>
              <w:t>beskrivning</w:t>
            </w:r>
            <w:r>
              <w:rPr>
                <w:b/>
                <w:spacing w:val="-6"/>
                <w:sz w:val="20"/>
              </w:rPr>
              <w:t xml:space="preserve"> </w:t>
            </w:r>
            <w:r>
              <w:rPr>
                <w:b/>
                <w:sz w:val="20"/>
              </w:rPr>
              <w:t>av</w:t>
            </w:r>
            <w:r>
              <w:rPr>
                <w:b/>
                <w:spacing w:val="-6"/>
                <w:sz w:val="20"/>
              </w:rPr>
              <w:t xml:space="preserve"> </w:t>
            </w:r>
            <w:r>
              <w:rPr>
                <w:b/>
                <w:sz w:val="20"/>
              </w:rPr>
              <w:t>planerad</w:t>
            </w:r>
            <w:r>
              <w:rPr>
                <w:b/>
                <w:spacing w:val="-7"/>
                <w:sz w:val="20"/>
              </w:rPr>
              <w:t xml:space="preserve"> </w:t>
            </w:r>
            <w:r>
              <w:rPr>
                <w:b/>
                <w:spacing w:val="-2"/>
                <w:sz w:val="20"/>
              </w:rPr>
              <w:t>verksamhet</w:t>
            </w:r>
          </w:p>
        </w:tc>
      </w:tr>
      <w:tr w:rsidR="008A1E5A" w14:paraId="1CE3ACE8" w14:textId="77777777">
        <w:trPr>
          <w:trHeight w:val="1408"/>
        </w:trPr>
        <w:tc>
          <w:tcPr>
            <w:tcW w:w="1985" w:type="dxa"/>
          </w:tcPr>
          <w:p w14:paraId="5800C2FB" w14:textId="77777777" w:rsidR="008A1E5A" w:rsidRDefault="008A1E5A">
            <w:pPr>
              <w:pStyle w:val="TableParagraph"/>
              <w:rPr>
                <w:sz w:val="18"/>
              </w:rPr>
            </w:pPr>
          </w:p>
        </w:tc>
        <w:tc>
          <w:tcPr>
            <w:tcW w:w="6658" w:type="dxa"/>
          </w:tcPr>
          <w:p w14:paraId="3044FE83" w14:textId="77777777" w:rsidR="008A1E5A" w:rsidRDefault="005D2E16">
            <w:pPr>
              <w:pStyle w:val="TableParagraph"/>
              <w:numPr>
                <w:ilvl w:val="0"/>
                <w:numId w:val="23"/>
              </w:numPr>
              <w:tabs>
                <w:tab w:val="left" w:pos="467"/>
              </w:tabs>
              <w:ind w:right="251"/>
              <w:rPr>
                <w:sz w:val="20"/>
              </w:rPr>
            </w:pPr>
            <w:r>
              <w:rPr>
                <w:sz w:val="20"/>
              </w:rPr>
              <w:t>Skjutning</w:t>
            </w:r>
            <w:r>
              <w:rPr>
                <w:spacing w:val="-10"/>
                <w:sz w:val="20"/>
              </w:rPr>
              <w:t xml:space="preserve"> </w:t>
            </w:r>
            <w:r>
              <w:rPr>
                <w:sz w:val="20"/>
              </w:rPr>
              <w:t>med</w:t>
            </w:r>
            <w:r>
              <w:rPr>
                <w:spacing w:val="-10"/>
                <w:sz w:val="20"/>
              </w:rPr>
              <w:t xml:space="preserve"> </w:t>
            </w:r>
            <w:r>
              <w:rPr>
                <w:sz w:val="20"/>
              </w:rPr>
              <w:t>lös</w:t>
            </w:r>
            <w:r>
              <w:rPr>
                <w:spacing w:val="-12"/>
                <w:sz w:val="20"/>
              </w:rPr>
              <w:t xml:space="preserve"> </w:t>
            </w:r>
            <w:r>
              <w:rPr>
                <w:sz w:val="20"/>
              </w:rPr>
              <w:t>eller</w:t>
            </w:r>
            <w:r>
              <w:rPr>
                <w:spacing w:val="-11"/>
                <w:sz w:val="20"/>
              </w:rPr>
              <w:t xml:space="preserve"> </w:t>
            </w:r>
            <w:r>
              <w:rPr>
                <w:sz w:val="20"/>
              </w:rPr>
              <w:t>blind</w:t>
            </w:r>
            <w:r>
              <w:rPr>
                <w:spacing w:val="-13"/>
                <w:sz w:val="20"/>
              </w:rPr>
              <w:t xml:space="preserve"> </w:t>
            </w:r>
            <w:r>
              <w:rPr>
                <w:sz w:val="20"/>
              </w:rPr>
              <w:t>ammunition</w:t>
            </w:r>
            <w:r>
              <w:rPr>
                <w:spacing w:val="-10"/>
                <w:sz w:val="20"/>
              </w:rPr>
              <w:t xml:space="preserve"> </w:t>
            </w:r>
            <w:r>
              <w:rPr>
                <w:sz w:val="20"/>
              </w:rPr>
              <w:t>genomförs</w:t>
            </w:r>
            <w:r>
              <w:rPr>
                <w:spacing w:val="-12"/>
                <w:sz w:val="20"/>
              </w:rPr>
              <w:t xml:space="preserve"> </w:t>
            </w:r>
            <w:r>
              <w:rPr>
                <w:sz w:val="20"/>
              </w:rPr>
              <w:t>på</w:t>
            </w:r>
            <w:r>
              <w:rPr>
                <w:spacing w:val="-11"/>
                <w:sz w:val="20"/>
              </w:rPr>
              <w:t xml:space="preserve"> </w:t>
            </w:r>
            <w:r>
              <w:rPr>
                <w:sz w:val="20"/>
              </w:rPr>
              <w:t>både</w:t>
            </w:r>
            <w:r>
              <w:rPr>
                <w:spacing w:val="-11"/>
                <w:sz w:val="20"/>
              </w:rPr>
              <w:t xml:space="preserve"> </w:t>
            </w:r>
            <w:r>
              <w:rPr>
                <w:sz w:val="20"/>
              </w:rPr>
              <w:t>övnings-</w:t>
            </w:r>
            <w:r>
              <w:rPr>
                <w:spacing w:val="-13"/>
                <w:sz w:val="20"/>
              </w:rPr>
              <w:t xml:space="preserve"> </w:t>
            </w:r>
            <w:r>
              <w:rPr>
                <w:sz w:val="20"/>
              </w:rPr>
              <w:t xml:space="preserve">och </w:t>
            </w:r>
            <w:r>
              <w:rPr>
                <w:spacing w:val="-2"/>
                <w:sz w:val="20"/>
              </w:rPr>
              <w:t>skjutfältet.</w:t>
            </w:r>
          </w:p>
          <w:p w14:paraId="61E4AD92" w14:textId="77777777" w:rsidR="008A1E5A" w:rsidRDefault="005D2E16">
            <w:pPr>
              <w:pStyle w:val="TableParagraph"/>
              <w:numPr>
                <w:ilvl w:val="0"/>
                <w:numId w:val="23"/>
              </w:numPr>
              <w:tabs>
                <w:tab w:val="left" w:pos="467"/>
              </w:tabs>
              <w:spacing w:line="230" w:lineRule="exact"/>
              <w:ind w:right="461"/>
              <w:rPr>
                <w:sz w:val="20"/>
              </w:rPr>
            </w:pPr>
            <w:r>
              <w:rPr>
                <w:sz w:val="20"/>
              </w:rPr>
              <w:t>Andra ammunitionstyper som nyttjas vid stridsutbildning med lös ammunition är färgpatroner, övningsgranater, eldmarkeringsskott, knallskott,</w:t>
            </w:r>
            <w:r>
              <w:rPr>
                <w:spacing w:val="-13"/>
                <w:sz w:val="20"/>
              </w:rPr>
              <w:t xml:space="preserve"> </w:t>
            </w:r>
            <w:r>
              <w:rPr>
                <w:sz w:val="20"/>
              </w:rPr>
              <w:t>krevadskott</w:t>
            </w:r>
            <w:r>
              <w:rPr>
                <w:spacing w:val="-12"/>
                <w:sz w:val="20"/>
              </w:rPr>
              <w:t xml:space="preserve"> </w:t>
            </w:r>
            <w:r>
              <w:rPr>
                <w:sz w:val="20"/>
              </w:rPr>
              <w:t>och</w:t>
            </w:r>
            <w:r>
              <w:rPr>
                <w:spacing w:val="-13"/>
                <w:sz w:val="20"/>
              </w:rPr>
              <w:t xml:space="preserve"> </w:t>
            </w:r>
            <w:r>
              <w:rPr>
                <w:sz w:val="20"/>
              </w:rPr>
              <w:t>tändmedel</w:t>
            </w:r>
            <w:r>
              <w:rPr>
                <w:spacing w:val="-12"/>
                <w:sz w:val="20"/>
              </w:rPr>
              <w:t xml:space="preserve"> </w:t>
            </w:r>
            <w:r>
              <w:rPr>
                <w:sz w:val="20"/>
              </w:rPr>
              <w:t>eller</w:t>
            </w:r>
            <w:r>
              <w:rPr>
                <w:spacing w:val="-13"/>
                <w:sz w:val="20"/>
              </w:rPr>
              <w:t xml:space="preserve"> </w:t>
            </w:r>
            <w:r>
              <w:rPr>
                <w:sz w:val="20"/>
              </w:rPr>
              <w:t>motsvarande.</w:t>
            </w:r>
            <w:r>
              <w:rPr>
                <w:spacing w:val="-12"/>
                <w:sz w:val="20"/>
              </w:rPr>
              <w:t xml:space="preserve"> </w:t>
            </w:r>
            <w:r>
              <w:rPr>
                <w:sz w:val="20"/>
              </w:rPr>
              <w:t>Dessa</w:t>
            </w:r>
            <w:r>
              <w:rPr>
                <w:spacing w:val="-13"/>
                <w:sz w:val="20"/>
              </w:rPr>
              <w:t xml:space="preserve"> </w:t>
            </w:r>
            <w:r>
              <w:rPr>
                <w:sz w:val="20"/>
              </w:rPr>
              <w:t>nyttjas</w:t>
            </w:r>
            <w:r>
              <w:rPr>
                <w:spacing w:val="-12"/>
                <w:sz w:val="20"/>
              </w:rPr>
              <w:t xml:space="preserve"> </w:t>
            </w:r>
            <w:r>
              <w:rPr>
                <w:sz w:val="20"/>
              </w:rPr>
              <w:t>i huvudsak på skjutfältet, men kan även nyttjas på övningsfältet.</w:t>
            </w:r>
          </w:p>
        </w:tc>
      </w:tr>
      <w:tr w:rsidR="008A1E5A" w14:paraId="226DED05" w14:textId="77777777">
        <w:trPr>
          <w:trHeight w:val="230"/>
        </w:trPr>
        <w:tc>
          <w:tcPr>
            <w:tcW w:w="8643" w:type="dxa"/>
            <w:gridSpan w:val="2"/>
          </w:tcPr>
          <w:p w14:paraId="656D0537" w14:textId="77777777" w:rsidR="008A1E5A" w:rsidRDefault="005D2E16">
            <w:pPr>
              <w:pStyle w:val="TableParagraph"/>
              <w:spacing w:line="210" w:lineRule="exact"/>
              <w:ind w:left="105"/>
              <w:rPr>
                <w:b/>
                <w:sz w:val="20"/>
              </w:rPr>
            </w:pPr>
            <w:r>
              <w:rPr>
                <w:b/>
                <w:sz w:val="20"/>
              </w:rPr>
              <w:t>Verksamhet</w:t>
            </w:r>
            <w:r>
              <w:rPr>
                <w:b/>
                <w:spacing w:val="-8"/>
                <w:sz w:val="20"/>
              </w:rPr>
              <w:t xml:space="preserve"> </w:t>
            </w:r>
            <w:r>
              <w:rPr>
                <w:b/>
                <w:sz w:val="20"/>
              </w:rPr>
              <w:t>med</w:t>
            </w:r>
            <w:r>
              <w:rPr>
                <w:b/>
                <w:spacing w:val="-6"/>
                <w:sz w:val="20"/>
              </w:rPr>
              <w:t xml:space="preserve"> </w:t>
            </w:r>
            <w:r>
              <w:rPr>
                <w:b/>
                <w:sz w:val="20"/>
              </w:rPr>
              <w:t>indirekt</w:t>
            </w:r>
            <w:r>
              <w:rPr>
                <w:b/>
                <w:spacing w:val="-5"/>
                <w:sz w:val="20"/>
              </w:rPr>
              <w:t xml:space="preserve"> eld</w:t>
            </w:r>
          </w:p>
        </w:tc>
      </w:tr>
      <w:tr w:rsidR="008A1E5A" w14:paraId="1B2DDCC1" w14:textId="77777777">
        <w:trPr>
          <w:trHeight w:val="947"/>
        </w:trPr>
        <w:tc>
          <w:tcPr>
            <w:tcW w:w="1985" w:type="dxa"/>
          </w:tcPr>
          <w:p w14:paraId="6E2A8AB7" w14:textId="77777777" w:rsidR="008A1E5A" w:rsidRDefault="008A1E5A">
            <w:pPr>
              <w:pStyle w:val="TableParagraph"/>
              <w:rPr>
                <w:sz w:val="18"/>
              </w:rPr>
            </w:pPr>
          </w:p>
        </w:tc>
        <w:tc>
          <w:tcPr>
            <w:tcW w:w="6658" w:type="dxa"/>
          </w:tcPr>
          <w:p w14:paraId="71188DA2" w14:textId="77777777" w:rsidR="008A1E5A" w:rsidRDefault="005D2E16">
            <w:pPr>
              <w:pStyle w:val="TableParagraph"/>
              <w:numPr>
                <w:ilvl w:val="0"/>
                <w:numId w:val="22"/>
              </w:numPr>
              <w:tabs>
                <w:tab w:val="left" w:pos="467"/>
              </w:tabs>
              <w:ind w:right="712"/>
              <w:rPr>
                <w:sz w:val="20"/>
              </w:rPr>
            </w:pPr>
            <w:r>
              <w:rPr>
                <w:sz w:val="20"/>
              </w:rPr>
              <w:t>Skjutning</w:t>
            </w:r>
            <w:r>
              <w:rPr>
                <w:spacing w:val="-5"/>
                <w:sz w:val="20"/>
              </w:rPr>
              <w:t xml:space="preserve"> </w:t>
            </w:r>
            <w:r>
              <w:rPr>
                <w:sz w:val="20"/>
              </w:rPr>
              <w:t>mot</w:t>
            </w:r>
            <w:r>
              <w:rPr>
                <w:spacing w:val="-6"/>
                <w:sz w:val="20"/>
              </w:rPr>
              <w:t xml:space="preserve"> </w:t>
            </w:r>
            <w:r>
              <w:rPr>
                <w:sz w:val="20"/>
              </w:rPr>
              <w:t>markmål</w:t>
            </w:r>
            <w:r>
              <w:rPr>
                <w:spacing w:val="-8"/>
                <w:sz w:val="20"/>
              </w:rPr>
              <w:t xml:space="preserve"> </w:t>
            </w:r>
            <w:r>
              <w:rPr>
                <w:sz w:val="20"/>
              </w:rPr>
              <w:t>med</w:t>
            </w:r>
            <w:r>
              <w:rPr>
                <w:spacing w:val="-5"/>
                <w:sz w:val="20"/>
              </w:rPr>
              <w:t xml:space="preserve"> </w:t>
            </w:r>
            <w:r>
              <w:rPr>
                <w:sz w:val="20"/>
              </w:rPr>
              <w:t>vapensystem,</w:t>
            </w:r>
            <w:r>
              <w:rPr>
                <w:spacing w:val="-5"/>
                <w:sz w:val="20"/>
              </w:rPr>
              <w:t xml:space="preserve"> </w:t>
            </w:r>
            <w:r>
              <w:rPr>
                <w:sz w:val="20"/>
              </w:rPr>
              <w:t>normalt</w:t>
            </w:r>
            <w:r>
              <w:rPr>
                <w:spacing w:val="-6"/>
                <w:sz w:val="20"/>
              </w:rPr>
              <w:t xml:space="preserve"> </w:t>
            </w:r>
            <w:r>
              <w:rPr>
                <w:sz w:val="20"/>
              </w:rPr>
              <w:t>artilleripjäs</w:t>
            </w:r>
            <w:r>
              <w:rPr>
                <w:spacing w:val="-6"/>
                <w:sz w:val="20"/>
              </w:rPr>
              <w:t xml:space="preserve"> </w:t>
            </w:r>
            <w:r>
              <w:rPr>
                <w:sz w:val="20"/>
              </w:rPr>
              <w:t>eller granatkastare, som saknar siktlinje till målet.</w:t>
            </w:r>
          </w:p>
          <w:p w14:paraId="55FE6321" w14:textId="77777777" w:rsidR="008A1E5A" w:rsidRDefault="005D2E16">
            <w:pPr>
              <w:pStyle w:val="TableParagraph"/>
              <w:numPr>
                <w:ilvl w:val="0"/>
                <w:numId w:val="22"/>
              </w:numPr>
              <w:tabs>
                <w:tab w:val="left" w:pos="467"/>
              </w:tabs>
              <w:spacing w:line="228" w:lineRule="exact"/>
              <w:ind w:right="141"/>
              <w:rPr>
                <w:sz w:val="20"/>
              </w:rPr>
            </w:pPr>
            <w:r>
              <w:rPr>
                <w:sz w:val="20"/>
              </w:rPr>
              <w:t>Vid</w:t>
            </w:r>
            <w:r>
              <w:rPr>
                <w:spacing w:val="-4"/>
                <w:sz w:val="20"/>
              </w:rPr>
              <w:t xml:space="preserve"> </w:t>
            </w:r>
            <w:r>
              <w:rPr>
                <w:sz w:val="20"/>
              </w:rPr>
              <w:t>indirekt</w:t>
            </w:r>
            <w:r>
              <w:rPr>
                <w:spacing w:val="-4"/>
                <w:sz w:val="20"/>
              </w:rPr>
              <w:t xml:space="preserve"> </w:t>
            </w:r>
            <w:r>
              <w:rPr>
                <w:sz w:val="20"/>
              </w:rPr>
              <w:t>eldgivning</w:t>
            </w:r>
            <w:r>
              <w:rPr>
                <w:spacing w:val="-4"/>
                <w:sz w:val="20"/>
              </w:rPr>
              <w:t xml:space="preserve"> </w:t>
            </w:r>
            <w:r>
              <w:rPr>
                <w:sz w:val="20"/>
              </w:rPr>
              <w:t>används</w:t>
            </w:r>
            <w:r>
              <w:rPr>
                <w:spacing w:val="-5"/>
                <w:sz w:val="20"/>
              </w:rPr>
              <w:t xml:space="preserve"> </w:t>
            </w:r>
            <w:r>
              <w:rPr>
                <w:sz w:val="20"/>
              </w:rPr>
              <w:t>t.ex.</w:t>
            </w:r>
            <w:r>
              <w:rPr>
                <w:spacing w:val="-4"/>
                <w:sz w:val="20"/>
              </w:rPr>
              <w:t xml:space="preserve"> </w:t>
            </w:r>
            <w:r>
              <w:rPr>
                <w:sz w:val="20"/>
              </w:rPr>
              <w:t>övnings-,</w:t>
            </w:r>
            <w:r>
              <w:rPr>
                <w:spacing w:val="-4"/>
                <w:sz w:val="20"/>
              </w:rPr>
              <w:t xml:space="preserve"> </w:t>
            </w:r>
            <w:r>
              <w:rPr>
                <w:sz w:val="20"/>
              </w:rPr>
              <w:t>lys-,</w:t>
            </w:r>
            <w:r>
              <w:rPr>
                <w:spacing w:val="-4"/>
                <w:sz w:val="20"/>
              </w:rPr>
              <w:t xml:space="preserve"> </w:t>
            </w:r>
            <w:r>
              <w:rPr>
                <w:sz w:val="20"/>
              </w:rPr>
              <w:t>och</w:t>
            </w:r>
            <w:r>
              <w:rPr>
                <w:spacing w:val="-5"/>
                <w:sz w:val="20"/>
              </w:rPr>
              <w:t xml:space="preserve"> </w:t>
            </w:r>
            <w:r>
              <w:rPr>
                <w:sz w:val="20"/>
              </w:rPr>
              <w:t>rökgranater.</w:t>
            </w:r>
            <w:r>
              <w:rPr>
                <w:spacing w:val="-4"/>
                <w:sz w:val="20"/>
              </w:rPr>
              <w:t xml:space="preserve"> </w:t>
            </w:r>
            <w:r>
              <w:rPr>
                <w:sz w:val="20"/>
              </w:rPr>
              <w:t>Såväl övningsgranat som spränggranat nyttjas.</w:t>
            </w:r>
          </w:p>
        </w:tc>
      </w:tr>
      <w:tr w:rsidR="008A1E5A" w14:paraId="05804081" w14:textId="77777777">
        <w:trPr>
          <w:trHeight w:val="1653"/>
        </w:trPr>
        <w:tc>
          <w:tcPr>
            <w:tcW w:w="1985" w:type="dxa"/>
          </w:tcPr>
          <w:p w14:paraId="497AA3F1" w14:textId="77777777" w:rsidR="008A1E5A" w:rsidRDefault="005D2E16">
            <w:pPr>
              <w:pStyle w:val="TableParagraph"/>
              <w:spacing w:before="43"/>
              <w:ind w:left="105"/>
              <w:rPr>
                <w:i/>
                <w:sz w:val="20"/>
              </w:rPr>
            </w:pPr>
            <w:r>
              <w:rPr>
                <w:i/>
                <w:spacing w:val="-2"/>
                <w:sz w:val="20"/>
              </w:rPr>
              <w:t>Artilleri</w:t>
            </w:r>
          </w:p>
        </w:tc>
        <w:tc>
          <w:tcPr>
            <w:tcW w:w="6658" w:type="dxa"/>
          </w:tcPr>
          <w:p w14:paraId="00F02780" w14:textId="77777777" w:rsidR="008A1E5A" w:rsidRDefault="005D2E16">
            <w:pPr>
              <w:pStyle w:val="TableParagraph"/>
              <w:numPr>
                <w:ilvl w:val="0"/>
                <w:numId w:val="21"/>
              </w:numPr>
              <w:tabs>
                <w:tab w:val="left" w:pos="467"/>
              </w:tabs>
              <w:spacing w:line="245" w:lineRule="exact"/>
              <w:rPr>
                <w:sz w:val="20"/>
              </w:rPr>
            </w:pPr>
            <w:r>
              <w:rPr>
                <w:sz w:val="20"/>
              </w:rPr>
              <w:t>Artilleripjäs</w:t>
            </w:r>
            <w:r>
              <w:rPr>
                <w:spacing w:val="-10"/>
                <w:sz w:val="20"/>
              </w:rPr>
              <w:t xml:space="preserve"> </w:t>
            </w:r>
            <w:r>
              <w:rPr>
                <w:sz w:val="20"/>
              </w:rPr>
              <w:t>Archer,</w:t>
            </w:r>
            <w:r>
              <w:rPr>
                <w:spacing w:val="-8"/>
                <w:sz w:val="20"/>
              </w:rPr>
              <w:t xml:space="preserve"> </w:t>
            </w:r>
            <w:r>
              <w:rPr>
                <w:sz w:val="20"/>
              </w:rPr>
              <w:t>ingår</w:t>
            </w:r>
            <w:r>
              <w:rPr>
                <w:spacing w:val="-8"/>
                <w:sz w:val="20"/>
              </w:rPr>
              <w:t xml:space="preserve"> </w:t>
            </w:r>
            <w:r>
              <w:rPr>
                <w:sz w:val="20"/>
              </w:rPr>
              <w:t>i</w:t>
            </w:r>
            <w:r>
              <w:rPr>
                <w:spacing w:val="-9"/>
                <w:sz w:val="20"/>
              </w:rPr>
              <w:t xml:space="preserve"> </w:t>
            </w:r>
            <w:r>
              <w:rPr>
                <w:sz w:val="20"/>
              </w:rPr>
              <w:t>Artillerisystem</w:t>
            </w:r>
            <w:r>
              <w:rPr>
                <w:spacing w:val="-8"/>
                <w:sz w:val="20"/>
              </w:rPr>
              <w:t xml:space="preserve"> </w:t>
            </w:r>
            <w:r>
              <w:rPr>
                <w:spacing w:val="-5"/>
                <w:sz w:val="20"/>
              </w:rPr>
              <w:t>08.</w:t>
            </w:r>
          </w:p>
          <w:p w14:paraId="18280FE7" w14:textId="77777777" w:rsidR="008A1E5A" w:rsidRDefault="005D2E16">
            <w:pPr>
              <w:pStyle w:val="TableParagraph"/>
              <w:numPr>
                <w:ilvl w:val="0"/>
                <w:numId w:val="21"/>
              </w:numPr>
              <w:tabs>
                <w:tab w:val="left" w:pos="467"/>
              </w:tabs>
              <w:ind w:right="164"/>
              <w:rPr>
                <w:sz w:val="20"/>
              </w:rPr>
            </w:pPr>
            <w:r>
              <w:rPr>
                <w:sz w:val="20"/>
              </w:rPr>
              <w:t>Skjutövningar</w:t>
            </w:r>
            <w:r>
              <w:rPr>
                <w:spacing w:val="-4"/>
                <w:sz w:val="20"/>
              </w:rPr>
              <w:t xml:space="preserve"> </w:t>
            </w:r>
            <w:r>
              <w:rPr>
                <w:sz w:val="20"/>
              </w:rPr>
              <w:t>med</w:t>
            </w:r>
            <w:r>
              <w:rPr>
                <w:spacing w:val="-6"/>
                <w:sz w:val="20"/>
              </w:rPr>
              <w:t xml:space="preserve"> </w:t>
            </w:r>
            <w:r>
              <w:rPr>
                <w:sz w:val="20"/>
              </w:rPr>
              <w:t>artilleripjäs</w:t>
            </w:r>
            <w:r>
              <w:rPr>
                <w:spacing w:val="-6"/>
                <w:sz w:val="20"/>
              </w:rPr>
              <w:t xml:space="preserve"> </w:t>
            </w:r>
            <w:r>
              <w:rPr>
                <w:sz w:val="20"/>
              </w:rPr>
              <w:t>sker</w:t>
            </w:r>
            <w:r>
              <w:rPr>
                <w:spacing w:val="-4"/>
                <w:sz w:val="20"/>
              </w:rPr>
              <w:t xml:space="preserve"> </w:t>
            </w:r>
            <w:r>
              <w:rPr>
                <w:sz w:val="20"/>
              </w:rPr>
              <w:t>från</w:t>
            </w:r>
            <w:r>
              <w:rPr>
                <w:spacing w:val="-4"/>
                <w:sz w:val="20"/>
              </w:rPr>
              <w:t xml:space="preserve"> </w:t>
            </w:r>
            <w:r>
              <w:rPr>
                <w:sz w:val="20"/>
              </w:rPr>
              <w:t>platser</w:t>
            </w:r>
            <w:r>
              <w:rPr>
                <w:spacing w:val="-4"/>
                <w:sz w:val="20"/>
              </w:rPr>
              <w:t xml:space="preserve"> </w:t>
            </w:r>
            <w:r>
              <w:rPr>
                <w:sz w:val="20"/>
              </w:rPr>
              <w:t>utanför</w:t>
            </w:r>
            <w:r>
              <w:rPr>
                <w:spacing w:val="-7"/>
                <w:sz w:val="20"/>
              </w:rPr>
              <w:t xml:space="preserve"> </w:t>
            </w:r>
            <w:r>
              <w:rPr>
                <w:sz w:val="20"/>
              </w:rPr>
              <w:t>skjutfältet</w:t>
            </w:r>
            <w:r>
              <w:rPr>
                <w:spacing w:val="-5"/>
                <w:sz w:val="20"/>
              </w:rPr>
              <w:t xml:space="preserve"> </w:t>
            </w:r>
            <w:r>
              <w:rPr>
                <w:sz w:val="20"/>
              </w:rPr>
              <w:t>mot</w:t>
            </w:r>
            <w:r>
              <w:rPr>
                <w:spacing w:val="-5"/>
                <w:sz w:val="20"/>
              </w:rPr>
              <w:t xml:space="preserve"> </w:t>
            </w:r>
            <w:r>
              <w:rPr>
                <w:sz w:val="20"/>
              </w:rPr>
              <w:t>mål inom skjutfältets gränser. Artilleripjäser framförs och grupperas främst på anlagda vägsystem.</w:t>
            </w:r>
          </w:p>
          <w:p w14:paraId="53F6BF73" w14:textId="77777777" w:rsidR="008A1E5A" w:rsidRDefault="005D2E16">
            <w:pPr>
              <w:pStyle w:val="TableParagraph"/>
              <w:numPr>
                <w:ilvl w:val="0"/>
                <w:numId w:val="21"/>
              </w:numPr>
              <w:tabs>
                <w:tab w:val="left" w:pos="467"/>
              </w:tabs>
              <w:spacing w:before="3" w:line="237" w:lineRule="auto"/>
              <w:ind w:right="436"/>
              <w:rPr>
                <w:sz w:val="20"/>
              </w:rPr>
            </w:pPr>
            <w:r>
              <w:rPr>
                <w:sz w:val="20"/>
              </w:rPr>
              <w:t>Utöver verksamhet med artilleri inom skjutfältet (exempelvis mot Dagsådalens</w:t>
            </w:r>
            <w:r>
              <w:rPr>
                <w:spacing w:val="-7"/>
                <w:sz w:val="20"/>
              </w:rPr>
              <w:t xml:space="preserve"> </w:t>
            </w:r>
            <w:r>
              <w:rPr>
                <w:sz w:val="20"/>
              </w:rPr>
              <w:t>skjutfält)</w:t>
            </w:r>
            <w:r>
              <w:rPr>
                <w:spacing w:val="-5"/>
                <w:sz w:val="20"/>
              </w:rPr>
              <w:t xml:space="preserve"> </w:t>
            </w:r>
            <w:r>
              <w:rPr>
                <w:sz w:val="20"/>
              </w:rPr>
              <w:t>har</w:t>
            </w:r>
            <w:r>
              <w:rPr>
                <w:spacing w:val="-5"/>
                <w:sz w:val="20"/>
              </w:rPr>
              <w:t xml:space="preserve"> </w:t>
            </w:r>
            <w:r>
              <w:rPr>
                <w:sz w:val="20"/>
              </w:rPr>
              <w:t>Försvarsmakten</w:t>
            </w:r>
            <w:r>
              <w:rPr>
                <w:spacing w:val="-6"/>
                <w:sz w:val="20"/>
              </w:rPr>
              <w:t xml:space="preserve"> </w:t>
            </w:r>
            <w:r>
              <w:rPr>
                <w:sz w:val="20"/>
              </w:rPr>
              <w:t>också</w:t>
            </w:r>
            <w:r>
              <w:rPr>
                <w:spacing w:val="-5"/>
                <w:sz w:val="20"/>
              </w:rPr>
              <w:t xml:space="preserve"> </w:t>
            </w:r>
            <w:r>
              <w:rPr>
                <w:sz w:val="20"/>
              </w:rPr>
              <w:t>ett</w:t>
            </w:r>
            <w:r>
              <w:rPr>
                <w:spacing w:val="-6"/>
                <w:sz w:val="20"/>
              </w:rPr>
              <w:t xml:space="preserve"> </w:t>
            </w:r>
            <w:r>
              <w:rPr>
                <w:sz w:val="20"/>
              </w:rPr>
              <w:t>behov</w:t>
            </w:r>
            <w:r>
              <w:rPr>
                <w:spacing w:val="-5"/>
                <w:sz w:val="20"/>
              </w:rPr>
              <w:t xml:space="preserve"> </w:t>
            </w:r>
            <w:r>
              <w:rPr>
                <w:sz w:val="20"/>
              </w:rPr>
              <w:t>av</w:t>
            </w:r>
            <w:r>
              <w:rPr>
                <w:spacing w:val="-6"/>
                <w:sz w:val="20"/>
              </w:rPr>
              <w:t xml:space="preserve"> </w:t>
            </w:r>
            <w:r>
              <w:rPr>
                <w:sz w:val="20"/>
              </w:rPr>
              <w:t>att</w:t>
            </w:r>
            <w:r>
              <w:rPr>
                <w:spacing w:val="-5"/>
                <w:sz w:val="20"/>
              </w:rPr>
              <w:t xml:space="preserve"> </w:t>
            </w:r>
            <w:r>
              <w:rPr>
                <w:spacing w:val="-2"/>
                <w:sz w:val="20"/>
              </w:rPr>
              <w:t>kunna</w:t>
            </w:r>
          </w:p>
          <w:p w14:paraId="3C1B7C67" w14:textId="77777777" w:rsidR="008A1E5A" w:rsidRDefault="005D2E16">
            <w:pPr>
              <w:pStyle w:val="TableParagraph"/>
              <w:spacing w:line="210" w:lineRule="exact"/>
              <w:ind w:left="467"/>
              <w:rPr>
                <w:sz w:val="20"/>
              </w:rPr>
            </w:pPr>
            <w:r>
              <w:rPr>
                <w:sz w:val="20"/>
              </w:rPr>
              <w:t>skjuta</w:t>
            </w:r>
            <w:r>
              <w:rPr>
                <w:spacing w:val="-7"/>
                <w:sz w:val="20"/>
              </w:rPr>
              <w:t xml:space="preserve"> </w:t>
            </w:r>
            <w:r>
              <w:rPr>
                <w:sz w:val="20"/>
              </w:rPr>
              <w:t>från</w:t>
            </w:r>
            <w:r>
              <w:rPr>
                <w:spacing w:val="-6"/>
                <w:sz w:val="20"/>
              </w:rPr>
              <w:t xml:space="preserve"> </w:t>
            </w:r>
            <w:r>
              <w:rPr>
                <w:sz w:val="20"/>
              </w:rPr>
              <w:t>områden</w:t>
            </w:r>
            <w:r>
              <w:rPr>
                <w:spacing w:val="-6"/>
                <w:sz w:val="20"/>
              </w:rPr>
              <w:t xml:space="preserve"> </w:t>
            </w:r>
            <w:r>
              <w:rPr>
                <w:sz w:val="20"/>
              </w:rPr>
              <w:t>utanför</w:t>
            </w:r>
            <w:r>
              <w:rPr>
                <w:spacing w:val="-5"/>
                <w:sz w:val="20"/>
              </w:rPr>
              <w:t xml:space="preserve"> </w:t>
            </w:r>
            <w:r>
              <w:rPr>
                <w:sz w:val="20"/>
              </w:rPr>
              <w:t>skjutfältet,</w:t>
            </w:r>
            <w:r>
              <w:rPr>
                <w:spacing w:val="-6"/>
                <w:sz w:val="20"/>
              </w:rPr>
              <w:t xml:space="preserve"> </w:t>
            </w:r>
            <w:r>
              <w:rPr>
                <w:sz w:val="20"/>
              </w:rPr>
              <w:t>så</w:t>
            </w:r>
            <w:r>
              <w:rPr>
                <w:spacing w:val="-7"/>
                <w:sz w:val="20"/>
              </w:rPr>
              <w:t xml:space="preserve"> </w:t>
            </w:r>
            <w:r>
              <w:rPr>
                <w:sz w:val="20"/>
              </w:rPr>
              <w:t>kallade</w:t>
            </w:r>
            <w:r>
              <w:rPr>
                <w:spacing w:val="-6"/>
                <w:sz w:val="20"/>
              </w:rPr>
              <w:t xml:space="preserve"> </w:t>
            </w:r>
            <w:r>
              <w:rPr>
                <w:spacing w:val="-2"/>
                <w:sz w:val="20"/>
              </w:rPr>
              <w:t>artilleriområden.</w:t>
            </w:r>
          </w:p>
        </w:tc>
      </w:tr>
      <w:tr w:rsidR="008A1E5A" w14:paraId="7A96A3FA" w14:textId="77777777">
        <w:trPr>
          <w:trHeight w:val="229"/>
        </w:trPr>
        <w:tc>
          <w:tcPr>
            <w:tcW w:w="8643" w:type="dxa"/>
            <w:gridSpan w:val="2"/>
          </w:tcPr>
          <w:p w14:paraId="24375A79" w14:textId="77777777" w:rsidR="008A1E5A" w:rsidRDefault="005D2E16">
            <w:pPr>
              <w:pStyle w:val="TableParagraph"/>
              <w:spacing w:line="210" w:lineRule="exact"/>
              <w:ind w:left="105"/>
              <w:rPr>
                <w:b/>
                <w:sz w:val="20"/>
              </w:rPr>
            </w:pPr>
            <w:r>
              <w:rPr>
                <w:b/>
                <w:spacing w:val="-2"/>
                <w:sz w:val="20"/>
              </w:rPr>
              <w:t>Sprängverksamhet</w:t>
            </w:r>
          </w:p>
        </w:tc>
      </w:tr>
      <w:tr w:rsidR="008A1E5A" w14:paraId="11FFD5E6" w14:textId="77777777">
        <w:trPr>
          <w:trHeight w:val="705"/>
        </w:trPr>
        <w:tc>
          <w:tcPr>
            <w:tcW w:w="1985" w:type="dxa"/>
          </w:tcPr>
          <w:p w14:paraId="001DADBA" w14:textId="77777777" w:rsidR="008A1E5A" w:rsidRDefault="008A1E5A">
            <w:pPr>
              <w:pStyle w:val="TableParagraph"/>
              <w:rPr>
                <w:sz w:val="18"/>
              </w:rPr>
            </w:pPr>
          </w:p>
        </w:tc>
        <w:tc>
          <w:tcPr>
            <w:tcW w:w="6658" w:type="dxa"/>
          </w:tcPr>
          <w:p w14:paraId="0D9E6E72" w14:textId="77777777" w:rsidR="008A1E5A" w:rsidRDefault="005D2E16">
            <w:pPr>
              <w:pStyle w:val="TableParagraph"/>
              <w:numPr>
                <w:ilvl w:val="0"/>
                <w:numId w:val="20"/>
              </w:numPr>
              <w:tabs>
                <w:tab w:val="left" w:pos="467"/>
              </w:tabs>
              <w:spacing w:line="230" w:lineRule="exact"/>
              <w:ind w:right="754"/>
              <w:rPr>
                <w:sz w:val="20"/>
              </w:rPr>
            </w:pPr>
            <w:r>
              <w:rPr>
                <w:sz w:val="20"/>
              </w:rPr>
              <w:t>Försvarsmakten avser bedriva sprängverksamhet fritt i fält samt på tillståndssökta sprängplatser (</w:t>
            </w:r>
            <w:proofErr w:type="spellStart"/>
            <w:r>
              <w:rPr>
                <w:sz w:val="20"/>
              </w:rPr>
              <w:t>issprängning</w:t>
            </w:r>
            <w:proofErr w:type="spellEnd"/>
            <w:r>
              <w:rPr>
                <w:sz w:val="20"/>
              </w:rPr>
              <w:t>, plats för vägbank / trumsprängning</w:t>
            </w:r>
            <w:r>
              <w:rPr>
                <w:spacing w:val="-6"/>
                <w:sz w:val="20"/>
              </w:rPr>
              <w:t xml:space="preserve"> </w:t>
            </w:r>
            <w:r>
              <w:rPr>
                <w:sz w:val="20"/>
              </w:rPr>
              <w:t>samt</w:t>
            </w:r>
            <w:r>
              <w:rPr>
                <w:spacing w:val="-6"/>
                <w:sz w:val="20"/>
              </w:rPr>
              <w:t xml:space="preserve"> </w:t>
            </w:r>
            <w:r>
              <w:rPr>
                <w:sz w:val="20"/>
              </w:rPr>
              <w:t>en</w:t>
            </w:r>
            <w:r>
              <w:rPr>
                <w:spacing w:val="-6"/>
                <w:sz w:val="20"/>
              </w:rPr>
              <w:t xml:space="preserve"> </w:t>
            </w:r>
            <w:r>
              <w:rPr>
                <w:sz w:val="20"/>
              </w:rPr>
              <w:t>plan</w:t>
            </w:r>
            <w:r>
              <w:rPr>
                <w:spacing w:val="-7"/>
                <w:sz w:val="20"/>
              </w:rPr>
              <w:t xml:space="preserve"> </w:t>
            </w:r>
            <w:r>
              <w:rPr>
                <w:sz w:val="20"/>
              </w:rPr>
              <w:t>för</w:t>
            </w:r>
            <w:r>
              <w:rPr>
                <w:spacing w:val="-6"/>
                <w:sz w:val="20"/>
              </w:rPr>
              <w:t xml:space="preserve"> </w:t>
            </w:r>
            <w:r>
              <w:rPr>
                <w:sz w:val="20"/>
              </w:rPr>
              <w:t>grundläggande</w:t>
            </w:r>
            <w:r>
              <w:rPr>
                <w:spacing w:val="-6"/>
                <w:sz w:val="20"/>
              </w:rPr>
              <w:t xml:space="preserve"> </w:t>
            </w:r>
            <w:r>
              <w:rPr>
                <w:sz w:val="20"/>
              </w:rPr>
              <w:t>sprängutbildning.).</w:t>
            </w:r>
          </w:p>
        </w:tc>
      </w:tr>
      <w:tr w:rsidR="008A1E5A" w14:paraId="10FC14DC" w14:textId="77777777">
        <w:trPr>
          <w:trHeight w:val="309"/>
        </w:trPr>
        <w:tc>
          <w:tcPr>
            <w:tcW w:w="1985" w:type="dxa"/>
          </w:tcPr>
          <w:p w14:paraId="1EBD892B" w14:textId="77777777" w:rsidR="008A1E5A" w:rsidRDefault="005D2E16">
            <w:pPr>
              <w:pStyle w:val="TableParagraph"/>
              <w:spacing w:before="41"/>
              <w:ind w:left="105"/>
              <w:rPr>
                <w:i/>
                <w:sz w:val="20"/>
              </w:rPr>
            </w:pPr>
            <w:r>
              <w:rPr>
                <w:i/>
                <w:spacing w:val="-2"/>
                <w:sz w:val="20"/>
              </w:rPr>
              <w:t>Grundutbildning</w:t>
            </w:r>
          </w:p>
        </w:tc>
        <w:tc>
          <w:tcPr>
            <w:tcW w:w="6658" w:type="dxa"/>
          </w:tcPr>
          <w:p w14:paraId="6843ED86" w14:textId="77777777" w:rsidR="008A1E5A" w:rsidRDefault="005D2E16">
            <w:pPr>
              <w:pStyle w:val="TableParagraph"/>
              <w:numPr>
                <w:ilvl w:val="0"/>
                <w:numId w:val="19"/>
              </w:numPr>
              <w:tabs>
                <w:tab w:val="left" w:pos="467"/>
              </w:tabs>
              <w:rPr>
                <w:sz w:val="20"/>
              </w:rPr>
            </w:pPr>
            <w:r>
              <w:rPr>
                <w:sz w:val="20"/>
              </w:rPr>
              <w:t>Mindre</w:t>
            </w:r>
            <w:r>
              <w:rPr>
                <w:spacing w:val="-6"/>
                <w:sz w:val="20"/>
              </w:rPr>
              <w:t xml:space="preserve"> </w:t>
            </w:r>
            <w:r>
              <w:rPr>
                <w:sz w:val="20"/>
              </w:rPr>
              <w:t>sprängningar</w:t>
            </w:r>
            <w:r>
              <w:rPr>
                <w:spacing w:val="-5"/>
                <w:sz w:val="20"/>
              </w:rPr>
              <w:t xml:space="preserve"> </w:t>
            </w:r>
            <w:r>
              <w:rPr>
                <w:sz w:val="20"/>
              </w:rPr>
              <w:t>fritt</w:t>
            </w:r>
            <w:r>
              <w:rPr>
                <w:spacing w:val="-6"/>
                <w:sz w:val="20"/>
              </w:rPr>
              <w:t xml:space="preserve"> </w:t>
            </w:r>
            <w:r>
              <w:rPr>
                <w:sz w:val="20"/>
              </w:rPr>
              <w:t>i</w:t>
            </w:r>
            <w:r>
              <w:rPr>
                <w:spacing w:val="-5"/>
                <w:sz w:val="20"/>
              </w:rPr>
              <w:t xml:space="preserve"> </w:t>
            </w:r>
            <w:r>
              <w:rPr>
                <w:spacing w:val="-4"/>
                <w:sz w:val="20"/>
              </w:rPr>
              <w:t>fält.</w:t>
            </w:r>
          </w:p>
        </w:tc>
      </w:tr>
      <w:tr w:rsidR="008A1E5A" w14:paraId="4AA80D4A" w14:textId="77777777">
        <w:trPr>
          <w:trHeight w:val="539"/>
        </w:trPr>
        <w:tc>
          <w:tcPr>
            <w:tcW w:w="1985" w:type="dxa"/>
          </w:tcPr>
          <w:p w14:paraId="31B8F3F8" w14:textId="77777777" w:rsidR="008A1E5A" w:rsidRDefault="005D2E16">
            <w:pPr>
              <w:pStyle w:val="TableParagraph"/>
              <w:spacing w:before="38" w:line="242" w:lineRule="auto"/>
              <w:ind w:left="105" w:right="225"/>
              <w:rPr>
                <w:i/>
                <w:sz w:val="20"/>
              </w:rPr>
            </w:pPr>
            <w:r>
              <w:rPr>
                <w:i/>
                <w:spacing w:val="-2"/>
                <w:sz w:val="20"/>
              </w:rPr>
              <w:t>Övrig sprängutbildning</w:t>
            </w:r>
          </w:p>
        </w:tc>
        <w:tc>
          <w:tcPr>
            <w:tcW w:w="6658" w:type="dxa"/>
          </w:tcPr>
          <w:p w14:paraId="1F7445D7" w14:textId="77777777" w:rsidR="008A1E5A" w:rsidRDefault="005D2E16">
            <w:pPr>
              <w:pStyle w:val="TableParagraph"/>
              <w:numPr>
                <w:ilvl w:val="0"/>
                <w:numId w:val="18"/>
              </w:numPr>
              <w:tabs>
                <w:tab w:val="left" w:pos="467"/>
              </w:tabs>
              <w:rPr>
                <w:sz w:val="20"/>
              </w:rPr>
            </w:pPr>
            <w:r>
              <w:rPr>
                <w:sz w:val="20"/>
              </w:rPr>
              <w:t>Sprängning</w:t>
            </w:r>
            <w:r>
              <w:rPr>
                <w:spacing w:val="-6"/>
                <w:sz w:val="20"/>
              </w:rPr>
              <w:t xml:space="preserve"> </w:t>
            </w:r>
            <w:r>
              <w:rPr>
                <w:sz w:val="20"/>
              </w:rPr>
              <w:t>av</w:t>
            </w:r>
            <w:r>
              <w:rPr>
                <w:spacing w:val="-7"/>
                <w:sz w:val="20"/>
              </w:rPr>
              <w:t xml:space="preserve"> </w:t>
            </w:r>
            <w:r>
              <w:rPr>
                <w:sz w:val="20"/>
              </w:rPr>
              <w:t>större</w:t>
            </w:r>
            <w:r>
              <w:rPr>
                <w:spacing w:val="-6"/>
                <w:sz w:val="20"/>
              </w:rPr>
              <w:t xml:space="preserve"> </w:t>
            </w:r>
            <w:r>
              <w:rPr>
                <w:sz w:val="20"/>
              </w:rPr>
              <w:t>objekt</w:t>
            </w:r>
            <w:r>
              <w:rPr>
                <w:spacing w:val="-7"/>
                <w:sz w:val="20"/>
              </w:rPr>
              <w:t xml:space="preserve"> </w:t>
            </w:r>
            <w:r>
              <w:rPr>
                <w:sz w:val="20"/>
              </w:rPr>
              <w:t>på</w:t>
            </w:r>
            <w:r>
              <w:rPr>
                <w:spacing w:val="-9"/>
                <w:sz w:val="20"/>
              </w:rPr>
              <w:t xml:space="preserve"> </w:t>
            </w:r>
            <w:r>
              <w:rPr>
                <w:sz w:val="20"/>
              </w:rPr>
              <w:t>särskilt</w:t>
            </w:r>
            <w:r>
              <w:rPr>
                <w:spacing w:val="-7"/>
                <w:sz w:val="20"/>
              </w:rPr>
              <w:t xml:space="preserve"> </w:t>
            </w:r>
            <w:r>
              <w:rPr>
                <w:sz w:val="20"/>
              </w:rPr>
              <w:t>iordningsställda</w:t>
            </w:r>
            <w:r>
              <w:rPr>
                <w:spacing w:val="-7"/>
                <w:sz w:val="20"/>
              </w:rPr>
              <w:t xml:space="preserve"> </w:t>
            </w:r>
            <w:r>
              <w:rPr>
                <w:spacing w:val="-2"/>
                <w:sz w:val="20"/>
              </w:rPr>
              <w:t>övningsplatser.</w:t>
            </w:r>
          </w:p>
        </w:tc>
      </w:tr>
      <w:tr w:rsidR="008A1E5A" w14:paraId="455512A1" w14:textId="77777777">
        <w:trPr>
          <w:trHeight w:val="1180"/>
        </w:trPr>
        <w:tc>
          <w:tcPr>
            <w:tcW w:w="1985" w:type="dxa"/>
          </w:tcPr>
          <w:p w14:paraId="2C12B4F6" w14:textId="77777777" w:rsidR="008A1E5A" w:rsidRDefault="005D2E16">
            <w:pPr>
              <w:pStyle w:val="TableParagraph"/>
              <w:spacing w:before="41"/>
              <w:ind w:left="105"/>
              <w:rPr>
                <w:i/>
                <w:sz w:val="20"/>
              </w:rPr>
            </w:pPr>
            <w:r>
              <w:rPr>
                <w:i/>
                <w:sz w:val="20"/>
              </w:rPr>
              <w:t xml:space="preserve">Vägbanks- och </w:t>
            </w:r>
            <w:r>
              <w:rPr>
                <w:i/>
                <w:spacing w:val="-2"/>
                <w:sz w:val="20"/>
              </w:rPr>
              <w:t>trumsprängning</w:t>
            </w:r>
          </w:p>
        </w:tc>
        <w:tc>
          <w:tcPr>
            <w:tcW w:w="6658" w:type="dxa"/>
          </w:tcPr>
          <w:p w14:paraId="64B51C7A" w14:textId="77777777" w:rsidR="008A1E5A" w:rsidRDefault="005D2E16">
            <w:pPr>
              <w:pStyle w:val="TableParagraph"/>
              <w:numPr>
                <w:ilvl w:val="0"/>
                <w:numId w:val="17"/>
              </w:numPr>
              <w:tabs>
                <w:tab w:val="left" w:pos="467"/>
              </w:tabs>
              <w:spacing w:line="245" w:lineRule="exact"/>
              <w:rPr>
                <w:sz w:val="20"/>
              </w:rPr>
            </w:pPr>
            <w:r>
              <w:rPr>
                <w:sz w:val="20"/>
              </w:rPr>
              <w:t>Trumsprängningar</w:t>
            </w:r>
            <w:r>
              <w:rPr>
                <w:spacing w:val="-7"/>
                <w:sz w:val="20"/>
              </w:rPr>
              <w:t xml:space="preserve"> </w:t>
            </w:r>
            <w:r>
              <w:rPr>
                <w:sz w:val="20"/>
              </w:rPr>
              <w:t>genomförs</w:t>
            </w:r>
            <w:r>
              <w:rPr>
                <w:spacing w:val="-10"/>
                <w:sz w:val="20"/>
              </w:rPr>
              <w:t xml:space="preserve"> </w:t>
            </w:r>
            <w:r>
              <w:rPr>
                <w:sz w:val="20"/>
              </w:rPr>
              <w:t>vid</w:t>
            </w:r>
            <w:r>
              <w:rPr>
                <w:spacing w:val="-6"/>
                <w:sz w:val="20"/>
              </w:rPr>
              <w:t xml:space="preserve"> </w:t>
            </w:r>
            <w:r>
              <w:rPr>
                <w:sz w:val="20"/>
              </w:rPr>
              <w:t>särskilt</w:t>
            </w:r>
            <w:r>
              <w:rPr>
                <w:spacing w:val="-7"/>
                <w:sz w:val="20"/>
              </w:rPr>
              <w:t xml:space="preserve"> </w:t>
            </w:r>
            <w:r>
              <w:rPr>
                <w:sz w:val="20"/>
              </w:rPr>
              <w:t>vägavsnitt</w:t>
            </w:r>
            <w:r>
              <w:rPr>
                <w:spacing w:val="-8"/>
                <w:sz w:val="20"/>
              </w:rPr>
              <w:t xml:space="preserve"> </w:t>
            </w:r>
            <w:r>
              <w:rPr>
                <w:sz w:val="20"/>
              </w:rPr>
              <w:t>vid</w:t>
            </w:r>
            <w:r>
              <w:rPr>
                <w:spacing w:val="-6"/>
                <w:sz w:val="20"/>
              </w:rPr>
              <w:t xml:space="preserve"> </w:t>
            </w:r>
            <w:r>
              <w:rPr>
                <w:spacing w:val="-2"/>
                <w:sz w:val="20"/>
              </w:rPr>
              <w:t>sprängplatsen.</w:t>
            </w:r>
          </w:p>
          <w:p w14:paraId="13126FBB" w14:textId="77777777" w:rsidR="008A1E5A" w:rsidRDefault="005D2E16">
            <w:pPr>
              <w:pStyle w:val="TableParagraph"/>
              <w:numPr>
                <w:ilvl w:val="0"/>
                <w:numId w:val="17"/>
              </w:numPr>
              <w:tabs>
                <w:tab w:val="left" w:pos="467"/>
              </w:tabs>
              <w:spacing w:line="230" w:lineRule="exact"/>
              <w:ind w:right="195"/>
              <w:rPr>
                <w:sz w:val="20"/>
              </w:rPr>
            </w:pPr>
            <w:r>
              <w:rPr>
                <w:sz w:val="20"/>
              </w:rPr>
              <w:t>Vid vägbankssprängning sprängs satsvisa laddningar på 1,5 m djup i grusväg vid anvisad sprängplats förbehållen för vägbankssprängningar. Sprängplatsen uppförs i särskilt vägavsnitt som inte trafikeras av fordon. Avstånd</w:t>
            </w:r>
            <w:r>
              <w:rPr>
                <w:spacing w:val="-3"/>
                <w:sz w:val="20"/>
              </w:rPr>
              <w:t xml:space="preserve"> </w:t>
            </w:r>
            <w:r>
              <w:rPr>
                <w:sz w:val="20"/>
              </w:rPr>
              <w:t>till</w:t>
            </w:r>
            <w:r>
              <w:rPr>
                <w:spacing w:val="-4"/>
                <w:sz w:val="20"/>
              </w:rPr>
              <w:t xml:space="preserve"> </w:t>
            </w:r>
            <w:r>
              <w:rPr>
                <w:sz w:val="20"/>
              </w:rPr>
              <w:t>ytvatten</w:t>
            </w:r>
            <w:r>
              <w:rPr>
                <w:spacing w:val="-3"/>
                <w:sz w:val="20"/>
              </w:rPr>
              <w:t xml:space="preserve"> </w:t>
            </w:r>
            <w:r>
              <w:rPr>
                <w:sz w:val="20"/>
              </w:rPr>
              <w:t>från</w:t>
            </w:r>
            <w:r>
              <w:rPr>
                <w:spacing w:val="-5"/>
                <w:sz w:val="20"/>
              </w:rPr>
              <w:t xml:space="preserve"> </w:t>
            </w:r>
            <w:r>
              <w:rPr>
                <w:sz w:val="20"/>
              </w:rPr>
              <w:t>sprängplats</w:t>
            </w:r>
            <w:r>
              <w:rPr>
                <w:spacing w:val="-5"/>
                <w:sz w:val="20"/>
              </w:rPr>
              <w:t xml:space="preserve"> </w:t>
            </w:r>
            <w:r>
              <w:rPr>
                <w:sz w:val="20"/>
              </w:rPr>
              <w:t>för</w:t>
            </w:r>
            <w:r>
              <w:rPr>
                <w:spacing w:val="-6"/>
                <w:sz w:val="20"/>
              </w:rPr>
              <w:t xml:space="preserve"> </w:t>
            </w:r>
            <w:r>
              <w:rPr>
                <w:sz w:val="20"/>
              </w:rPr>
              <w:t>vägbankssprängning</w:t>
            </w:r>
            <w:r>
              <w:rPr>
                <w:spacing w:val="-3"/>
                <w:sz w:val="20"/>
              </w:rPr>
              <w:t xml:space="preserve"> </w:t>
            </w:r>
            <w:r>
              <w:rPr>
                <w:sz w:val="20"/>
              </w:rPr>
              <w:t>är</w:t>
            </w:r>
            <w:r>
              <w:rPr>
                <w:spacing w:val="-3"/>
                <w:sz w:val="20"/>
              </w:rPr>
              <w:t xml:space="preserve"> </w:t>
            </w:r>
            <w:r>
              <w:rPr>
                <w:sz w:val="20"/>
              </w:rPr>
              <w:t>ca</w:t>
            </w:r>
            <w:r>
              <w:rPr>
                <w:spacing w:val="-4"/>
                <w:sz w:val="20"/>
              </w:rPr>
              <w:t xml:space="preserve"> </w:t>
            </w:r>
            <w:r>
              <w:rPr>
                <w:sz w:val="20"/>
              </w:rPr>
              <w:t>150</w:t>
            </w:r>
            <w:r>
              <w:rPr>
                <w:spacing w:val="-3"/>
                <w:sz w:val="20"/>
              </w:rPr>
              <w:t xml:space="preserve"> </w:t>
            </w:r>
            <w:r>
              <w:rPr>
                <w:sz w:val="20"/>
              </w:rPr>
              <w:t>m.</w:t>
            </w:r>
          </w:p>
        </w:tc>
      </w:tr>
      <w:tr w:rsidR="008A1E5A" w14:paraId="3287830C" w14:textId="77777777">
        <w:trPr>
          <w:trHeight w:val="1408"/>
        </w:trPr>
        <w:tc>
          <w:tcPr>
            <w:tcW w:w="1985" w:type="dxa"/>
          </w:tcPr>
          <w:p w14:paraId="6BB87F14" w14:textId="77777777" w:rsidR="008A1E5A" w:rsidRDefault="005D2E16">
            <w:pPr>
              <w:pStyle w:val="TableParagraph"/>
              <w:spacing w:before="38"/>
              <w:ind w:left="105" w:right="225"/>
              <w:rPr>
                <w:i/>
                <w:sz w:val="20"/>
              </w:rPr>
            </w:pPr>
            <w:proofErr w:type="spellStart"/>
            <w:r>
              <w:rPr>
                <w:i/>
                <w:spacing w:val="-2"/>
                <w:sz w:val="20"/>
              </w:rPr>
              <w:t>Issprängning</w:t>
            </w:r>
            <w:proofErr w:type="spellEnd"/>
            <w:r>
              <w:rPr>
                <w:i/>
                <w:spacing w:val="-2"/>
                <w:sz w:val="20"/>
              </w:rPr>
              <w:t xml:space="preserve">, </w:t>
            </w:r>
            <w:r>
              <w:rPr>
                <w:i/>
                <w:sz w:val="20"/>
              </w:rPr>
              <w:t>minsprängning</w:t>
            </w:r>
            <w:r>
              <w:rPr>
                <w:i/>
                <w:spacing w:val="-13"/>
                <w:sz w:val="20"/>
              </w:rPr>
              <w:t xml:space="preserve"> </w:t>
            </w:r>
            <w:r>
              <w:rPr>
                <w:i/>
                <w:sz w:val="20"/>
              </w:rPr>
              <w:t xml:space="preserve">samt </w:t>
            </w:r>
            <w:proofErr w:type="gramStart"/>
            <w:r>
              <w:rPr>
                <w:i/>
                <w:spacing w:val="-2"/>
                <w:sz w:val="20"/>
              </w:rPr>
              <w:t>markerings- laddningar</w:t>
            </w:r>
            <w:proofErr w:type="gramEnd"/>
          </w:p>
        </w:tc>
        <w:tc>
          <w:tcPr>
            <w:tcW w:w="6658" w:type="dxa"/>
          </w:tcPr>
          <w:p w14:paraId="1FF0253E" w14:textId="77777777" w:rsidR="008A1E5A" w:rsidRDefault="005D2E16">
            <w:pPr>
              <w:pStyle w:val="TableParagraph"/>
              <w:numPr>
                <w:ilvl w:val="0"/>
                <w:numId w:val="16"/>
              </w:numPr>
              <w:tabs>
                <w:tab w:val="left" w:pos="467"/>
              </w:tabs>
              <w:spacing w:before="2" w:line="237" w:lineRule="auto"/>
              <w:ind w:right="198"/>
              <w:rPr>
                <w:sz w:val="20"/>
              </w:rPr>
            </w:pPr>
            <w:r>
              <w:rPr>
                <w:sz w:val="20"/>
              </w:rPr>
              <w:t>Vid</w:t>
            </w:r>
            <w:r>
              <w:rPr>
                <w:spacing w:val="-3"/>
                <w:sz w:val="20"/>
              </w:rPr>
              <w:t xml:space="preserve"> </w:t>
            </w:r>
            <w:proofErr w:type="spellStart"/>
            <w:r>
              <w:rPr>
                <w:sz w:val="20"/>
              </w:rPr>
              <w:t>issprängning</w:t>
            </w:r>
            <w:proofErr w:type="spellEnd"/>
            <w:r>
              <w:rPr>
                <w:spacing w:val="-3"/>
                <w:sz w:val="20"/>
              </w:rPr>
              <w:t xml:space="preserve"> </w:t>
            </w:r>
            <w:r>
              <w:rPr>
                <w:sz w:val="20"/>
              </w:rPr>
              <w:t>sänks</w:t>
            </w:r>
            <w:r>
              <w:rPr>
                <w:spacing w:val="-5"/>
                <w:sz w:val="20"/>
              </w:rPr>
              <w:t xml:space="preserve"> </w:t>
            </w:r>
            <w:r>
              <w:rPr>
                <w:sz w:val="20"/>
              </w:rPr>
              <w:t>sprängladdningar</w:t>
            </w:r>
            <w:r>
              <w:rPr>
                <w:spacing w:val="-3"/>
                <w:sz w:val="20"/>
              </w:rPr>
              <w:t xml:space="preserve"> </w:t>
            </w:r>
            <w:r>
              <w:rPr>
                <w:sz w:val="20"/>
              </w:rPr>
              <w:t>ner</w:t>
            </w:r>
            <w:r>
              <w:rPr>
                <w:spacing w:val="-6"/>
                <w:sz w:val="20"/>
              </w:rPr>
              <w:t xml:space="preserve"> </w:t>
            </w:r>
            <w:r>
              <w:rPr>
                <w:sz w:val="20"/>
              </w:rPr>
              <w:t>genom</w:t>
            </w:r>
            <w:r>
              <w:rPr>
                <w:spacing w:val="-3"/>
                <w:sz w:val="20"/>
              </w:rPr>
              <w:t xml:space="preserve"> </w:t>
            </w:r>
            <w:r>
              <w:rPr>
                <w:sz w:val="20"/>
              </w:rPr>
              <w:t>borrade</w:t>
            </w:r>
            <w:r>
              <w:rPr>
                <w:spacing w:val="-6"/>
                <w:sz w:val="20"/>
              </w:rPr>
              <w:t xml:space="preserve"> </w:t>
            </w:r>
            <w:r>
              <w:rPr>
                <w:sz w:val="20"/>
              </w:rPr>
              <w:t>hål</w:t>
            </w:r>
            <w:r>
              <w:rPr>
                <w:spacing w:val="-4"/>
                <w:sz w:val="20"/>
              </w:rPr>
              <w:t xml:space="preserve"> </w:t>
            </w:r>
            <w:r>
              <w:rPr>
                <w:sz w:val="20"/>
              </w:rPr>
              <w:t>i</w:t>
            </w:r>
            <w:r>
              <w:rPr>
                <w:spacing w:val="-4"/>
                <w:sz w:val="20"/>
              </w:rPr>
              <w:t xml:space="preserve"> </w:t>
            </w:r>
            <w:r>
              <w:rPr>
                <w:sz w:val="20"/>
              </w:rPr>
              <w:t>isen</w:t>
            </w:r>
            <w:r>
              <w:rPr>
                <w:spacing w:val="-3"/>
                <w:sz w:val="20"/>
              </w:rPr>
              <w:t xml:space="preserve"> </w:t>
            </w:r>
            <w:r>
              <w:rPr>
                <w:sz w:val="20"/>
              </w:rPr>
              <w:t>och detoneras. Genomförs i Bossmyrtjärn.</w:t>
            </w:r>
          </w:p>
          <w:p w14:paraId="5AD1827B" w14:textId="77777777" w:rsidR="008A1E5A" w:rsidRDefault="005D2E16">
            <w:pPr>
              <w:pStyle w:val="TableParagraph"/>
              <w:numPr>
                <w:ilvl w:val="0"/>
                <w:numId w:val="16"/>
              </w:numPr>
              <w:tabs>
                <w:tab w:val="left" w:pos="467"/>
              </w:tabs>
              <w:spacing w:line="230" w:lineRule="exact"/>
              <w:ind w:right="577"/>
              <w:rPr>
                <w:sz w:val="20"/>
              </w:rPr>
            </w:pPr>
            <w:r>
              <w:rPr>
                <w:sz w:val="20"/>
              </w:rPr>
              <w:t>Försvarsmakten</w:t>
            </w:r>
            <w:r>
              <w:rPr>
                <w:spacing w:val="-4"/>
                <w:sz w:val="20"/>
              </w:rPr>
              <w:t xml:space="preserve"> </w:t>
            </w:r>
            <w:r>
              <w:rPr>
                <w:sz w:val="20"/>
              </w:rPr>
              <w:t>har</w:t>
            </w:r>
            <w:r>
              <w:rPr>
                <w:spacing w:val="-7"/>
                <w:sz w:val="20"/>
              </w:rPr>
              <w:t xml:space="preserve"> </w:t>
            </w:r>
            <w:r>
              <w:rPr>
                <w:sz w:val="20"/>
              </w:rPr>
              <w:t>även</w:t>
            </w:r>
            <w:r>
              <w:rPr>
                <w:spacing w:val="-6"/>
                <w:sz w:val="20"/>
              </w:rPr>
              <w:t xml:space="preserve"> </w:t>
            </w:r>
            <w:r>
              <w:rPr>
                <w:sz w:val="20"/>
              </w:rPr>
              <w:t>behov</w:t>
            </w:r>
            <w:r>
              <w:rPr>
                <w:spacing w:val="-4"/>
                <w:sz w:val="20"/>
              </w:rPr>
              <w:t xml:space="preserve"> </w:t>
            </w:r>
            <w:r>
              <w:rPr>
                <w:sz w:val="20"/>
              </w:rPr>
              <w:t>av</w:t>
            </w:r>
            <w:r>
              <w:rPr>
                <w:spacing w:val="-4"/>
                <w:sz w:val="20"/>
              </w:rPr>
              <w:t xml:space="preserve"> </w:t>
            </w:r>
            <w:r>
              <w:rPr>
                <w:sz w:val="20"/>
              </w:rPr>
              <w:t>att</w:t>
            </w:r>
            <w:r>
              <w:rPr>
                <w:spacing w:val="-5"/>
                <w:sz w:val="20"/>
              </w:rPr>
              <w:t xml:space="preserve"> </w:t>
            </w:r>
            <w:r>
              <w:rPr>
                <w:sz w:val="20"/>
              </w:rPr>
              <w:t>genomföra</w:t>
            </w:r>
            <w:r>
              <w:rPr>
                <w:spacing w:val="-5"/>
                <w:sz w:val="20"/>
              </w:rPr>
              <w:t xml:space="preserve"> </w:t>
            </w:r>
            <w:r>
              <w:rPr>
                <w:sz w:val="20"/>
              </w:rPr>
              <w:t>minsprängning</w:t>
            </w:r>
            <w:r>
              <w:rPr>
                <w:spacing w:val="-4"/>
                <w:sz w:val="20"/>
              </w:rPr>
              <w:t xml:space="preserve"> </w:t>
            </w:r>
            <w:r>
              <w:rPr>
                <w:sz w:val="20"/>
              </w:rPr>
              <w:t>med inneslutna laddningar och friliggande laddningar samt att nyttja markeringsladdningar (normalt 125 g till 1 kg). Brukande av markeringsladdningar sker fritt i fält.</w:t>
            </w:r>
          </w:p>
        </w:tc>
      </w:tr>
      <w:tr w:rsidR="008A1E5A" w14:paraId="608A0767" w14:textId="77777777">
        <w:trPr>
          <w:trHeight w:val="1653"/>
        </w:trPr>
        <w:tc>
          <w:tcPr>
            <w:tcW w:w="1985" w:type="dxa"/>
          </w:tcPr>
          <w:p w14:paraId="13BB3F73" w14:textId="77777777" w:rsidR="008A1E5A" w:rsidRDefault="005D2E16">
            <w:pPr>
              <w:pStyle w:val="TableParagraph"/>
              <w:spacing w:before="41"/>
              <w:ind w:left="105"/>
              <w:rPr>
                <w:i/>
                <w:sz w:val="20"/>
              </w:rPr>
            </w:pPr>
            <w:r>
              <w:rPr>
                <w:i/>
                <w:spacing w:val="-2"/>
                <w:sz w:val="20"/>
              </w:rPr>
              <w:t>Handgranater</w:t>
            </w:r>
          </w:p>
        </w:tc>
        <w:tc>
          <w:tcPr>
            <w:tcW w:w="6658" w:type="dxa"/>
          </w:tcPr>
          <w:p w14:paraId="117DDB53" w14:textId="77777777" w:rsidR="008A1E5A" w:rsidRDefault="005D2E16">
            <w:pPr>
              <w:pStyle w:val="TableParagraph"/>
              <w:numPr>
                <w:ilvl w:val="0"/>
                <w:numId w:val="15"/>
              </w:numPr>
              <w:tabs>
                <w:tab w:val="left" w:pos="467"/>
              </w:tabs>
              <w:ind w:right="101"/>
              <w:rPr>
                <w:sz w:val="20"/>
              </w:rPr>
            </w:pPr>
            <w:r>
              <w:rPr>
                <w:sz w:val="20"/>
              </w:rPr>
              <w:t>Försvarsmakten har ett kontinuerligt behov av att bedriva verksamhet med handgranat</w:t>
            </w:r>
            <w:r>
              <w:rPr>
                <w:spacing w:val="-4"/>
                <w:sz w:val="20"/>
              </w:rPr>
              <w:t xml:space="preserve"> </w:t>
            </w:r>
            <w:r>
              <w:rPr>
                <w:sz w:val="20"/>
              </w:rPr>
              <w:t>(exempelvis</w:t>
            </w:r>
            <w:r>
              <w:rPr>
                <w:spacing w:val="-5"/>
                <w:sz w:val="20"/>
              </w:rPr>
              <w:t xml:space="preserve"> </w:t>
            </w:r>
            <w:r>
              <w:rPr>
                <w:sz w:val="20"/>
              </w:rPr>
              <w:t>rök-,</w:t>
            </w:r>
            <w:r>
              <w:rPr>
                <w:spacing w:val="-6"/>
                <w:sz w:val="20"/>
              </w:rPr>
              <w:t xml:space="preserve"> </w:t>
            </w:r>
            <w:r>
              <w:rPr>
                <w:sz w:val="20"/>
              </w:rPr>
              <w:t>chock-</w:t>
            </w:r>
            <w:r>
              <w:rPr>
                <w:spacing w:val="-6"/>
                <w:sz w:val="20"/>
              </w:rPr>
              <w:t xml:space="preserve"> </w:t>
            </w:r>
            <w:r>
              <w:rPr>
                <w:sz w:val="20"/>
              </w:rPr>
              <w:t>och</w:t>
            </w:r>
            <w:r>
              <w:rPr>
                <w:spacing w:val="-3"/>
                <w:sz w:val="20"/>
              </w:rPr>
              <w:t xml:space="preserve"> </w:t>
            </w:r>
            <w:r>
              <w:rPr>
                <w:sz w:val="20"/>
              </w:rPr>
              <w:t>spränggranat)</w:t>
            </w:r>
            <w:r>
              <w:rPr>
                <w:spacing w:val="-6"/>
                <w:sz w:val="20"/>
              </w:rPr>
              <w:t xml:space="preserve"> </w:t>
            </w:r>
            <w:r>
              <w:rPr>
                <w:sz w:val="20"/>
              </w:rPr>
              <w:t>vilket</w:t>
            </w:r>
            <w:r>
              <w:rPr>
                <w:spacing w:val="-4"/>
                <w:sz w:val="20"/>
              </w:rPr>
              <w:t xml:space="preserve"> </w:t>
            </w:r>
            <w:r>
              <w:rPr>
                <w:sz w:val="20"/>
              </w:rPr>
              <w:t>ingår</w:t>
            </w:r>
            <w:r>
              <w:rPr>
                <w:spacing w:val="-3"/>
                <w:sz w:val="20"/>
              </w:rPr>
              <w:t xml:space="preserve"> </w:t>
            </w:r>
            <w:r>
              <w:rPr>
                <w:sz w:val="20"/>
              </w:rPr>
              <w:t>som</w:t>
            </w:r>
            <w:r>
              <w:rPr>
                <w:spacing w:val="-5"/>
                <w:sz w:val="20"/>
              </w:rPr>
              <w:t xml:space="preserve"> </w:t>
            </w:r>
            <w:r>
              <w:rPr>
                <w:sz w:val="20"/>
              </w:rPr>
              <w:t>del av grundläggande soldatutbildning.</w:t>
            </w:r>
          </w:p>
          <w:p w14:paraId="2453A9A4" w14:textId="77777777" w:rsidR="008A1E5A" w:rsidRDefault="005D2E16">
            <w:pPr>
              <w:pStyle w:val="TableParagraph"/>
              <w:numPr>
                <w:ilvl w:val="0"/>
                <w:numId w:val="15"/>
              </w:numPr>
              <w:tabs>
                <w:tab w:val="left" w:pos="467"/>
              </w:tabs>
              <w:spacing w:line="243" w:lineRule="exact"/>
              <w:rPr>
                <w:sz w:val="20"/>
              </w:rPr>
            </w:pPr>
            <w:r>
              <w:rPr>
                <w:sz w:val="20"/>
              </w:rPr>
              <w:t>Handgranatsbanan</w:t>
            </w:r>
            <w:r>
              <w:rPr>
                <w:spacing w:val="-5"/>
                <w:sz w:val="20"/>
              </w:rPr>
              <w:t xml:space="preserve"> </w:t>
            </w:r>
            <w:r>
              <w:rPr>
                <w:sz w:val="20"/>
              </w:rPr>
              <w:t>kommer</w:t>
            </w:r>
            <w:r>
              <w:rPr>
                <w:spacing w:val="-4"/>
                <w:sz w:val="20"/>
              </w:rPr>
              <w:t xml:space="preserve"> </w:t>
            </w:r>
            <w:r>
              <w:rPr>
                <w:sz w:val="20"/>
              </w:rPr>
              <w:t>att</w:t>
            </w:r>
            <w:r>
              <w:rPr>
                <w:spacing w:val="-8"/>
                <w:sz w:val="20"/>
              </w:rPr>
              <w:t xml:space="preserve"> </w:t>
            </w:r>
            <w:r>
              <w:rPr>
                <w:sz w:val="20"/>
              </w:rPr>
              <w:t>bestå</w:t>
            </w:r>
            <w:r>
              <w:rPr>
                <w:spacing w:val="-5"/>
                <w:sz w:val="20"/>
              </w:rPr>
              <w:t xml:space="preserve"> </w:t>
            </w:r>
            <w:r>
              <w:rPr>
                <w:sz w:val="20"/>
              </w:rPr>
              <w:t>av</w:t>
            </w:r>
            <w:r>
              <w:rPr>
                <w:spacing w:val="-4"/>
                <w:sz w:val="20"/>
              </w:rPr>
              <w:t xml:space="preserve"> </w:t>
            </w:r>
            <w:r>
              <w:rPr>
                <w:sz w:val="20"/>
              </w:rPr>
              <w:t>en</w:t>
            </w:r>
            <w:r>
              <w:rPr>
                <w:spacing w:val="-4"/>
                <w:sz w:val="20"/>
              </w:rPr>
              <w:t xml:space="preserve"> </w:t>
            </w:r>
            <w:r>
              <w:rPr>
                <w:sz w:val="20"/>
              </w:rPr>
              <w:t>grusad</w:t>
            </w:r>
            <w:r>
              <w:rPr>
                <w:spacing w:val="-5"/>
                <w:sz w:val="20"/>
              </w:rPr>
              <w:t xml:space="preserve"> </w:t>
            </w:r>
            <w:r>
              <w:rPr>
                <w:sz w:val="20"/>
              </w:rPr>
              <w:t>plan</w:t>
            </w:r>
            <w:r>
              <w:rPr>
                <w:spacing w:val="-4"/>
                <w:sz w:val="20"/>
              </w:rPr>
              <w:t xml:space="preserve"> </w:t>
            </w:r>
            <w:r>
              <w:rPr>
                <w:sz w:val="20"/>
              </w:rPr>
              <w:t>med</w:t>
            </w:r>
            <w:r>
              <w:rPr>
                <w:spacing w:val="-4"/>
                <w:sz w:val="20"/>
              </w:rPr>
              <w:t xml:space="preserve"> </w:t>
            </w:r>
            <w:r>
              <w:rPr>
                <w:sz w:val="20"/>
              </w:rPr>
              <w:t>ett</w:t>
            </w:r>
            <w:r>
              <w:rPr>
                <w:spacing w:val="-5"/>
                <w:sz w:val="20"/>
              </w:rPr>
              <w:t xml:space="preserve"> </w:t>
            </w:r>
            <w:proofErr w:type="spellStart"/>
            <w:r>
              <w:rPr>
                <w:spacing w:val="-2"/>
                <w:sz w:val="20"/>
              </w:rPr>
              <w:t>kastbås</w:t>
            </w:r>
            <w:proofErr w:type="spellEnd"/>
            <w:r>
              <w:rPr>
                <w:spacing w:val="-2"/>
                <w:sz w:val="20"/>
              </w:rPr>
              <w:t>.</w:t>
            </w:r>
          </w:p>
          <w:p w14:paraId="389FABAE" w14:textId="77777777" w:rsidR="008A1E5A" w:rsidRDefault="005D2E16">
            <w:pPr>
              <w:pStyle w:val="TableParagraph"/>
              <w:numPr>
                <w:ilvl w:val="0"/>
                <w:numId w:val="15"/>
              </w:numPr>
              <w:tabs>
                <w:tab w:val="left" w:pos="467"/>
              </w:tabs>
              <w:spacing w:line="230" w:lineRule="exact"/>
              <w:ind w:right="319"/>
              <w:rPr>
                <w:sz w:val="20"/>
              </w:rPr>
            </w:pPr>
            <w:r>
              <w:rPr>
                <w:sz w:val="20"/>
              </w:rPr>
              <w:t>Tillämpade övningar (händelsestyrd övning) i strid med handgranater genomförs</w:t>
            </w:r>
            <w:r>
              <w:rPr>
                <w:spacing w:val="-6"/>
                <w:sz w:val="20"/>
              </w:rPr>
              <w:t xml:space="preserve"> </w:t>
            </w:r>
            <w:r>
              <w:rPr>
                <w:sz w:val="20"/>
              </w:rPr>
              <w:t>på</w:t>
            </w:r>
            <w:r>
              <w:rPr>
                <w:spacing w:val="-5"/>
                <w:sz w:val="20"/>
              </w:rPr>
              <w:t xml:space="preserve"> </w:t>
            </w:r>
            <w:r>
              <w:rPr>
                <w:sz w:val="20"/>
              </w:rPr>
              <w:t>särskilt</w:t>
            </w:r>
            <w:r>
              <w:rPr>
                <w:spacing w:val="-5"/>
                <w:sz w:val="20"/>
              </w:rPr>
              <w:t xml:space="preserve"> </w:t>
            </w:r>
            <w:r>
              <w:rPr>
                <w:sz w:val="20"/>
              </w:rPr>
              <w:t>säkerhetskontrollerade</w:t>
            </w:r>
            <w:r>
              <w:rPr>
                <w:spacing w:val="-7"/>
                <w:sz w:val="20"/>
              </w:rPr>
              <w:t xml:space="preserve"> </w:t>
            </w:r>
            <w:r>
              <w:rPr>
                <w:sz w:val="20"/>
              </w:rPr>
              <w:t>platser</w:t>
            </w:r>
            <w:r>
              <w:rPr>
                <w:spacing w:val="-5"/>
                <w:sz w:val="20"/>
              </w:rPr>
              <w:t xml:space="preserve"> </w:t>
            </w:r>
            <w:r>
              <w:rPr>
                <w:sz w:val="20"/>
              </w:rPr>
              <w:t>inom</w:t>
            </w:r>
            <w:r>
              <w:rPr>
                <w:spacing w:val="-6"/>
                <w:sz w:val="20"/>
              </w:rPr>
              <w:t xml:space="preserve"> </w:t>
            </w:r>
            <w:r>
              <w:rPr>
                <w:sz w:val="20"/>
              </w:rPr>
              <w:t>hela</w:t>
            </w:r>
            <w:r>
              <w:rPr>
                <w:spacing w:val="-5"/>
                <w:sz w:val="20"/>
              </w:rPr>
              <w:t xml:space="preserve"> </w:t>
            </w:r>
            <w:r>
              <w:rPr>
                <w:sz w:val="20"/>
              </w:rPr>
              <w:t>skjutfältet (d.v.s. fritt i fält).</w:t>
            </w:r>
          </w:p>
        </w:tc>
      </w:tr>
    </w:tbl>
    <w:p w14:paraId="2A4AE86A" w14:textId="77777777" w:rsidR="008A1E5A" w:rsidRDefault="008A1E5A">
      <w:pPr>
        <w:pStyle w:val="TableParagraph"/>
        <w:spacing w:line="230" w:lineRule="exact"/>
        <w:rPr>
          <w:sz w:val="20"/>
        </w:rPr>
        <w:sectPr w:rsidR="008A1E5A">
          <w:pgSz w:w="11910" w:h="16840"/>
          <w:pgMar w:top="1400" w:right="283" w:bottom="1080" w:left="1133" w:header="715" w:footer="882" w:gutter="0"/>
          <w:cols w:space="720"/>
        </w:sectPr>
      </w:pPr>
    </w:p>
    <w:p w14:paraId="16C2F6DD" w14:textId="77777777" w:rsidR="008A1E5A" w:rsidRDefault="008A1E5A">
      <w:pPr>
        <w:pStyle w:val="Brdtext"/>
        <w:spacing w:before="26" w:after="1"/>
        <w:ind w:left="0"/>
        <w:rPr>
          <w:i/>
          <w:sz w:val="20"/>
        </w:rPr>
      </w:pPr>
    </w:p>
    <w:tbl>
      <w:tblPr>
        <w:tblStyle w:val="TableNormal"/>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6658"/>
      </w:tblGrid>
      <w:tr w:rsidR="008A1E5A" w14:paraId="210D3770" w14:textId="77777777">
        <w:trPr>
          <w:trHeight w:val="229"/>
        </w:trPr>
        <w:tc>
          <w:tcPr>
            <w:tcW w:w="8643" w:type="dxa"/>
            <w:gridSpan w:val="2"/>
          </w:tcPr>
          <w:p w14:paraId="50853348" w14:textId="77777777" w:rsidR="008A1E5A" w:rsidRDefault="005D2E16">
            <w:pPr>
              <w:pStyle w:val="TableParagraph"/>
              <w:spacing w:line="210" w:lineRule="exact"/>
              <w:ind w:left="105"/>
              <w:rPr>
                <w:b/>
                <w:sz w:val="20"/>
              </w:rPr>
            </w:pPr>
            <w:r>
              <w:rPr>
                <w:b/>
                <w:spacing w:val="-2"/>
                <w:sz w:val="20"/>
              </w:rPr>
              <w:t>Brandövningar</w:t>
            </w:r>
          </w:p>
        </w:tc>
      </w:tr>
      <w:tr w:rsidR="008A1E5A" w14:paraId="7C0CA922" w14:textId="77777777">
        <w:trPr>
          <w:trHeight w:val="933"/>
        </w:trPr>
        <w:tc>
          <w:tcPr>
            <w:tcW w:w="1985" w:type="dxa"/>
          </w:tcPr>
          <w:p w14:paraId="131474D8" w14:textId="77777777" w:rsidR="008A1E5A" w:rsidRDefault="005D2E16">
            <w:pPr>
              <w:pStyle w:val="TableParagraph"/>
              <w:spacing w:before="41"/>
              <w:ind w:left="105"/>
              <w:rPr>
                <w:i/>
                <w:sz w:val="20"/>
              </w:rPr>
            </w:pPr>
            <w:r>
              <w:rPr>
                <w:i/>
                <w:sz w:val="20"/>
              </w:rPr>
              <w:t>Övningar</w:t>
            </w:r>
            <w:r>
              <w:rPr>
                <w:i/>
                <w:spacing w:val="-5"/>
                <w:sz w:val="20"/>
              </w:rPr>
              <w:t xml:space="preserve"> </w:t>
            </w:r>
            <w:r>
              <w:rPr>
                <w:i/>
                <w:sz w:val="20"/>
              </w:rPr>
              <w:t>med</w:t>
            </w:r>
            <w:r>
              <w:rPr>
                <w:i/>
                <w:spacing w:val="-3"/>
                <w:sz w:val="20"/>
              </w:rPr>
              <w:t xml:space="preserve"> </w:t>
            </w:r>
            <w:r>
              <w:rPr>
                <w:i/>
                <w:spacing w:val="-2"/>
                <w:sz w:val="20"/>
              </w:rPr>
              <w:t>brand</w:t>
            </w:r>
          </w:p>
        </w:tc>
        <w:tc>
          <w:tcPr>
            <w:tcW w:w="6658" w:type="dxa"/>
          </w:tcPr>
          <w:p w14:paraId="12D33BF1" w14:textId="77777777" w:rsidR="008A1E5A" w:rsidRDefault="005D2E16">
            <w:pPr>
              <w:pStyle w:val="TableParagraph"/>
              <w:numPr>
                <w:ilvl w:val="0"/>
                <w:numId w:val="14"/>
              </w:numPr>
              <w:tabs>
                <w:tab w:val="left" w:pos="467"/>
              </w:tabs>
              <w:ind w:right="237"/>
              <w:rPr>
                <w:sz w:val="20"/>
              </w:rPr>
            </w:pPr>
            <w:r>
              <w:rPr>
                <w:sz w:val="20"/>
              </w:rPr>
              <w:t>Försvarsmakten har behov av</w:t>
            </w:r>
            <w:r>
              <w:rPr>
                <w:spacing w:val="-2"/>
                <w:sz w:val="20"/>
              </w:rPr>
              <w:t xml:space="preserve"> </w:t>
            </w:r>
            <w:r>
              <w:rPr>
                <w:sz w:val="20"/>
              </w:rPr>
              <w:t>att genomföra övningar med brand, t.ex. att med</w:t>
            </w:r>
            <w:r>
              <w:rPr>
                <w:spacing w:val="-5"/>
                <w:sz w:val="20"/>
              </w:rPr>
              <w:t xml:space="preserve"> </w:t>
            </w:r>
            <w:r>
              <w:rPr>
                <w:sz w:val="20"/>
              </w:rPr>
              <w:t>brandfilt,</w:t>
            </w:r>
            <w:r>
              <w:rPr>
                <w:spacing w:val="-5"/>
                <w:sz w:val="20"/>
              </w:rPr>
              <w:t xml:space="preserve"> </w:t>
            </w:r>
            <w:r>
              <w:rPr>
                <w:sz w:val="20"/>
              </w:rPr>
              <w:t>vatten,</w:t>
            </w:r>
            <w:r>
              <w:rPr>
                <w:spacing w:val="-5"/>
                <w:sz w:val="20"/>
              </w:rPr>
              <w:t xml:space="preserve"> </w:t>
            </w:r>
            <w:r>
              <w:rPr>
                <w:sz w:val="20"/>
              </w:rPr>
              <w:t>kolsyresläckare</w:t>
            </w:r>
            <w:r>
              <w:rPr>
                <w:spacing w:val="-6"/>
                <w:sz w:val="20"/>
              </w:rPr>
              <w:t xml:space="preserve"> </w:t>
            </w:r>
            <w:r>
              <w:rPr>
                <w:sz w:val="20"/>
              </w:rPr>
              <w:t>eller</w:t>
            </w:r>
            <w:r>
              <w:rPr>
                <w:spacing w:val="-5"/>
                <w:sz w:val="20"/>
              </w:rPr>
              <w:t xml:space="preserve"> </w:t>
            </w:r>
            <w:r>
              <w:rPr>
                <w:sz w:val="20"/>
              </w:rPr>
              <w:t>pulversläckare</w:t>
            </w:r>
            <w:r>
              <w:rPr>
                <w:spacing w:val="-6"/>
                <w:sz w:val="20"/>
              </w:rPr>
              <w:t xml:space="preserve"> </w:t>
            </w:r>
            <w:r>
              <w:rPr>
                <w:sz w:val="20"/>
              </w:rPr>
              <w:t>med</w:t>
            </w:r>
            <w:r>
              <w:rPr>
                <w:spacing w:val="-5"/>
                <w:sz w:val="20"/>
              </w:rPr>
              <w:t xml:space="preserve"> </w:t>
            </w:r>
            <w:r>
              <w:rPr>
                <w:sz w:val="20"/>
              </w:rPr>
              <w:t>bikarbonat</w:t>
            </w:r>
          </w:p>
          <w:p w14:paraId="4CAF4C3D" w14:textId="77777777" w:rsidR="008A1E5A" w:rsidRDefault="005D2E16">
            <w:pPr>
              <w:pStyle w:val="TableParagraph"/>
              <w:spacing w:line="230" w:lineRule="exact"/>
              <w:ind w:left="467" w:right="821"/>
              <w:rPr>
                <w:sz w:val="20"/>
              </w:rPr>
            </w:pPr>
            <w:r>
              <w:rPr>
                <w:sz w:val="20"/>
              </w:rPr>
              <w:t>och</w:t>
            </w:r>
            <w:r>
              <w:rPr>
                <w:spacing w:val="-3"/>
                <w:sz w:val="20"/>
              </w:rPr>
              <w:t xml:space="preserve"> </w:t>
            </w:r>
            <w:r>
              <w:rPr>
                <w:sz w:val="20"/>
              </w:rPr>
              <w:t>att</w:t>
            </w:r>
            <w:r>
              <w:rPr>
                <w:spacing w:val="-4"/>
                <w:sz w:val="20"/>
              </w:rPr>
              <w:t xml:space="preserve"> </w:t>
            </w:r>
            <w:r>
              <w:rPr>
                <w:sz w:val="20"/>
              </w:rPr>
              <w:t>släcka</w:t>
            </w:r>
            <w:r>
              <w:rPr>
                <w:spacing w:val="-4"/>
                <w:sz w:val="20"/>
              </w:rPr>
              <w:t xml:space="preserve"> </w:t>
            </w:r>
            <w:r>
              <w:rPr>
                <w:sz w:val="20"/>
              </w:rPr>
              <w:t>napalm</w:t>
            </w:r>
            <w:r>
              <w:rPr>
                <w:spacing w:val="-5"/>
                <w:sz w:val="20"/>
              </w:rPr>
              <w:t xml:space="preserve"> </w:t>
            </w:r>
            <w:r>
              <w:rPr>
                <w:sz w:val="20"/>
              </w:rPr>
              <w:t>på</w:t>
            </w:r>
            <w:r>
              <w:rPr>
                <w:spacing w:val="-4"/>
                <w:sz w:val="20"/>
              </w:rPr>
              <w:t xml:space="preserve"> </w:t>
            </w:r>
            <w:r>
              <w:rPr>
                <w:sz w:val="20"/>
              </w:rPr>
              <w:t>provdocka</w:t>
            </w:r>
            <w:r>
              <w:rPr>
                <w:spacing w:val="-4"/>
                <w:sz w:val="20"/>
              </w:rPr>
              <w:t xml:space="preserve"> </w:t>
            </w:r>
            <w:r>
              <w:rPr>
                <w:sz w:val="20"/>
              </w:rPr>
              <w:t>i</w:t>
            </w:r>
            <w:r>
              <w:rPr>
                <w:spacing w:val="-4"/>
                <w:sz w:val="20"/>
              </w:rPr>
              <w:t xml:space="preserve"> </w:t>
            </w:r>
            <w:r>
              <w:rPr>
                <w:sz w:val="20"/>
              </w:rPr>
              <w:t>mindre</w:t>
            </w:r>
            <w:r>
              <w:rPr>
                <w:spacing w:val="-6"/>
                <w:sz w:val="20"/>
              </w:rPr>
              <w:t xml:space="preserve"> </w:t>
            </w:r>
            <w:r>
              <w:rPr>
                <w:sz w:val="20"/>
              </w:rPr>
              <w:t>omfattning</w:t>
            </w:r>
            <w:r>
              <w:rPr>
                <w:spacing w:val="-3"/>
                <w:sz w:val="20"/>
              </w:rPr>
              <w:t xml:space="preserve"> </w:t>
            </w:r>
            <w:r>
              <w:rPr>
                <w:sz w:val="20"/>
              </w:rPr>
              <w:t>inom</w:t>
            </w:r>
            <w:r>
              <w:rPr>
                <w:spacing w:val="-3"/>
                <w:sz w:val="20"/>
              </w:rPr>
              <w:t xml:space="preserve"> </w:t>
            </w:r>
            <w:r>
              <w:rPr>
                <w:sz w:val="20"/>
              </w:rPr>
              <w:t>hela övnings- och skjutfältet.</w:t>
            </w:r>
          </w:p>
        </w:tc>
      </w:tr>
      <w:tr w:rsidR="008A1E5A" w14:paraId="72FB04C9" w14:textId="77777777">
        <w:trPr>
          <w:trHeight w:val="228"/>
        </w:trPr>
        <w:tc>
          <w:tcPr>
            <w:tcW w:w="8643" w:type="dxa"/>
            <w:gridSpan w:val="2"/>
          </w:tcPr>
          <w:p w14:paraId="0CC1698D" w14:textId="77777777" w:rsidR="008A1E5A" w:rsidRDefault="005D2E16">
            <w:pPr>
              <w:pStyle w:val="TableParagraph"/>
              <w:spacing w:line="208" w:lineRule="exact"/>
              <w:ind w:left="105"/>
              <w:rPr>
                <w:b/>
                <w:sz w:val="20"/>
              </w:rPr>
            </w:pPr>
            <w:r>
              <w:rPr>
                <w:b/>
                <w:spacing w:val="-2"/>
                <w:sz w:val="20"/>
              </w:rPr>
              <w:t>Flygverksamhet</w:t>
            </w:r>
          </w:p>
        </w:tc>
      </w:tr>
      <w:tr w:rsidR="008A1E5A" w14:paraId="2B7BA205" w14:textId="77777777">
        <w:trPr>
          <w:trHeight w:val="1653"/>
        </w:trPr>
        <w:tc>
          <w:tcPr>
            <w:tcW w:w="1985" w:type="dxa"/>
          </w:tcPr>
          <w:p w14:paraId="22F38690" w14:textId="77777777" w:rsidR="008A1E5A" w:rsidRDefault="005D2E16">
            <w:pPr>
              <w:pStyle w:val="TableParagraph"/>
              <w:spacing w:before="38" w:line="242" w:lineRule="auto"/>
              <w:ind w:left="105" w:right="96"/>
              <w:rPr>
                <w:i/>
                <w:sz w:val="20"/>
              </w:rPr>
            </w:pPr>
            <w:proofErr w:type="spellStart"/>
            <w:r>
              <w:rPr>
                <w:i/>
                <w:sz w:val="20"/>
              </w:rPr>
              <w:t>Målflyg</w:t>
            </w:r>
            <w:proofErr w:type="spellEnd"/>
            <w:r>
              <w:rPr>
                <w:i/>
                <w:sz w:val="20"/>
              </w:rPr>
              <w:t>,</w:t>
            </w:r>
            <w:r>
              <w:rPr>
                <w:i/>
                <w:spacing w:val="-13"/>
                <w:sz w:val="20"/>
              </w:rPr>
              <w:t xml:space="preserve"> </w:t>
            </w:r>
            <w:r>
              <w:rPr>
                <w:i/>
                <w:sz w:val="20"/>
              </w:rPr>
              <w:t>transportflyg och propellerplan</w:t>
            </w:r>
          </w:p>
        </w:tc>
        <w:tc>
          <w:tcPr>
            <w:tcW w:w="6658" w:type="dxa"/>
          </w:tcPr>
          <w:p w14:paraId="737DF962" w14:textId="77777777" w:rsidR="008A1E5A" w:rsidRDefault="005D2E16">
            <w:pPr>
              <w:pStyle w:val="TableParagraph"/>
              <w:numPr>
                <w:ilvl w:val="0"/>
                <w:numId w:val="13"/>
              </w:numPr>
              <w:tabs>
                <w:tab w:val="left" w:pos="467"/>
              </w:tabs>
              <w:ind w:right="129"/>
              <w:rPr>
                <w:sz w:val="20"/>
              </w:rPr>
            </w:pPr>
            <w:r>
              <w:rPr>
                <w:sz w:val="20"/>
              </w:rPr>
              <w:t>Målflygfarkosten</w:t>
            </w:r>
            <w:r>
              <w:rPr>
                <w:spacing w:val="-4"/>
                <w:sz w:val="20"/>
              </w:rPr>
              <w:t xml:space="preserve"> </w:t>
            </w:r>
            <w:r>
              <w:rPr>
                <w:sz w:val="20"/>
              </w:rPr>
              <w:t>flyger</w:t>
            </w:r>
            <w:r>
              <w:rPr>
                <w:spacing w:val="-4"/>
                <w:sz w:val="20"/>
              </w:rPr>
              <w:t xml:space="preserve"> </w:t>
            </w:r>
            <w:r>
              <w:rPr>
                <w:sz w:val="20"/>
              </w:rPr>
              <w:t>ofta</w:t>
            </w:r>
            <w:r>
              <w:rPr>
                <w:spacing w:val="-5"/>
                <w:sz w:val="20"/>
              </w:rPr>
              <w:t xml:space="preserve"> </w:t>
            </w:r>
            <w:r>
              <w:rPr>
                <w:sz w:val="20"/>
              </w:rPr>
              <w:t>längs</w:t>
            </w:r>
            <w:r>
              <w:rPr>
                <w:spacing w:val="-6"/>
                <w:sz w:val="20"/>
              </w:rPr>
              <w:t xml:space="preserve"> </w:t>
            </w:r>
            <w:r>
              <w:rPr>
                <w:sz w:val="20"/>
              </w:rPr>
              <w:t>en</w:t>
            </w:r>
            <w:r>
              <w:rPr>
                <w:spacing w:val="-4"/>
                <w:sz w:val="20"/>
              </w:rPr>
              <w:t xml:space="preserve"> </w:t>
            </w:r>
            <w:r>
              <w:rPr>
                <w:sz w:val="20"/>
              </w:rPr>
              <w:t>förutbestämd</w:t>
            </w:r>
            <w:r>
              <w:rPr>
                <w:spacing w:val="-6"/>
                <w:sz w:val="20"/>
              </w:rPr>
              <w:t xml:space="preserve"> </w:t>
            </w:r>
            <w:r>
              <w:rPr>
                <w:sz w:val="20"/>
              </w:rPr>
              <w:t>bana</w:t>
            </w:r>
            <w:r>
              <w:rPr>
                <w:spacing w:val="-6"/>
                <w:sz w:val="20"/>
              </w:rPr>
              <w:t xml:space="preserve"> </w:t>
            </w:r>
            <w:r>
              <w:rPr>
                <w:sz w:val="20"/>
              </w:rPr>
              <w:t>ovan</w:t>
            </w:r>
            <w:r>
              <w:rPr>
                <w:spacing w:val="-4"/>
                <w:sz w:val="20"/>
              </w:rPr>
              <w:t xml:space="preserve"> </w:t>
            </w:r>
            <w:r>
              <w:rPr>
                <w:sz w:val="20"/>
              </w:rPr>
              <w:t>övnings-</w:t>
            </w:r>
            <w:r>
              <w:rPr>
                <w:spacing w:val="-4"/>
                <w:sz w:val="20"/>
              </w:rPr>
              <w:t xml:space="preserve"> </w:t>
            </w:r>
            <w:r>
              <w:rPr>
                <w:sz w:val="20"/>
              </w:rPr>
              <w:t>och skjutfältet, ett eller flera varv.</w:t>
            </w:r>
          </w:p>
          <w:p w14:paraId="42D511D9" w14:textId="77777777" w:rsidR="008A1E5A" w:rsidRDefault="005D2E16">
            <w:pPr>
              <w:pStyle w:val="TableParagraph"/>
              <w:numPr>
                <w:ilvl w:val="0"/>
                <w:numId w:val="13"/>
              </w:numPr>
              <w:tabs>
                <w:tab w:val="left" w:pos="467"/>
              </w:tabs>
              <w:ind w:right="656"/>
              <w:rPr>
                <w:sz w:val="20"/>
              </w:rPr>
            </w:pPr>
            <w:r>
              <w:rPr>
                <w:sz w:val="20"/>
              </w:rPr>
              <w:t>På</w:t>
            </w:r>
            <w:r>
              <w:rPr>
                <w:spacing w:val="-5"/>
                <w:sz w:val="20"/>
              </w:rPr>
              <w:t xml:space="preserve"> </w:t>
            </w:r>
            <w:r>
              <w:rPr>
                <w:sz w:val="20"/>
              </w:rPr>
              <w:t>övnings-</w:t>
            </w:r>
            <w:r>
              <w:rPr>
                <w:spacing w:val="-7"/>
                <w:sz w:val="20"/>
              </w:rPr>
              <w:t xml:space="preserve"> </w:t>
            </w:r>
            <w:r>
              <w:rPr>
                <w:sz w:val="20"/>
              </w:rPr>
              <w:t>och</w:t>
            </w:r>
            <w:r>
              <w:rPr>
                <w:spacing w:val="-4"/>
                <w:sz w:val="20"/>
              </w:rPr>
              <w:t xml:space="preserve"> </w:t>
            </w:r>
            <w:r>
              <w:rPr>
                <w:sz w:val="20"/>
              </w:rPr>
              <w:t>skjutfältet</w:t>
            </w:r>
            <w:r>
              <w:rPr>
                <w:spacing w:val="-5"/>
                <w:sz w:val="20"/>
              </w:rPr>
              <w:t xml:space="preserve"> </w:t>
            </w:r>
            <w:r>
              <w:rPr>
                <w:sz w:val="20"/>
              </w:rPr>
              <w:t>kan</w:t>
            </w:r>
            <w:r>
              <w:rPr>
                <w:spacing w:val="-4"/>
                <w:sz w:val="20"/>
              </w:rPr>
              <w:t xml:space="preserve"> </w:t>
            </w:r>
            <w:r>
              <w:rPr>
                <w:sz w:val="20"/>
              </w:rPr>
              <w:t>även</w:t>
            </w:r>
            <w:r>
              <w:rPr>
                <w:spacing w:val="-4"/>
                <w:sz w:val="20"/>
              </w:rPr>
              <w:t xml:space="preserve"> </w:t>
            </w:r>
            <w:r>
              <w:rPr>
                <w:sz w:val="20"/>
              </w:rPr>
              <w:t>transportflyg</w:t>
            </w:r>
            <w:r>
              <w:rPr>
                <w:spacing w:val="-4"/>
                <w:sz w:val="20"/>
              </w:rPr>
              <w:t xml:space="preserve"> </w:t>
            </w:r>
            <w:r>
              <w:rPr>
                <w:sz w:val="20"/>
              </w:rPr>
              <w:t>komma</w:t>
            </w:r>
            <w:r>
              <w:rPr>
                <w:spacing w:val="-5"/>
                <w:sz w:val="20"/>
              </w:rPr>
              <w:t xml:space="preserve"> </w:t>
            </w:r>
            <w:r>
              <w:rPr>
                <w:sz w:val="20"/>
              </w:rPr>
              <w:t>att</w:t>
            </w:r>
            <w:r>
              <w:rPr>
                <w:spacing w:val="-5"/>
                <w:sz w:val="20"/>
              </w:rPr>
              <w:t xml:space="preserve"> </w:t>
            </w:r>
            <w:r>
              <w:rPr>
                <w:sz w:val="20"/>
              </w:rPr>
              <w:t xml:space="preserve">nyttjas. Flygverksamheten bedrivs främst i syfte att fälla last, utrustning och </w:t>
            </w:r>
            <w:r>
              <w:rPr>
                <w:spacing w:val="-2"/>
                <w:sz w:val="20"/>
              </w:rPr>
              <w:t>personal.</w:t>
            </w:r>
          </w:p>
          <w:p w14:paraId="031A8562" w14:textId="77777777" w:rsidR="008A1E5A" w:rsidRDefault="005D2E16">
            <w:pPr>
              <w:pStyle w:val="TableParagraph"/>
              <w:numPr>
                <w:ilvl w:val="0"/>
                <w:numId w:val="13"/>
              </w:numPr>
              <w:tabs>
                <w:tab w:val="left" w:pos="467"/>
              </w:tabs>
              <w:spacing w:line="230" w:lineRule="exact"/>
              <w:ind w:right="549"/>
              <w:rPr>
                <w:sz w:val="20"/>
              </w:rPr>
            </w:pPr>
            <w:r>
              <w:rPr>
                <w:sz w:val="20"/>
              </w:rPr>
              <w:t>Hemvärnets</w:t>
            </w:r>
            <w:r>
              <w:rPr>
                <w:spacing w:val="-6"/>
                <w:sz w:val="20"/>
              </w:rPr>
              <w:t xml:space="preserve"> </w:t>
            </w:r>
            <w:r>
              <w:rPr>
                <w:sz w:val="20"/>
              </w:rPr>
              <w:t>flyggrupper</w:t>
            </w:r>
            <w:r>
              <w:rPr>
                <w:spacing w:val="-4"/>
                <w:sz w:val="20"/>
              </w:rPr>
              <w:t xml:space="preserve"> </w:t>
            </w:r>
            <w:r>
              <w:rPr>
                <w:sz w:val="20"/>
              </w:rPr>
              <w:t>som</w:t>
            </w:r>
            <w:r>
              <w:rPr>
                <w:spacing w:val="-6"/>
                <w:sz w:val="20"/>
              </w:rPr>
              <w:t xml:space="preserve"> </w:t>
            </w:r>
            <w:r>
              <w:rPr>
                <w:sz w:val="20"/>
              </w:rPr>
              <w:t>bland</w:t>
            </w:r>
            <w:r>
              <w:rPr>
                <w:spacing w:val="-4"/>
                <w:sz w:val="20"/>
              </w:rPr>
              <w:t xml:space="preserve"> </w:t>
            </w:r>
            <w:r>
              <w:rPr>
                <w:sz w:val="20"/>
              </w:rPr>
              <w:t>annat</w:t>
            </w:r>
            <w:r>
              <w:rPr>
                <w:spacing w:val="-5"/>
                <w:sz w:val="20"/>
              </w:rPr>
              <w:t xml:space="preserve"> </w:t>
            </w:r>
            <w:r>
              <w:rPr>
                <w:sz w:val="20"/>
              </w:rPr>
              <w:t>nyttjar</w:t>
            </w:r>
            <w:r>
              <w:rPr>
                <w:spacing w:val="-4"/>
                <w:sz w:val="20"/>
              </w:rPr>
              <w:t xml:space="preserve"> </w:t>
            </w:r>
            <w:r>
              <w:rPr>
                <w:sz w:val="20"/>
              </w:rPr>
              <w:t>mindre</w:t>
            </w:r>
            <w:r>
              <w:rPr>
                <w:spacing w:val="-7"/>
                <w:sz w:val="20"/>
              </w:rPr>
              <w:t xml:space="preserve"> </w:t>
            </w:r>
            <w:r>
              <w:rPr>
                <w:sz w:val="20"/>
              </w:rPr>
              <w:t>propellerplan kommer att öva på Grytan.</w:t>
            </w:r>
          </w:p>
        </w:tc>
      </w:tr>
      <w:tr w:rsidR="008A1E5A" w14:paraId="7FF53F41" w14:textId="77777777">
        <w:trPr>
          <w:trHeight w:val="978"/>
        </w:trPr>
        <w:tc>
          <w:tcPr>
            <w:tcW w:w="1985" w:type="dxa"/>
          </w:tcPr>
          <w:p w14:paraId="4103741C" w14:textId="77777777" w:rsidR="008A1E5A" w:rsidRDefault="005D2E16">
            <w:pPr>
              <w:pStyle w:val="TableParagraph"/>
              <w:spacing w:before="41"/>
              <w:ind w:left="105"/>
              <w:rPr>
                <w:i/>
                <w:sz w:val="20"/>
              </w:rPr>
            </w:pPr>
            <w:r>
              <w:rPr>
                <w:i/>
                <w:spacing w:val="-2"/>
                <w:sz w:val="20"/>
              </w:rPr>
              <w:t>Helikopter</w:t>
            </w:r>
          </w:p>
        </w:tc>
        <w:tc>
          <w:tcPr>
            <w:tcW w:w="6658" w:type="dxa"/>
          </w:tcPr>
          <w:p w14:paraId="3C8A1BEE" w14:textId="77777777" w:rsidR="008A1E5A" w:rsidRDefault="005D2E16">
            <w:pPr>
              <w:pStyle w:val="TableParagraph"/>
              <w:numPr>
                <w:ilvl w:val="0"/>
                <w:numId w:val="12"/>
              </w:numPr>
              <w:tabs>
                <w:tab w:val="left" w:pos="467"/>
              </w:tabs>
              <w:spacing w:line="245" w:lineRule="exact"/>
              <w:rPr>
                <w:sz w:val="20"/>
              </w:rPr>
            </w:pPr>
            <w:r>
              <w:rPr>
                <w:sz w:val="20"/>
              </w:rPr>
              <w:t>Genomförande</w:t>
            </w:r>
            <w:r>
              <w:rPr>
                <w:spacing w:val="-7"/>
                <w:sz w:val="20"/>
              </w:rPr>
              <w:t xml:space="preserve"> </w:t>
            </w:r>
            <w:r>
              <w:rPr>
                <w:sz w:val="20"/>
              </w:rPr>
              <w:t>av</w:t>
            </w:r>
            <w:r>
              <w:rPr>
                <w:spacing w:val="-6"/>
                <w:sz w:val="20"/>
              </w:rPr>
              <w:t xml:space="preserve"> </w:t>
            </w:r>
            <w:r>
              <w:rPr>
                <w:spacing w:val="-2"/>
                <w:sz w:val="20"/>
              </w:rPr>
              <w:t>samverkansövningar</w:t>
            </w:r>
          </w:p>
          <w:p w14:paraId="195E576C" w14:textId="77777777" w:rsidR="008A1E5A" w:rsidRDefault="005D2E16">
            <w:pPr>
              <w:pStyle w:val="TableParagraph"/>
              <w:numPr>
                <w:ilvl w:val="0"/>
                <w:numId w:val="12"/>
              </w:numPr>
              <w:tabs>
                <w:tab w:val="left" w:pos="467"/>
              </w:tabs>
              <w:spacing w:line="245" w:lineRule="exact"/>
              <w:rPr>
                <w:sz w:val="20"/>
              </w:rPr>
            </w:pPr>
            <w:r>
              <w:rPr>
                <w:sz w:val="20"/>
              </w:rPr>
              <w:t>Skjutning</w:t>
            </w:r>
            <w:r>
              <w:rPr>
                <w:spacing w:val="-6"/>
                <w:sz w:val="20"/>
              </w:rPr>
              <w:t xml:space="preserve"> </w:t>
            </w:r>
            <w:r>
              <w:rPr>
                <w:sz w:val="20"/>
              </w:rPr>
              <w:t>från</w:t>
            </w:r>
            <w:r>
              <w:rPr>
                <w:spacing w:val="-5"/>
                <w:sz w:val="20"/>
              </w:rPr>
              <w:t xml:space="preserve"> </w:t>
            </w:r>
            <w:r>
              <w:rPr>
                <w:spacing w:val="-2"/>
                <w:sz w:val="20"/>
              </w:rPr>
              <w:t>helikopter</w:t>
            </w:r>
          </w:p>
          <w:p w14:paraId="534C9B88" w14:textId="77777777" w:rsidR="008A1E5A" w:rsidRDefault="005D2E16">
            <w:pPr>
              <w:pStyle w:val="TableParagraph"/>
              <w:numPr>
                <w:ilvl w:val="0"/>
                <w:numId w:val="12"/>
              </w:numPr>
              <w:tabs>
                <w:tab w:val="left" w:pos="467"/>
              </w:tabs>
              <w:spacing w:line="245" w:lineRule="exact"/>
              <w:rPr>
                <w:sz w:val="20"/>
              </w:rPr>
            </w:pPr>
            <w:r>
              <w:rPr>
                <w:spacing w:val="-2"/>
                <w:sz w:val="20"/>
              </w:rPr>
              <w:t>Helikopterlandningsplats</w:t>
            </w:r>
          </w:p>
          <w:p w14:paraId="3CF78D51" w14:textId="77777777" w:rsidR="008A1E5A" w:rsidRDefault="005D2E16">
            <w:pPr>
              <w:pStyle w:val="TableParagraph"/>
              <w:numPr>
                <w:ilvl w:val="0"/>
                <w:numId w:val="12"/>
              </w:numPr>
              <w:tabs>
                <w:tab w:val="left" w:pos="467"/>
              </w:tabs>
              <w:spacing w:line="224" w:lineRule="exact"/>
              <w:rPr>
                <w:sz w:val="20"/>
              </w:rPr>
            </w:pPr>
            <w:r>
              <w:rPr>
                <w:sz w:val="20"/>
              </w:rPr>
              <w:t>Tung</w:t>
            </w:r>
            <w:r>
              <w:rPr>
                <w:spacing w:val="-4"/>
                <w:sz w:val="20"/>
              </w:rPr>
              <w:t xml:space="preserve"> </w:t>
            </w:r>
            <w:r>
              <w:rPr>
                <w:sz w:val="20"/>
              </w:rPr>
              <w:t>och</w:t>
            </w:r>
            <w:r>
              <w:rPr>
                <w:spacing w:val="-2"/>
                <w:sz w:val="20"/>
              </w:rPr>
              <w:t xml:space="preserve"> </w:t>
            </w:r>
            <w:r>
              <w:rPr>
                <w:sz w:val="20"/>
              </w:rPr>
              <w:t>lätt</w:t>
            </w:r>
            <w:r>
              <w:rPr>
                <w:spacing w:val="-3"/>
                <w:sz w:val="20"/>
              </w:rPr>
              <w:t xml:space="preserve"> </w:t>
            </w:r>
            <w:r>
              <w:rPr>
                <w:spacing w:val="-2"/>
                <w:sz w:val="20"/>
              </w:rPr>
              <w:t>helikopter</w:t>
            </w:r>
          </w:p>
        </w:tc>
      </w:tr>
      <w:tr w:rsidR="008A1E5A" w14:paraId="02CFA026" w14:textId="77777777">
        <w:trPr>
          <w:trHeight w:val="486"/>
        </w:trPr>
        <w:tc>
          <w:tcPr>
            <w:tcW w:w="1985" w:type="dxa"/>
          </w:tcPr>
          <w:p w14:paraId="7E8890DA" w14:textId="77777777" w:rsidR="008A1E5A" w:rsidRDefault="005D2E16">
            <w:pPr>
              <w:pStyle w:val="TableParagraph"/>
              <w:spacing w:before="41"/>
              <w:ind w:left="105"/>
              <w:rPr>
                <w:i/>
                <w:sz w:val="20"/>
              </w:rPr>
            </w:pPr>
            <w:r>
              <w:rPr>
                <w:i/>
                <w:spacing w:val="-2"/>
                <w:sz w:val="20"/>
              </w:rPr>
              <w:t>Stridsflyg</w:t>
            </w:r>
          </w:p>
        </w:tc>
        <w:tc>
          <w:tcPr>
            <w:tcW w:w="6658" w:type="dxa"/>
          </w:tcPr>
          <w:p w14:paraId="5829FF4B" w14:textId="77777777" w:rsidR="008A1E5A" w:rsidRDefault="005D2E16">
            <w:pPr>
              <w:pStyle w:val="TableParagraph"/>
              <w:numPr>
                <w:ilvl w:val="0"/>
                <w:numId w:val="11"/>
              </w:numPr>
              <w:tabs>
                <w:tab w:val="left" w:pos="467"/>
              </w:tabs>
              <w:spacing w:line="244" w:lineRule="exact"/>
              <w:rPr>
                <w:sz w:val="20"/>
              </w:rPr>
            </w:pPr>
            <w:r>
              <w:rPr>
                <w:sz w:val="20"/>
              </w:rPr>
              <w:t>Genomförande</w:t>
            </w:r>
            <w:r>
              <w:rPr>
                <w:spacing w:val="-7"/>
                <w:sz w:val="20"/>
              </w:rPr>
              <w:t xml:space="preserve"> </w:t>
            </w:r>
            <w:r>
              <w:rPr>
                <w:sz w:val="20"/>
              </w:rPr>
              <w:t>av</w:t>
            </w:r>
            <w:r>
              <w:rPr>
                <w:spacing w:val="-6"/>
                <w:sz w:val="20"/>
              </w:rPr>
              <w:t xml:space="preserve"> </w:t>
            </w:r>
            <w:r>
              <w:rPr>
                <w:spacing w:val="-2"/>
                <w:sz w:val="20"/>
              </w:rPr>
              <w:t>samverkansövningar</w:t>
            </w:r>
          </w:p>
          <w:p w14:paraId="5E33C313" w14:textId="77777777" w:rsidR="008A1E5A" w:rsidRDefault="005D2E16">
            <w:pPr>
              <w:pStyle w:val="TableParagraph"/>
              <w:numPr>
                <w:ilvl w:val="0"/>
                <w:numId w:val="11"/>
              </w:numPr>
              <w:tabs>
                <w:tab w:val="left" w:pos="467"/>
              </w:tabs>
              <w:spacing w:line="223" w:lineRule="exact"/>
              <w:rPr>
                <w:sz w:val="20"/>
              </w:rPr>
            </w:pPr>
            <w:r>
              <w:rPr>
                <w:sz w:val="20"/>
              </w:rPr>
              <w:t>Skjutning</w:t>
            </w:r>
            <w:r>
              <w:rPr>
                <w:spacing w:val="-6"/>
                <w:sz w:val="20"/>
              </w:rPr>
              <w:t xml:space="preserve"> </w:t>
            </w:r>
            <w:r>
              <w:rPr>
                <w:sz w:val="20"/>
              </w:rPr>
              <w:t>från</w:t>
            </w:r>
            <w:r>
              <w:rPr>
                <w:spacing w:val="-6"/>
                <w:sz w:val="20"/>
              </w:rPr>
              <w:t xml:space="preserve"> </w:t>
            </w:r>
            <w:r>
              <w:rPr>
                <w:sz w:val="20"/>
              </w:rPr>
              <w:t>flygplan</w:t>
            </w:r>
            <w:r>
              <w:rPr>
                <w:spacing w:val="-7"/>
                <w:sz w:val="20"/>
              </w:rPr>
              <w:t xml:space="preserve"> </w:t>
            </w:r>
            <w:r>
              <w:rPr>
                <w:sz w:val="20"/>
              </w:rPr>
              <w:t>från</w:t>
            </w:r>
            <w:r>
              <w:rPr>
                <w:spacing w:val="-5"/>
                <w:sz w:val="20"/>
              </w:rPr>
              <w:t xml:space="preserve"> </w:t>
            </w:r>
            <w:r>
              <w:rPr>
                <w:sz w:val="20"/>
              </w:rPr>
              <w:t>låghöjds-</w:t>
            </w:r>
            <w:r>
              <w:rPr>
                <w:spacing w:val="-6"/>
                <w:sz w:val="20"/>
              </w:rPr>
              <w:t xml:space="preserve"> </w:t>
            </w:r>
            <w:r>
              <w:rPr>
                <w:sz w:val="20"/>
              </w:rPr>
              <w:t>eller</w:t>
            </w:r>
            <w:r>
              <w:rPr>
                <w:spacing w:val="-5"/>
                <w:sz w:val="20"/>
              </w:rPr>
              <w:t xml:space="preserve"> </w:t>
            </w:r>
            <w:r>
              <w:rPr>
                <w:spacing w:val="-2"/>
                <w:sz w:val="20"/>
              </w:rPr>
              <w:t>medelhöjd.</w:t>
            </w:r>
          </w:p>
        </w:tc>
      </w:tr>
      <w:tr w:rsidR="008A1E5A" w14:paraId="14401851" w14:textId="77777777">
        <w:trPr>
          <w:trHeight w:val="542"/>
        </w:trPr>
        <w:tc>
          <w:tcPr>
            <w:tcW w:w="1985" w:type="dxa"/>
          </w:tcPr>
          <w:p w14:paraId="723F8906" w14:textId="77777777" w:rsidR="008A1E5A" w:rsidRDefault="005D2E16">
            <w:pPr>
              <w:pStyle w:val="TableParagraph"/>
              <w:spacing w:before="41"/>
              <w:ind w:left="105"/>
              <w:rPr>
                <w:i/>
                <w:sz w:val="20"/>
              </w:rPr>
            </w:pPr>
            <w:r>
              <w:rPr>
                <w:i/>
                <w:spacing w:val="-2"/>
                <w:sz w:val="20"/>
              </w:rPr>
              <w:t>RPAS-</w:t>
            </w:r>
          </w:p>
          <w:p w14:paraId="0A78A65E" w14:textId="77777777" w:rsidR="008A1E5A" w:rsidRDefault="005D2E16">
            <w:pPr>
              <w:pStyle w:val="TableParagraph"/>
              <w:ind w:left="105"/>
              <w:rPr>
                <w:i/>
                <w:sz w:val="20"/>
              </w:rPr>
            </w:pPr>
            <w:r>
              <w:rPr>
                <w:i/>
                <w:spacing w:val="-2"/>
                <w:sz w:val="20"/>
              </w:rPr>
              <w:t>verksamhet/UAV</w:t>
            </w:r>
          </w:p>
        </w:tc>
        <w:tc>
          <w:tcPr>
            <w:tcW w:w="6658" w:type="dxa"/>
          </w:tcPr>
          <w:p w14:paraId="51932004" w14:textId="77777777" w:rsidR="008A1E5A" w:rsidRDefault="005D2E16">
            <w:pPr>
              <w:pStyle w:val="TableParagraph"/>
              <w:numPr>
                <w:ilvl w:val="0"/>
                <w:numId w:val="10"/>
              </w:numPr>
              <w:tabs>
                <w:tab w:val="left" w:pos="467"/>
              </w:tabs>
              <w:rPr>
                <w:sz w:val="20"/>
              </w:rPr>
            </w:pPr>
            <w:r>
              <w:rPr>
                <w:sz w:val="20"/>
              </w:rPr>
              <w:t>Bedriva</w:t>
            </w:r>
            <w:r>
              <w:rPr>
                <w:spacing w:val="-7"/>
                <w:sz w:val="20"/>
              </w:rPr>
              <w:t xml:space="preserve"> </w:t>
            </w:r>
            <w:r>
              <w:rPr>
                <w:sz w:val="20"/>
              </w:rPr>
              <w:t>flygning</w:t>
            </w:r>
            <w:r>
              <w:rPr>
                <w:spacing w:val="-6"/>
                <w:sz w:val="20"/>
              </w:rPr>
              <w:t xml:space="preserve"> </w:t>
            </w:r>
            <w:r>
              <w:rPr>
                <w:sz w:val="20"/>
              </w:rPr>
              <w:t>kontinuerligt</w:t>
            </w:r>
            <w:r>
              <w:rPr>
                <w:spacing w:val="-9"/>
                <w:sz w:val="20"/>
              </w:rPr>
              <w:t xml:space="preserve"> </w:t>
            </w:r>
            <w:r>
              <w:rPr>
                <w:sz w:val="20"/>
              </w:rPr>
              <w:t>på</w:t>
            </w:r>
            <w:r>
              <w:rPr>
                <w:spacing w:val="-6"/>
                <w:sz w:val="20"/>
              </w:rPr>
              <w:t xml:space="preserve"> </w:t>
            </w:r>
            <w:r>
              <w:rPr>
                <w:sz w:val="20"/>
              </w:rPr>
              <w:t>övnings-</w:t>
            </w:r>
            <w:r>
              <w:rPr>
                <w:spacing w:val="-6"/>
                <w:sz w:val="20"/>
              </w:rPr>
              <w:t xml:space="preserve"> </w:t>
            </w:r>
            <w:r>
              <w:rPr>
                <w:sz w:val="20"/>
              </w:rPr>
              <w:t>och</w:t>
            </w:r>
            <w:r>
              <w:rPr>
                <w:spacing w:val="-6"/>
                <w:sz w:val="20"/>
              </w:rPr>
              <w:t xml:space="preserve"> </w:t>
            </w:r>
            <w:r>
              <w:rPr>
                <w:spacing w:val="-2"/>
                <w:sz w:val="20"/>
              </w:rPr>
              <w:t>skjutfält</w:t>
            </w:r>
          </w:p>
        </w:tc>
      </w:tr>
      <w:tr w:rsidR="008A1E5A" w14:paraId="42C4C86F" w14:textId="77777777">
        <w:trPr>
          <w:trHeight w:val="230"/>
        </w:trPr>
        <w:tc>
          <w:tcPr>
            <w:tcW w:w="8643" w:type="dxa"/>
            <w:gridSpan w:val="2"/>
          </w:tcPr>
          <w:p w14:paraId="79F18D40" w14:textId="77777777" w:rsidR="008A1E5A" w:rsidRDefault="005D2E16">
            <w:pPr>
              <w:pStyle w:val="TableParagraph"/>
              <w:spacing w:line="210" w:lineRule="exact"/>
              <w:ind w:left="105"/>
              <w:rPr>
                <w:b/>
                <w:sz w:val="20"/>
              </w:rPr>
            </w:pPr>
            <w:r>
              <w:rPr>
                <w:b/>
                <w:sz w:val="20"/>
              </w:rPr>
              <w:t>Transport-</w:t>
            </w:r>
            <w:r>
              <w:rPr>
                <w:b/>
                <w:spacing w:val="-6"/>
                <w:sz w:val="20"/>
              </w:rPr>
              <w:t xml:space="preserve"> </w:t>
            </w:r>
            <w:r>
              <w:rPr>
                <w:b/>
                <w:sz w:val="20"/>
              </w:rPr>
              <w:t>och</w:t>
            </w:r>
            <w:r>
              <w:rPr>
                <w:b/>
                <w:spacing w:val="-7"/>
                <w:sz w:val="20"/>
              </w:rPr>
              <w:t xml:space="preserve"> </w:t>
            </w:r>
            <w:r>
              <w:rPr>
                <w:b/>
                <w:spacing w:val="-2"/>
                <w:sz w:val="20"/>
              </w:rPr>
              <w:t>motorverksamhet</w:t>
            </w:r>
          </w:p>
        </w:tc>
      </w:tr>
      <w:tr w:rsidR="008A1E5A" w14:paraId="6501530B" w14:textId="77777777">
        <w:trPr>
          <w:trHeight w:val="1665"/>
        </w:trPr>
        <w:tc>
          <w:tcPr>
            <w:tcW w:w="1985" w:type="dxa"/>
          </w:tcPr>
          <w:p w14:paraId="124A31A7" w14:textId="77777777" w:rsidR="008A1E5A" w:rsidRDefault="008A1E5A">
            <w:pPr>
              <w:pStyle w:val="TableParagraph"/>
              <w:rPr>
                <w:sz w:val="18"/>
              </w:rPr>
            </w:pPr>
          </w:p>
        </w:tc>
        <w:tc>
          <w:tcPr>
            <w:tcW w:w="6658" w:type="dxa"/>
          </w:tcPr>
          <w:p w14:paraId="435F99A7" w14:textId="77777777" w:rsidR="008A1E5A" w:rsidRDefault="005D2E16">
            <w:pPr>
              <w:pStyle w:val="TableParagraph"/>
              <w:numPr>
                <w:ilvl w:val="0"/>
                <w:numId w:val="9"/>
              </w:numPr>
              <w:tabs>
                <w:tab w:val="left" w:pos="467"/>
              </w:tabs>
              <w:ind w:right="446"/>
              <w:rPr>
                <w:sz w:val="20"/>
              </w:rPr>
            </w:pPr>
            <w:r>
              <w:rPr>
                <w:sz w:val="20"/>
              </w:rPr>
              <w:t>Övningar</w:t>
            </w:r>
            <w:r>
              <w:rPr>
                <w:spacing w:val="-4"/>
                <w:sz w:val="20"/>
              </w:rPr>
              <w:t xml:space="preserve"> </w:t>
            </w:r>
            <w:r>
              <w:rPr>
                <w:sz w:val="20"/>
              </w:rPr>
              <w:t>i</w:t>
            </w:r>
            <w:r>
              <w:rPr>
                <w:spacing w:val="-5"/>
                <w:sz w:val="20"/>
              </w:rPr>
              <w:t xml:space="preserve"> </w:t>
            </w:r>
            <w:r>
              <w:rPr>
                <w:sz w:val="20"/>
              </w:rPr>
              <w:t>transport-</w:t>
            </w:r>
            <w:r>
              <w:rPr>
                <w:spacing w:val="-7"/>
                <w:sz w:val="20"/>
              </w:rPr>
              <w:t xml:space="preserve"> </w:t>
            </w:r>
            <w:r>
              <w:rPr>
                <w:sz w:val="20"/>
              </w:rPr>
              <w:t>och</w:t>
            </w:r>
            <w:r>
              <w:rPr>
                <w:spacing w:val="-6"/>
                <w:sz w:val="20"/>
              </w:rPr>
              <w:t xml:space="preserve"> </w:t>
            </w:r>
            <w:r>
              <w:rPr>
                <w:sz w:val="20"/>
              </w:rPr>
              <w:t>motorverksamhet</w:t>
            </w:r>
            <w:r>
              <w:rPr>
                <w:spacing w:val="-5"/>
                <w:sz w:val="20"/>
              </w:rPr>
              <w:t xml:space="preserve"> </w:t>
            </w:r>
            <w:r>
              <w:rPr>
                <w:sz w:val="20"/>
              </w:rPr>
              <w:t>på</w:t>
            </w:r>
            <w:r>
              <w:rPr>
                <w:spacing w:val="-5"/>
                <w:sz w:val="20"/>
              </w:rPr>
              <w:t xml:space="preserve"> </w:t>
            </w:r>
            <w:r>
              <w:rPr>
                <w:sz w:val="20"/>
              </w:rPr>
              <w:t>övnings-</w:t>
            </w:r>
            <w:r>
              <w:rPr>
                <w:spacing w:val="-4"/>
                <w:sz w:val="20"/>
              </w:rPr>
              <w:t xml:space="preserve"> </w:t>
            </w:r>
            <w:r>
              <w:rPr>
                <w:sz w:val="20"/>
              </w:rPr>
              <w:t>och</w:t>
            </w:r>
            <w:r>
              <w:rPr>
                <w:spacing w:val="-6"/>
                <w:sz w:val="20"/>
              </w:rPr>
              <w:t xml:space="preserve"> </w:t>
            </w:r>
            <w:r>
              <w:rPr>
                <w:sz w:val="20"/>
              </w:rPr>
              <w:t>skjutfältets vägnät, terrängfordonsstråk samt fritt i fält med flera typer av fordon.</w:t>
            </w:r>
          </w:p>
          <w:p w14:paraId="4596682B" w14:textId="77777777" w:rsidR="008A1E5A" w:rsidRDefault="005D2E16">
            <w:pPr>
              <w:pStyle w:val="TableParagraph"/>
              <w:numPr>
                <w:ilvl w:val="0"/>
                <w:numId w:val="9"/>
              </w:numPr>
              <w:tabs>
                <w:tab w:val="left" w:pos="467"/>
              </w:tabs>
              <w:ind w:right="130"/>
              <w:rPr>
                <w:sz w:val="20"/>
              </w:rPr>
            </w:pPr>
            <w:r>
              <w:rPr>
                <w:sz w:val="20"/>
              </w:rPr>
              <w:t>Manövreringsövningar</w:t>
            </w:r>
            <w:r>
              <w:rPr>
                <w:spacing w:val="-7"/>
                <w:sz w:val="20"/>
              </w:rPr>
              <w:t xml:space="preserve"> </w:t>
            </w:r>
            <w:r>
              <w:rPr>
                <w:sz w:val="20"/>
              </w:rPr>
              <w:t>med</w:t>
            </w:r>
            <w:r>
              <w:rPr>
                <w:spacing w:val="-4"/>
                <w:sz w:val="20"/>
              </w:rPr>
              <w:t xml:space="preserve"> </w:t>
            </w:r>
            <w:r>
              <w:rPr>
                <w:sz w:val="20"/>
              </w:rPr>
              <w:t>bandvagn</w:t>
            </w:r>
            <w:r>
              <w:rPr>
                <w:spacing w:val="-4"/>
                <w:sz w:val="20"/>
              </w:rPr>
              <w:t xml:space="preserve"> </w:t>
            </w:r>
            <w:r>
              <w:rPr>
                <w:sz w:val="20"/>
              </w:rPr>
              <w:t>genom</w:t>
            </w:r>
            <w:r>
              <w:rPr>
                <w:spacing w:val="-6"/>
                <w:sz w:val="20"/>
              </w:rPr>
              <w:t xml:space="preserve"> </w:t>
            </w:r>
            <w:r>
              <w:rPr>
                <w:sz w:val="20"/>
              </w:rPr>
              <w:t>vattendrag,</w:t>
            </w:r>
            <w:r>
              <w:rPr>
                <w:spacing w:val="-4"/>
                <w:sz w:val="20"/>
              </w:rPr>
              <w:t xml:space="preserve"> </w:t>
            </w:r>
            <w:r>
              <w:rPr>
                <w:sz w:val="20"/>
              </w:rPr>
              <w:t>så</w:t>
            </w:r>
            <w:r>
              <w:rPr>
                <w:spacing w:val="-5"/>
                <w:sz w:val="20"/>
              </w:rPr>
              <w:t xml:space="preserve"> </w:t>
            </w:r>
            <w:r>
              <w:rPr>
                <w:sz w:val="20"/>
              </w:rPr>
              <w:t>kallad</w:t>
            </w:r>
            <w:r>
              <w:rPr>
                <w:spacing w:val="-4"/>
                <w:sz w:val="20"/>
              </w:rPr>
              <w:t xml:space="preserve"> </w:t>
            </w:r>
            <w:r>
              <w:rPr>
                <w:sz w:val="20"/>
              </w:rPr>
              <w:t>simning med bandvagn ingår också, detta kommer att ske vid Bossmyrtjärnen.</w:t>
            </w:r>
          </w:p>
          <w:p w14:paraId="362724EB" w14:textId="77777777" w:rsidR="008A1E5A" w:rsidRDefault="005D2E16">
            <w:pPr>
              <w:pStyle w:val="TableParagraph"/>
              <w:numPr>
                <w:ilvl w:val="0"/>
                <w:numId w:val="9"/>
              </w:numPr>
              <w:tabs>
                <w:tab w:val="left" w:pos="467"/>
              </w:tabs>
              <w:spacing w:line="245" w:lineRule="exact"/>
              <w:rPr>
                <w:sz w:val="20"/>
              </w:rPr>
            </w:pPr>
            <w:r>
              <w:rPr>
                <w:sz w:val="20"/>
              </w:rPr>
              <w:t>Mindre</w:t>
            </w:r>
            <w:r>
              <w:rPr>
                <w:spacing w:val="-5"/>
                <w:sz w:val="20"/>
              </w:rPr>
              <w:t xml:space="preserve"> </w:t>
            </w:r>
            <w:r>
              <w:rPr>
                <w:sz w:val="20"/>
              </w:rPr>
              <w:t>vattendrag</w:t>
            </w:r>
            <w:r>
              <w:rPr>
                <w:spacing w:val="-4"/>
                <w:sz w:val="20"/>
              </w:rPr>
              <w:t xml:space="preserve"> </w:t>
            </w:r>
            <w:r>
              <w:rPr>
                <w:sz w:val="20"/>
              </w:rPr>
              <w:t>som</w:t>
            </w:r>
            <w:r>
              <w:rPr>
                <w:spacing w:val="-5"/>
                <w:sz w:val="20"/>
              </w:rPr>
              <w:t xml:space="preserve"> </w:t>
            </w:r>
            <w:r>
              <w:rPr>
                <w:sz w:val="20"/>
              </w:rPr>
              <w:t>bäckar</w:t>
            </w:r>
            <w:r>
              <w:rPr>
                <w:spacing w:val="-7"/>
                <w:sz w:val="20"/>
              </w:rPr>
              <w:t xml:space="preserve"> </w:t>
            </w:r>
            <w:r>
              <w:rPr>
                <w:sz w:val="20"/>
              </w:rPr>
              <w:t>och</w:t>
            </w:r>
            <w:r>
              <w:rPr>
                <w:spacing w:val="-3"/>
                <w:sz w:val="20"/>
              </w:rPr>
              <w:t xml:space="preserve"> </w:t>
            </w:r>
            <w:r>
              <w:rPr>
                <w:sz w:val="20"/>
              </w:rPr>
              <w:t>diken</w:t>
            </w:r>
            <w:r>
              <w:rPr>
                <w:spacing w:val="-4"/>
                <w:sz w:val="20"/>
              </w:rPr>
              <w:t xml:space="preserve"> </w:t>
            </w:r>
            <w:r>
              <w:rPr>
                <w:sz w:val="20"/>
              </w:rPr>
              <w:t>på</w:t>
            </w:r>
            <w:r>
              <w:rPr>
                <w:spacing w:val="-6"/>
                <w:sz w:val="20"/>
              </w:rPr>
              <w:t xml:space="preserve"> </w:t>
            </w:r>
            <w:r>
              <w:rPr>
                <w:sz w:val="20"/>
              </w:rPr>
              <w:t>fältet</w:t>
            </w:r>
            <w:r>
              <w:rPr>
                <w:spacing w:val="-5"/>
                <w:sz w:val="20"/>
              </w:rPr>
              <w:t xml:space="preserve"> </w:t>
            </w:r>
            <w:r>
              <w:rPr>
                <w:spacing w:val="-2"/>
                <w:sz w:val="20"/>
              </w:rPr>
              <w:t>passeras.</w:t>
            </w:r>
          </w:p>
          <w:p w14:paraId="16C02969" w14:textId="77777777" w:rsidR="008A1E5A" w:rsidRDefault="005D2E16">
            <w:pPr>
              <w:pStyle w:val="TableParagraph"/>
              <w:numPr>
                <w:ilvl w:val="0"/>
                <w:numId w:val="9"/>
              </w:numPr>
              <w:tabs>
                <w:tab w:val="left" w:pos="467"/>
              </w:tabs>
              <w:spacing w:line="228" w:lineRule="exact"/>
              <w:ind w:right="1015"/>
              <w:rPr>
                <w:sz w:val="20"/>
              </w:rPr>
            </w:pPr>
            <w:r>
              <w:rPr>
                <w:sz w:val="20"/>
              </w:rPr>
              <w:t>Vid</w:t>
            </w:r>
            <w:r>
              <w:rPr>
                <w:spacing w:val="-5"/>
                <w:sz w:val="20"/>
              </w:rPr>
              <w:t xml:space="preserve"> </w:t>
            </w:r>
            <w:r>
              <w:rPr>
                <w:sz w:val="20"/>
              </w:rPr>
              <w:t>terrängfordonsutbildning</w:t>
            </w:r>
            <w:r>
              <w:rPr>
                <w:spacing w:val="-6"/>
                <w:sz w:val="20"/>
              </w:rPr>
              <w:t xml:space="preserve"> </w:t>
            </w:r>
            <w:r>
              <w:rPr>
                <w:sz w:val="20"/>
              </w:rPr>
              <w:t>övas</w:t>
            </w:r>
            <w:r>
              <w:rPr>
                <w:spacing w:val="-6"/>
                <w:sz w:val="20"/>
              </w:rPr>
              <w:t xml:space="preserve"> </w:t>
            </w:r>
            <w:r>
              <w:rPr>
                <w:sz w:val="20"/>
              </w:rPr>
              <w:t>också</w:t>
            </w:r>
            <w:r>
              <w:rPr>
                <w:spacing w:val="-5"/>
                <w:sz w:val="20"/>
              </w:rPr>
              <w:t xml:space="preserve"> </w:t>
            </w:r>
            <w:r>
              <w:rPr>
                <w:sz w:val="20"/>
              </w:rPr>
              <w:t>bärgning</w:t>
            </w:r>
            <w:r>
              <w:rPr>
                <w:spacing w:val="-5"/>
                <w:sz w:val="20"/>
              </w:rPr>
              <w:t xml:space="preserve"> </w:t>
            </w:r>
            <w:r>
              <w:rPr>
                <w:sz w:val="20"/>
              </w:rPr>
              <w:t>i</w:t>
            </w:r>
            <w:r>
              <w:rPr>
                <w:spacing w:val="-5"/>
                <w:sz w:val="20"/>
              </w:rPr>
              <w:t xml:space="preserve"> </w:t>
            </w:r>
            <w:r>
              <w:rPr>
                <w:sz w:val="20"/>
              </w:rPr>
              <w:t>myrmark</w:t>
            </w:r>
            <w:r>
              <w:rPr>
                <w:spacing w:val="-5"/>
                <w:sz w:val="20"/>
              </w:rPr>
              <w:t xml:space="preserve"> </w:t>
            </w:r>
            <w:r>
              <w:rPr>
                <w:sz w:val="20"/>
              </w:rPr>
              <w:t xml:space="preserve">på </w:t>
            </w:r>
            <w:r>
              <w:rPr>
                <w:spacing w:val="-2"/>
                <w:sz w:val="20"/>
              </w:rPr>
              <w:t>övningsfältet.</w:t>
            </w:r>
          </w:p>
        </w:tc>
      </w:tr>
      <w:tr w:rsidR="008A1E5A" w14:paraId="5133B102" w14:textId="77777777">
        <w:trPr>
          <w:trHeight w:val="230"/>
        </w:trPr>
        <w:tc>
          <w:tcPr>
            <w:tcW w:w="8643" w:type="dxa"/>
            <w:gridSpan w:val="2"/>
          </w:tcPr>
          <w:p w14:paraId="7EDBCC25" w14:textId="77777777" w:rsidR="008A1E5A" w:rsidRDefault="005D2E16">
            <w:pPr>
              <w:pStyle w:val="TableParagraph"/>
              <w:spacing w:line="210" w:lineRule="exact"/>
              <w:ind w:left="105"/>
              <w:rPr>
                <w:b/>
                <w:sz w:val="20"/>
              </w:rPr>
            </w:pPr>
            <w:r>
              <w:rPr>
                <w:b/>
                <w:sz w:val="20"/>
              </w:rPr>
              <w:t>Hantering</w:t>
            </w:r>
            <w:r>
              <w:rPr>
                <w:b/>
                <w:spacing w:val="-8"/>
                <w:sz w:val="20"/>
              </w:rPr>
              <w:t xml:space="preserve"> </w:t>
            </w:r>
            <w:r>
              <w:rPr>
                <w:b/>
                <w:sz w:val="20"/>
              </w:rPr>
              <w:t>av</w:t>
            </w:r>
            <w:r>
              <w:rPr>
                <w:b/>
                <w:spacing w:val="-8"/>
                <w:sz w:val="20"/>
              </w:rPr>
              <w:t xml:space="preserve"> </w:t>
            </w:r>
            <w:r>
              <w:rPr>
                <w:b/>
                <w:sz w:val="20"/>
              </w:rPr>
              <w:t>oexploderad</w:t>
            </w:r>
            <w:r>
              <w:rPr>
                <w:b/>
                <w:spacing w:val="-8"/>
                <w:sz w:val="20"/>
              </w:rPr>
              <w:t xml:space="preserve"> </w:t>
            </w:r>
            <w:r>
              <w:rPr>
                <w:b/>
                <w:sz w:val="20"/>
              </w:rPr>
              <w:t>ammunition</w:t>
            </w:r>
            <w:r>
              <w:rPr>
                <w:b/>
                <w:spacing w:val="-8"/>
                <w:sz w:val="20"/>
              </w:rPr>
              <w:t xml:space="preserve"> </w:t>
            </w:r>
            <w:r>
              <w:rPr>
                <w:b/>
                <w:spacing w:val="-2"/>
                <w:sz w:val="20"/>
              </w:rPr>
              <w:t>(OXA)</w:t>
            </w:r>
          </w:p>
        </w:tc>
      </w:tr>
      <w:tr w:rsidR="008A1E5A" w14:paraId="3FEF4AAB" w14:textId="77777777">
        <w:trPr>
          <w:trHeight w:val="1667"/>
        </w:trPr>
        <w:tc>
          <w:tcPr>
            <w:tcW w:w="1985" w:type="dxa"/>
          </w:tcPr>
          <w:p w14:paraId="471A8673" w14:textId="77777777" w:rsidR="008A1E5A" w:rsidRDefault="008A1E5A">
            <w:pPr>
              <w:pStyle w:val="TableParagraph"/>
              <w:rPr>
                <w:sz w:val="18"/>
              </w:rPr>
            </w:pPr>
          </w:p>
        </w:tc>
        <w:tc>
          <w:tcPr>
            <w:tcW w:w="6658" w:type="dxa"/>
          </w:tcPr>
          <w:p w14:paraId="5FA4B2C2" w14:textId="77777777" w:rsidR="008A1E5A" w:rsidRDefault="005D2E16">
            <w:pPr>
              <w:pStyle w:val="TableParagraph"/>
              <w:numPr>
                <w:ilvl w:val="0"/>
                <w:numId w:val="8"/>
              </w:numPr>
              <w:tabs>
                <w:tab w:val="left" w:pos="467"/>
              </w:tabs>
              <w:ind w:right="326"/>
              <w:rPr>
                <w:sz w:val="20"/>
              </w:rPr>
            </w:pPr>
            <w:r>
              <w:rPr>
                <w:sz w:val="20"/>
              </w:rPr>
              <w:t>Hanteras</w:t>
            </w:r>
            <w:r>
              <w:rPr>
                <w:spacing w:val="-7"/>
                <w:sz w:val="20"/>
              </w:rPr>
              <w:t xml:space="preserve"> </w:t>
            </w:r>
            <w:r>
              <w:rPr>
                <w:sz w:val="20"/>
              </w:rPr>
              <w:t>enligt</w:t>
            </w:r>
            <w:r>
              <w:rPr>
                <w:spacing w:val="-6"/>
                <w:sz w:val="20"/>
              </w:rPr>
              <w:t xml:space="preserve"> </w:t>
            </w:r>
            <w:r>
              <w:rPr>
                <w:sz w:val="20"/>
              </w:rPr>
              <w:t>Försvarsmaktens</w:t>
            </w:r>
            <w:r>
              <w:rPr>
                <w:spacing w:val="-7"/>
                <w:sz w:val="20"/>
              </w:rPr>
              <w:t xml:space="preserve"> </w:t>
            </w:r>
            <w:r>
              <w:rPr>
                <w:sz w:val="20"/>
              </w:rPr>
              <w:t>säkerhetsinstruktioner</w:t>
            </w:r>
            <w:r>
              <w:rPr>
                <w:spacing w:val="-8"/>
                <w:sz w:val="20"/>
              </w:rPr>
              <w:t xml:space="preserve"> </w:t>
            </w:r>
            <w:r>
              <w:rPr>
                <w:sz w:val="20"/>
              </w:rPr>
              <w:t>och</w:t>
            </w:r>
            <w:r>
              <w:rPr>
                <w:spacing w:val="-7"/>
                <w:sz w:val="20"/>
              </w:rPr>
              <w:t xml:space="preserve"> </w:t>
            </w:r>
            <w:r>
              <w:rPr>
                <w:sz w:val="20"/>
              </w:rPr>
              <w:t>oskadliggörs av särskilt utbildad personal.</w:t>
            </w:r>
          </w:p>
          <w:p w14:paraId="4C6A932B" w14:textId="77777777" w:rsidR="008A1E5A" w:rsidRDefault="005D2E16">
            <w:pPr>
              <w:pStyle w:val="TableParagraph"/>
              <w:numPr>
                <w:ilvl w:val="0"/>
                <w:numId w:val="8"/>
              </w:numPr>
              <w:tabs>
                <w:tab w:val="left" w:pos="467"/>
              </w:tabs>
              <w:ind w:right="359"/>
              <w:rPr>
                <w:sz w:val="20"/>
              </w:rPr>
            </w:pPr>
            <w:r>
              <w:rPr>
                <w:sz w:val="20"/>
              </w:rPr>
              <w:t>Anställd</w:t>
            </w:r>
            <w:r>
              <w:rPr>
                <w:spacing w:val="-5"/>
                <w:sz w:val="20"/>
              </w:rPr>
              <w:t xml:space="preserve"> </w:t>
            </w:r>
            <w:r>
              <w:rPr>
                <w:sz w:val="20"/>
              </w:rPr>
              <w:t>personal</w:t>
            </w:r>
            <w:r>
              <w:rPr>
                <w:spacing w:val="-5"/>
                <w:sz w:val="20"/>
              </w:rPr>
              <w:t xml:space="preserve"> </w:t>
            </w:r>
            <w:r>
              <w:rPr>
                <w:sz w:val="20"/>
              </w:rPr>
              <w:t>inrapporterar</w:t>
            </w:r>
            <w:r>
              <w:rPr>
                <w:spacing w:val="-5"/>
                <w:sz w:val="20"/>
              </w:rPr>
              <w:t xml:space="preserve"> </w:t>
            </w:r>
            <w:r>
              <w:rPr>
                <w:sz w:val="20"/>
              </w:rPr>
              <w:t>eventuell</w:t>
            </w:r>
            <w:r>
              <w:rPr>
                <w:spacing w:val="-5"/>
                <w:sz w:val="20"/>
              </w:rPr>
              <w:t xml:space="preserve"> </w:t>
            </w:r>
            <w:r>
              <w:rPr>
                <w:sz w:val="20"/>
              </w:rPr>
              <w:t>OXA</w:t>
            </w:r>
            <w:r>
              <w:rPr>
                <w:spacing w:val="-5"/>
                <w:sz w:val="20"/>
              </w:rPr>
              <w:t xml:space="preserve"> </w:t>
            </w:r>
            <w:r>
              <w:rPr>
                <w:sz w:val="20"/>
              </w:rPr>
              <w:t>till</w:t>
            </w:r>
            <w:r>
              <w:rPr>
                <w:spacing w:val="-5"/>
                <w:sz w:val="20"/>
              </w:rPr>
              <w:t xml:space="preserve"> </w:t>
            </w:r>
            <w:r>
              <w:rPr>
                <w:sz w:val="20"/>
              </w:rPr>
              <w:t>säkerhetspersonal</w:t>
            </w:r>
            <w:r>
              <w:rPr>
                <w:spacing w:val="-5"/>
                <w:sz w:val="20"/>
              </w:rPr>
              <w:t xml:space="preserve"> </w:t>
            </w:r>
            <w:r>
              <w:rPr>
                <w:sz w:val="20"/>
              </w:rPr>
              <w:t xml:space="preserve">vid övnings- och skjutfältet, så att sökning och oskadliggörning kan ske på </w:t>
            </w:r>
            <w:r>
              <w:rPr>
                <w:spacing w:val="-2"/>
                <w:sz w:val="20"/>
              </w:rPr>
              <w:t>plats.</w:t>
            </w:r>
          </w:p>
          <w:p w14:paraId="2F9CB888" w14:textId="77777777" w:rsidR="008A1E5A" w:rsidRDefault="005D2E16">
            <w:pPr>
              <w:pStyle w:val="TableParagraph"/>
              <w:numPr>
                <w:ilvl w:val="0"/>
                <w:numId w:val="8"/>
              </w:numPr>
              <w:tabs>
                <w:tab w:val="left" w:pos="467"/>
              </w:tabs>
              <w:spacing w:line="243" w:lineRule="exact"/>
              <w:rPr>
                <w:sz w:val="20"/>
              </w:rPr>
            </w:pPr>
            <w:r>
              <w:rPr>
                <w:sz w:val="20"/>
              </w:rPr>
              <w:t>Särskilda</w:t>
            </w:r>
            <w:r>
              <w:rPr>
                <w:spacing w:val="-7"/>
                <w:sz w:val="20"/>
              </w:rPr>
              <w:t xml:space="preserve"> </w:t>
            </w:r>
            <w:r>
              <w:rPr>
                <w:sz w:val="20"/>
              </w:rPr>
              <w:t>rutiner</w:t>
            </w:r>
            <w:r>
              <w:rPr>
                <w:spacing w:val="-5"/>
                <w:sz w:val="20"/>
              </w:rPr>
              <w:t xml:space="preserve"> </w:t>
            </w:r>
            <w:r>
              <w:rPr>
                <w:sz w:val="20"/>
              </w:rPr>
              <w:t>finns</w:t>
            </w:r>
            <w:r>
              <w:rPr>
                <w:spacing w:val="-7"/>
                <w:sz w:val="20"/>
              </w:rPr>
              <w:t xml:space="preserve"> </w:t>
            </w:r>
            <w:r>
              <w:rPr>
                <w:sz w:val="20"/>
              </w:rPr>
              <w:t>för</w:t>
            </w:r>
            <w:r>
              <w:rPr>
                <w:spacing w:val="-8"/>
                <w:sz w:val="20"/>
              </w:rPr>
              <w:t xml:space="preserve"> </w:t>
            </w:r>
            <w:proofErr w:type="spellStart"/>
            <w:r>
              <w:rPr>
                <w:sz w:val="20"/>
              </w:rPr>
              <w:t>ytletning</w:t>
            </w:r>
            <w:proofErr w:type="spellEnd"/>
            <w:r>
              <w:rPr>
                <w:spacing w:val="-5"/>
                <w:sz w:val="20"/>
              </w:rPr>
              <w:t xml:space="preserve"> </w:t>
            </w:r>
            <w:r>
              <w:rPr>
                <w:sz w:val="20"/>
              </w:rPr>
              <w:t>och</w:t>
            </w:r>
            <w:r>
              <w:rPr>
                <w:spacing w:val="-5"/>
                <w:sz w:val="20"/>
              </w:rPr>
              <w:t xml:space="preserve"> </w:t>
            </w:r>
            <w:r>
              <w:rPr>
                <w:sz w:val="20"/>
              </w:rPr>
              <w:t>hantering</w:t>
            </w:r>
            <w:r>
              <w:rPr>
                <w:spacing w:val="-5"/>
                <w:sz w:val="20"/>
              </w:rPr>
              <w:t xml:space="preserve"> </w:t>
            </w:r>
            <w:r>
              <w:rPr>
                <w:sz w:val="20"/>
              </w:rPr>
              <w:t>av</w:t>
            </w:r>
            <w:r>
              <w:rPr>
                <w:spacing w:val="-7"/>
                <w:sz w:val="20"/>
              </w:rPr>
              <w:t xml:space="preserve"> </w:t>
            </w:r>
            <w:r>
              <w:rPr>
                <w:spacing w:val="-4"/>
                <w:sz w:val="20"/>
              </w:rPr>
              <w:t>OXA.</w:t>
            </w:r>
          </w:p>
          <w:p w14:paraId="2A600011" w14:textId="77777777" w:rsidR="008A1E5A" w:rsidRDefault="005D2E16">
            <w:pPr>
              <w:pStyle w:val="TableParagraph"/>
              <w:numPr>
                <w:ilvl w:val="0"/>
                <w:numId w:val="8"/>
              </w:numPr>
              <w:tabs>
                <w:tab w:val="left" w:pos="467"/>
              </w:tabs>
              <w:spacing w:line="224" w:lineRule="exact"/>
              <w:rPr>
                <w:sz w:val="20"/>
              </w:rPr>
            </w:pPr>
            <w:r>
              <w:rPr>
                <w:sz w:val="20"/>
              </w:rPr>
              <w:t>Behov</w:t>
            </w:r>
            <w:r>
              <w:rPr>
                <w:spacing w:val="-6"/>
                <w:sz w:val="20"/>
              </w:rPr>
              <w:t xml:space="preserve"> </w:t>
            </w:r>
            <w:r>
              <w:rPr>
                <w:sz w:val="20"/>
              </w:rPr>
              <w:t>finns</w:t>
            </w:r>
            <w:r>
              <w:rPr>
                <w:spacing w:val="-6"/>
                <w:sz w:val="20"/>
              </w:rPr>
              <w:t xml:space="preserve"> </w:t>
            </w:r>
            <w:r>
              <w:rPr>
                <w:sz w:val="20"/>
              </w:rPr>
              <w:t>också</w:t>
            </w:r>
            <w:r>
              <w:rPr>
                <w:spacing w:val="-6"/>
                <w:sz w:val="20"/>
              </w:rPr>
              <w:t xml:space="preserve"> </w:t>
            </w:r>
            <w:r>
              <w:rPr>
                <w:sz w:val="20"/>
              </w:rPr>
              <w:t>att</w:t>
            </w:r>
            <w:r>
              <w:rPr>
                <w:spacing w:val="-6"/>
                <w:sz w:val="20"/>
              </w:rPr>
              <w:t xml:space="preserve"> </w:t>
            </w:r>
            <w:r>
              <w:rPr>
                <w:sz w:val="20"/>
              </w:rPr>
              <w:t>destruera</w:t>
            </w:r>
            <w:r>
              <w:rPr>
                <w:spacing w:val="-6"/>
                <w:sz w:val="20"/>
              </w:rPr>
              <w:t xml:space="preserve"> </w:t>
            </w:r>
            <w:r>
              <w:rPr>
                <w:sz w:val="20"/>
              </w:rPr>
              <w:t>klickad/skadad</w:t>
            </w:r>
            <w:r>
              <w:rPr>
                <w:spacing w:val="-6"/>
                <w:sz w:val="20"/>
              </w:rPr>
              <w:t xml:space="preserve"> </w:t>
            </w:r>
            <w:r>
              <w:rPr>
                <w:spacing w:val="-2"/>
                <w:sz w:val="20"/>
              </w:rPr>
              <w:t>ammunition.</w:t>
            </w:r>
          </w:p>
        </w:tc>
      </w:tr>
      <w:tr w:rsidR="008A1E5A" w14:paraId="3DB39FEC" w14:textId="77777777">
        <w:trPr>
          <w:trHeight w:val="229"/>
        </w:trPr>
        <w:tc>
          <w:tcPr>
            <w:tcW w:w="8643" w:type="dxa"/>
            <w:gridSpan w:val="2"/>
          </w:tcPr>
          <w:p w14:paraId="5A104854" w14:textId="77777777" w:rsidR="008A1E5A" w:rsidRDefault="005D2E16">
            <w:pPr>
              <w:pStyle w:val="TableParagraph"/>
              <w:spacing w:line="210" w:lineRule="exact"/>
              <w:ind w:left="105"/>
              <w:rPr>
                <w:b/>
                <w:sz w:val="20"/>
              </w:rPr>
            </w:pPr>
            <w:r>
              <w:rPr>
                <w:b/>
                <w:sz w:val="20"/>
              </w:rPr>
              <w:t>Drivmedels-</w:t>
            </w:r>
            <w:r>
              <w:rPr>
                <w:b/>
                <w:spacing w:val="-6"/>
                <w:sz w:val="20"/>
              </w:rPr>
              <w:t xml:space="preserve"> </w:t>
            </w:r>
            <w:r>
              <w:rPr>
                <w:b/>
                <w:sz w:val="20"/>
              </w:rPr>
              <w:t>och</w:t>
            </w:r>
            <w:r>
              <w:rPr>
                <w:b/>
                <w:spacing w:val="-7"/>
                <w:sz w:val="20"/>
              </w:rPr>
              <w:t xml:space="preserve"> </w:t>
            </w:r>
            <w:r>
              <w:rPr>
                <w:b/>
                <w:spacing w:val="-2"/>
                <w:sz w:val="20"/>
              </w:rPr>
              <w:t>kemikaliehantering</w:t>
            </w:r>
          </w:p>
        </w:tc>
      </w:tr>
      <w:tr w:rsidR="008A1E5A" w14:paraId="589DA8BB" w14:textId="77777777">
        <w:trPr>
          <w:trHeight w:val="3278"/>
        </w:trPr>
        <w:tc>
          <w:tcPr>
            <w:tcW w:w="1985" w:type="dxa"/>
          </w:tcPr>
          <w:p w14:paraId="2F0AFFAB" w14:textId="77777777" w:rsidR="008A1E5A" w:rsidRDefault="008A1E5A">
            <w:pPr>
              <w:pStyle w:val="TableParagraph"/>
              <w:rPr>
                <w:sz w:val="18"/>
              </w:rPr>
            </w:pPr>
          </w:p>
        </w:tc>
        <w:tc>
          <w:tcPr>
            <w:tcW w:w="6658" w:type="dxa"/>
          </w:tcPr>
          <w:p w14:paraId="53FF2247" w14:textId="77777777" w:rsidR="008A1E5A" w:rsidRDefault="005D2E16">
            <w:pPr>
              <w:pStyle w:val="TableParagraph"/>
              <w:numPr>
                <w:ilvl w:val="0"/>
                <w:numId w:val="7"/>
              </w:numPr>
              <w:tabs>
                <w:tab w:val="left" w:pos="467"/>
              </w:tabs>
              <w:ind w:right="615"/>
              <w:rPr>
                <w:sz w:val="20"/>
              </w:rPr>
            </w:pPr>
            <w:r>
              <w:rPr>
                <w:sz w:val="20"/>
              </w:rPr>
              <w:t>Vid</w:t>
            </w:r>
            <w:r>
              <w:rPr>
                <w:spacing w:val="-2"/>
                <w:sz w:val="20"/>
              </w:rPr>
              <w:t xml:space="preserve"> </w:t>
            </w:r>
            <w:r>
              <w:rPr>
                <w:sz w:val="20"/>
              </w:rPr>
              <w:t>utbildning</w:t>
            </w:r>
            <w:r>
              <w:rPr>
                <w:spacing w:val="-2"/>
                <w:sz w:val="20"/>
              </w:rPr>
              <w:t xml:space="preserve"> </w:t>
            </w:r>
            <w:r>
              <w:rPr>
                <w:sz w:val="20"/>
              </w:rPr>
              <w:t>och</w:t>
            </w:r>
            <w:r>
              <w:rPr>
                <w:spacing w:val="-4"/>
                <w:sz w:val="20"/>
              </w:rPr>
              <w:t xml:space="preserve"> </w:t>
            </w:r>
            <w:r>
              <w:rPr>
                <w:sz w:val="20"/>
              </w:rPr>
              <w:t>övning</w:t>
            </w:r>
            <w:r>
              <w:rPr>
                <w:spacing w:val="-4"/>
                <w:sz w:val="20"/>
              </w:rPr>
              <w:t xml:space="preserve"> </w:t>
            </w:r>
            <w:r>
              <w:rPr>
                <w:sz w:val="20"/>
              </w:rPr>
              <w:t>kan</w:t>
            </w:r>
            <w:r>
              <w:rPr>
                <w:spacing w:val="-4"/>
                <w:sz w:val="20"/>
              </w:rPr>
              <w:t xml:space="preserve"> </w:t>
            </w:r>
            <w:r>
              <w:rPr>
                <w:sz w:val="20"/>
              </w:rPr>
              <w:t>tankning</w:t>
            </w:r>
            <w:r>
              <w:rPr>
                <w:spacing w:val="-2"/>
                <w:sz w:val="20"/>
              </w:rPr>
              <w:t xml:space="preserve"> </w:t>
            </w:r>
            <w:r>
              <w:rPr>
                <w:sz w:val="20"/>
              </w:rPr>
              <w:t>av</w:t>
            </w:r>
            <w:r>
              <w:rPr>
                <w:spacing w:val="-2"/>
                <w:sz w:val="20"/>
              </w:rPr>
              <w:t xml:space="preserve"> </w:t>
            </w:r>
            <w:r>
              <w:rPr>
                <w:sz w:val="20"/>
              </w:rPr>
              <w:t>fordon</w:t>
            </w:r>
            <w:r>
              <w:rPr>
                <w:spacing w:val="-2"/>
                <w:sz w:val="20"/>
              </w:rPr>
              <w:t xml:space="preserve"> </w:t>
            </w:r>
            <w:r>
              <w:rPr>
                <w:sz w:val="20"/>
              </w:rPr>
              <w:t>ske</w:t>
            </w:r>
            <w:r>
              <w:rPr>
                <w:spacing w:val="-3"/>
                <w:sz w:val="20"/>
              </w:rPr>
              <w:t xml:space="preserve"> </w:t>
            </w:r>
            <w:r>
              <w:rPr>
                <w:sz w:val="20"/>
              </w:rPr>
              <w:t>i</w:t>
            </w:r>
            <w:r>
              <w:rPr>
                <w:spacing w:val="-3"/>
                <w:sz w:val="20"/>
              </w:rPr>
              <w:t xml:space="preserve"> </w:t>
            </w:r>
            <w:r>
              <w:rPr>
                <w:sz w:val="20"/>
              </w:rPr>
              <w:t>fält,</w:t>
            </w:r>
            <w:r>
              <w:rPr>
                <w:spacing w:val="-5"/>
                <w:sz w:val="20"/>
              </w:rPr>
              <w:t xml:space="preserve"> </w:t>
            </w:r>
            <w:r>
              <w:rPr>
                <w:sz w:val="20"/>
              </w:rPr>
              <w:t>då</w:t>
            </w:r>
            <w:r>
              <w:rPr>
                <w:spacing w:val="-3"/>
                <w:sz w:val="20"/>
              </w:rPr>
              <w:t xml:space="preserve"> </w:t>
            </w:r>
            <w:r>
              <w:rPr>
                <w:sz w:val="20"/>
              </w:rPr>
              <w:t>enligt fastställda bestämmelser i säkerhetsinstruktion. Tankning undviks i anslutning till känsliga områden och vattendrag.</w:t>
            </w:r>
          </w:p>
          <w:p w14:paraId="7DD2F1DA" w14:textId="77777777" w:rsidR="008A1E5A" w:rsidRDefault="005D2E16">
            <w:pPr>
              <w:pStyle w:val="TableParagraph"/>
              <w:numPr>
                <w:ilvl w:val="0"/>
                <w:numId w:val="7"/>
              </w:numPr>
              <w:tabs>
                <w:tab w:val="left" w:pos="467"/>
              </w:tabs>
              <w:spacing w:before="1"/>
              <w:ind w:right="105"/>
              <w:rPr>
                <w:sz w:val="20"/>
              </w:rPr>
            </w:pPr>
            <w:r>
              <w:rPr>
                <w:sz w:val="20"/>
              </w:rPr>
              <w:t>Hantering</w:t>
            </w:r>
            <w:r>
              <w:rPr>
                <w:spacing w:val="-3"/>
                <w:sz w:val="20"/>
              </w:rPr>
              <w:t xml:space="preserve"> </w:t>
            </w:r>
            <w:r>
              <w:rPr>
                <w:sz w:val="20"/>
              </w:rPr>
              <w:t>av</w:t>
            </w:r>
            <w:r>
              <w:rPr>
                <w:spacing w:val="-5"/>
                <w:sz w:val="20"/>
              </w:rPr>
              <w:t xml:space="preserve"> </w:t>
            </w:r>
            <w:r>
              <w:rPr>
                <w:sz w:val="20"/>
              </w:rPr>
              <w:t>drivmedel</w:t>
            </w:r>
            <w:r>
              <w:rPr>
                <w:spacing w:val="-4"/>
                <w:sz w:val="20"/>
              </w:rPr>
              <w:t xml:space="preserve"> </w:t>
            </w:r>
            <w:r>
              <w:rPr>
                <w:sz w:val="20"/>
              </w:rPr>
              <w:t>och</w:t>
            </w:r>
            <w:r>
              <w:rPr>
                <w:spacing w:val="-5"/>
                <w:sz w:val="20"/>
              </w:rPr>
              <w:t xml:space="preserve"> </w:t>
            </w:r>
            <w:r>
              <w:rPr>
                <w:sz w:val="20"/>
              </w:rPr>
              <w:t>kemikalier</w:t>
            </w:r>
            <w:r>
              <w:rPr>
                <w:spacing w:val="-3"/>
                <w:sz w:val="20"/>
              </w:rPr>
              <w:t xml:space="preserve"> </w:t>
            </w:r>
            <w:r>
              <w:rPr>
                <w:sz w:val="20"/>
              </w:rPr>
              <w:t>förekommer</w:t>
            </w:r>
            <w:r>
              <w:rPr>
                <w:spacing w:val="-3"/>
                <w:sz w:val="20"/>
              </w:rPr>
              <w:t xml:space="preserve"> </w:t>
            </w:r>
            <w:r>
              <w:rPr>
                <w:sz w:val="20"/>
              </w:rPr>
              <w:t>i</w:t>
            </w:r>
            <w:r>
              <w:rPr>
                <w:spacing w:val="-4"/>
                <w:sz w:val="20"/>
              </w:rPr>
              <w:t xml:space="preserve"> </w:t>
            </w:r>
            <w:r>
              <w:rPr>
                <w:sz w:val="20"/>
              </w:rPr>
              <w:t>mindre</w:t>
            </w:r>
            <w:r>
              <w:rPr>
                <w:spacing w:val="-4"/>
                <w:sz w:val="20"/>
              </w:rPr>
              <w:t xml:space="preserve"> </w:t>
            </w:r>
            <w:r>
              <w:rPr>
                <w:sz w:val="20"/>
              </w:rPr>
              <w:t>omfattning</w:t>
            </w:r>
            <w:r>
              <w:rPr>
                <w:spacing w:val="-5"/>
                <w:sz w:val="20"/>
              </w:rPr>
              <w:t xml:space="preserve"> </w:t>
            </w:r>
            <w:r>
              <w:rPr>
                <w:sz w:val="20"/>
              </w:rPr>
              <w:t xml:space="preserve">på fältet, t.ex. vid tankning av fordon från dunk samt underhållsarbeten vid </w:t>
            </w:r>
            <w:r>
              <w:rPr>
                <w:spacing w:val="-2"/>
                <w:sz w:val="20"/>
              </w:rPr>
              <w:t>utbildningsanordningar.</w:t>
            </w:r>
          </w:p>
          <w:p w14:paraId="20954643" w14:textId="77777777" w:rsidR="008A1E5A" w:rsidRDefault="005D2E16">
            <w:pPr>
              <w:pStyle w:val="TableParagraph"/>
              <w:numPr>
                <w:ilvl w:val="0"/>
                <w:numId w:val="7"/>
              </w:numPr>
              <w:tabs>
                <w:tab w:val="left" w:pos="467"/>
              </w:tabs>
              <w:ind w:right="592"/>
              <w:rPr>
                <w:sz w:val="20"/>
              </w:rPr>
            </w:pPr>
            <w:r>
              <w:rPr>
                <w:sz w:val="20"/>
              </w:rPr>
              <w:t>Tankning</w:t>
            </w:r>
            <w:r>
              <w:rPr>
                <w:spacing w:val="-4"/>
                <w:sz w:val="20"/>
              </w:rPr>
              <w:t xml:space="preserve"> </w:t>
            </w:r>
            <w:r>
              <w:rPr>
                <w:sz w:val="20"/>
              </w:rPr>
              <w:t>i</w:t>
            </w:r>
            <w:r>
              <w:rPr>
                <w:spacing w:val="-5"/>
                <w:sz w:val="20"/>
              </w:rPr>
              <w:t xml:space="preserve"> </w:t>
            </w:r>
            <w:r>
              <w:rPr>
                <w:sz w:val="20"/>
              </w:rPr>
              <w:t>fält</w:t>
            </w:r>
            <w:r>
              <w:rPr>
                <w:spacing w:val="-5"/>
                <w:sz w:val="20"/>
              </w:rPr>
              <w:t xml:space="preserve"> </w:t>
            </w:r>
            <w:r>
              <w:rPr>
                <w:sz w:val="20"/>
              </w:rPr>
              <w:t>sker</w:t>
            </w:r>
            <w:r>
              <w:rPr>
                <w:spacing w:val="-4"/>
                <w:sz w:val="20"/>
              </w:rPr>
              <w:t xml:space="preserve"> </w:t>
            </w:r>
            <w:r>
              <w:rPr>
                <w:sz w:val="20"/>
              </w:rPr>
              <w:t>antingen</w:t>
            </w:r>
            <w:r>
              <w:rPr>
                <w:spacing w:val="-6"/>
                <w:sz w:val="20"/>
              </w:rPr>
              <w:t xml:space="preserve"> </w:t>
            </w:r>
            <w:r>
              <w:rPr>
                <w:sz w:val="20"/>
              </w:rPr>
              <w:t>från</w:t>
            </w:r>
            <w:r>
              <w:rPr>
                <w:spacing w:val="-4"/>
                <w:sz w:val="20"/>
              </w:rPr>
              <w:t xml:space="preserve"> </w:t>
            </w:r>
            <w:r>
              <w:rPr>
                <w:sz w:val="20"/>
              </w:rPr>
              <w:t>drivmedelsdunkar</w:t>
            </w:r>
            <w:r>
              <w:rPr>
                <w:spacing w:val="-4"/>
                <w:sz w:val="20"/>
              </w:rPr>
              <w:t xml:space="preserve"> </w:t>
            </w:r>
            <w:r>
              <w:rPr>
                <w:sz w:val="20"/>
              </w:rPr>
              <w:t>eller</w:t>
            </w:r>
            <w:r>
              <w:rPr>
                <w:spacing w:val="-7"/>
                <w:sz w:val="20"/>
              </w:rPr>
              <w:t xml:space="preserve"> </w:t>
            </w:r>
            <w:proofErr w:type="gramStart"/>
            <w:r>
              <w:rPr>
                <w:sz w:val="20"/>
              </w:rPr>
              <w:t>drivmedels- fordon</w:t>
            </w:r>
            <w:proofErr w:type="gramEnd"/>
            <w:r>
              <w:rPr>
                <w:sz w:val="20"/>
              </w:rPr>
              <w:t xml:space="preserve">. Endast mindre mängder kemiska produkter hanteras på fältet huvudsakligen i samband med drift och underhåll av </w:t>
            </w:r>
            <w:proofErr w:type="gramStart"/>
            <w:r>
              <w:rPr>
                <w:sz w:val="20"/>
              </w:rPr>
              <w:t xml:space="preserve">utbildnings- </w:t>
            </w:r>
            <w:r>
              <w:rPr>
                <w:spacing w:val="-2"/>
                <w:sz w:val="20"/>
              </w:rPr>
              <w:t>anordningar</w:t>
            </w:r>
            <w:proofErr w:type="gramEnd"/>
            <w:r>
              <w:rPr>
                <w:spacing w:val="-2"/>
                <w:sz w:val="20"/>
              </w:rPr>
              <w:t>.</w:t>
            </w:r>
          </w:p>
          <w:p w14:paraId="19B53ACE" w14:textId="77777777" w:rsidR="008A1E5A" w:rsidRDefault="005D2E16">
            <w:pPr>
              <w:pStyle w:val="TableParagraph"/>
              <w:numPr>
                <w:ilvl w:val="0"/>
                <w:numId w:val="7"/>
              </w:numPr>
              <w:tabs>
                <w:tab w:val="left" w:pos="467"/>
              </w:tabs>
              <w:spacing w:line="230" w:lineRule="exact"/>
              <w:ind w:right="159"/>
              <w:rPr>
                <w:sz w:val="20"/>
              </w:rPr>
            </w:pPr>
            <w:r>
              <w:rPr>
                <w:sz w:val="20"/>
              </w:rPr>
              <w:t>All hantering av drivmedel och kemikalier sker enligt fastställda bestämmelser</w:t>
            </w:r>
            <w:r>
              <w:rPr>
                <w:spacing w:val="-7"/>
                <w:sz w:val="20"/>
              </w:rPr>
              <w:t xml:space="preserve"> </w:t>
            </w:r>
            <w:r>
              <w:rPr>
                <w:sz w:val="20"/>
              </w:rPr>
              <w:t>i</w:t>
            </w:r>
            <w:r>
              <w:rPr>
                <w:spacing w:val="-8"/>
                <w:sz w:val="20"/>
              </w:rPr>
              <w:t xml:space="preserve"> </w:t>
            </w:r>
            <w:r>
              <w:rPr>
                <w:sz w:val="20"/>
              </w:rPr>
              <w:t>Försvarsmaktens</w:t>
            </w:r>
            <w:r>
              <w:rPr>
                <w:spacing w:val="-8"/>
                <w:sz w:val="20"/>
              </w:rPr>
              <w:t xml:space="preserve"> </w:t>
            </w:r>
            <w:r>
              <w:rPr>
                <w:sz w:val="20"/>
              </w:rPr>
              <w:t>säkerhetsinstruktion</w:t>
            </w:r>
            <w:r>
              <w:rPr>
                <w:spacing w:val="-7"/>
                <w:sz w:val="20"/>
              </w:rPr>
              <w:t xml:space="preserve"> </w:t>
            </w:r>
            <w:r>
              <w:rPr>
                <w:sz w:val="20"/>
              </w:rPr>
              <w:t>och</w:t>
            </w:r>
            <w:r>
              <w:rPr>
                <w:spacing w:val="-7"/>
                <w:sz w:val="20"/>
              </w:rPr>
              <w:t xml:space="preserve"> </w:t>
            </w:r>
            <w:r>
              <w:rPr>
                <w:sz w:val="20"/>
              </w:rPr>
              <w:t>Försvarsmaktens gemensamma bestämmelser för åtgärder mot brand och explosionsfara, vattenförorening, kemisk hälsopåverkan från brandfarliga varor m.m.</w:t>
            </w:r>
          </w:p>
        </w:tc>
      </w:tr>
    </w:tbl>
    <w:p w14:paraId="335EFB1B" w14:textId="77777777" w:rsidR="008A1E5A" w:rsidRDefault="008A1E5A">
      <w:pPr>
        <w:pStyle w:val="TableParagraph"/>
        <w:spacing w:line="230" w:lineRule="exact"/>
        <w:rPr>
          <w:sz w:val="20"/>
        </w:rPr>
        <w:sectPr w:rsidR="008A1E5A">
          <w:pgSz w:w="11910" w:h="16840"/>
          <w:pgMar w:top="1400" w:right="283" w:bottom="1080" w:left="1133" w:header="715" w:footer="882" w:gutter="0"/>
          <w:cols w:space="720"/>
        </w:sectPr>
      </w:pPr>
    </w:p>
    <w:p w14:paraId="5DD4073C" w14:textId="77777777" w:rsidR="008A1E5A" w:rsidRDefault="008A1E5A">
      <w:pPr>
        <w:pStyle w:val="Brdtext"/>
        <w:spacing w:before="26" w:after="1"/>
        <w:ind w:left="0"/>
        <w:rPr>
          <w:i/>
          <w:sz w:val="20"/>
        </w:rPr>
      </w:pPr>
    </w:p>
    <w:tbl>
      <w:tblPr>
        <w:tblStyle w:val="TableNormal"/>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6658"/>
      </w:tblGrid>
      <w:tr w:rsidR="008A1E5A" w14:paraId="1F3546C9" w14:textId="77777777">
        <w:trPr>
          <w:trHeight w:val="229"/>
        </w:trPr>
        <w:tc>
          <w:tcPr>
            <w:tcW w:w="8643" w:type="dxa"/>
            <w:gridSpan w:val="2"/>
          </w:tcPr>
          <w:p w14:paraId="2A266D21" w14:textId="77777777" w:rsidR="008A1E5A" w:rsidRDefault="005D2E16">
            <w:pPr>
              <w:pStyle w:val="TableParagraph"/>
              <w:spacing w:line="210" w:lineRule="exact"/>
              <w:ind w:left="105"/>
              <w:rPr>
                <w:b/>
                <w:sz w:val="20"/>
              </w:rPr>
            </w:pPr>
            <w:r>
              <w:rPr>
                <w:b/>
                <w:sz w:val="20"/>
              </w:rPr>
              <w:t>Övrig</w:t>
            </w:r>
            <w:r>
              <w:rPr>
                <w:b/>
                <w:spacing w:val="-3"/>
                <w:sz w:val="20"/>
              </w:rPr>
              <w:t xml:space="preserve"> </w:t>
            </w:r>
            <w:r>
              <w:rPr>
                <w:b/>
                <w:spacing w:val="-2"/>
                <w:sz w:val="20"/>
              </w:rPr>
              <w:t>verksamhet</w:t>
            </w:r>
          </w:p>
        </w:tc>
      </w:tr>
      <w:tr w:rsidR="008A1E5A" w14:paraId="0930326F" w14:textId="77777777">
        <w:trPr>
          <w:trHeight w:val="539"/>
        </w:trPr>
        <w:tc>
          <w:tcPr>
            <w:tcW w:w="1985" w:type="dxa"/>
          </w:tcPr>
          <w:p w14:paraId="59E93E8C" w14:textId="77777777" w:rsidR="008A1E5A" w:rsidRDefault="005D2E16">
            <w:pPr>
              <w:pStyle w:val="TableParagraph"/>
              <w:spacing w:before="38" w:line="242" w:lineRule="auto"/>
              <w:ind w:left="105" w:right="535"/>
              <w:rPr>
                <w:i/>
                <w:sz w:val="20"/>
              </w:rPr>
            </w:pPr>
            <w:r>
              <w:rPr>
                <w:i/>
                <w:spacing w:val="-2"/>
                <w:sz w:val="20"/>
              </w:rPr>
              <w:t>Internationell utbildning</w:t>
            </w:r>
          </w:p>
        </w:tc>
        <w:tc>
          <w:tcPr>
            <w:tcW w:w="6658" w:type="dxa"/>
          </w:tcPr>
          <w:p w14:paraId="64115D2B" w14:textId="77777777" w:rsidR="008A1E5A" w:rsidRDefault="005D2E16">
            <w:pPr>
              <w:pStyle w:val="TableParagraph"/>
              <w:numPr>
                <w:ilvl w:val="0"/>
                <w:numId w:val="6"/>
              </w:numPr>
              <w:tabs>
                <w:tab w:val="left" w:pos="467"/>
              </w:tabs>
              <w:ind w:right="313"/>
              <w:rPr>
                <w:sz w:val="20"/>
              </w:rPr>
            </w:pPr>
            <w:r>
              <w:rPr>
                <w:sz w:val="20"/>
              </w:rPr>
              <w:t>På</w:t>
            </w:r>
            <w:r>
              <w:rPr>
                <w:spacing w:val="-5"/>
                <w:sz w:val="20"/>
              </w:rPr>
              <w:t xml:space="preserve"> </w:t>
            </w:r>
            <w:r>
              <w:rPr>
                <w:sz w:val="20"/>
              </w:rPr>
              <w:t>skjutfältet</w:t>
            </w:r>
            <w:r>
              <w:rPr>
                <w:spacing w:val="-5"/>
                <w:sz w:val="20"/>
              </w:rPr>
              <w:t xml:space="preserve"> </w:t>
            </w:r>
            <w:r>
              <w:rPr>
                <w:sz w:val="20"/>
              </w:rPr>
              <w:t>kommer</w:t>
            </w:r>
            <w:r>
              <w:rPr>
                <w:spacing w:val="-4"/>
                <w:sz w:val="20"/>
              </w:rPr>
              <w:t xml:space="preserve"> </w:t>
            </w:r>
            <w:r>
              <w:rPr>
                <w:sz w:val="20"/>
              </w:rPr>
              <w:t>utbildning</w:t>
            </w:r>
            <w:r>
              <w:rPr>
                <w:spacing w:val="-4"/>
                <w:sz w:val="20"/>
              </w:rPr>
              <w:t xml:space="preserve"> </w:t>
            </w:r>
            <w:r>
              <w:rPr>
                <w:sz w:val="20"/>
              </w:rPr>
              <w:t>avseende</w:t>
            </w:r>
            <w:r>
              <w:rPr>
                <w:spacing w:val="-7"/>
                <w:sz w:val="20"/>
              </w:rPr>
              <w:t xml:space="preserve"> </w:t>
            </w:r>
            <w:r>
              <w:rPr>
                <w:sz w:val="20"/>
              </w:rPr>
              <w:t>bland</w:t>
            </w:r>
            <w:r>
              <w:rPr>
                <w:spacing w:val="-6"/>
                <w:sz w:val="20"/>
              </w:rPr>
              <w:t xml:space="preserve"> </w:t>
            </w:r>
            <w:r>
              <w:rPr>
                <w:sz w:val="20"/>
              </w:rPr>
              <w:t>annat</w:t>
            </w:r>
            <w:r>
              <w:rPr>
                <w:spacing w:val="-7"/>
                <w:sz w:val="20"/>
              </w:rPr>
              <w:t xml:space="preserve"> </w:t>
            </w:r>
            <w:r>
              <w:rPr>
                <w:sz w:val="20"/>
              </w:rPr>
              <w:t>vinterförmåga</w:t>
            </w:r>
            <w:r>
              <w:rPr>
                <w:spacing w:val="-5"/>
                <w:sz w:val="20"/>
              </w:rPr>
              <w:t xml:space="preserve"> </w:t>
            </w:r>
            <w:r>
              <w:rPr>
                <w:sz w:val="20"/>
              </w:rPr>
              <w:t>för internationella förband, skolor och enheter att genomföras.</w:t>
            </w:r>
          </w:p>
        </w:tc>
      </w:tr>
      <w:tr w:rsidR="008A1E5A" w14:paraId="23A58E00" w14:textId="77777777">
        <w:trPr>
          <w:trHeight w:val="2543"/>
        </w:trPr>
        <w:tc>
          <w:tcPr>
            <w:tcW w:w="1985" w:type="dxa"/>
          </w:tcPr>
          <w:p w14:paraId="190B90D0" w14:textId="77777777" w:rsidR="008A1E5A" w:rsidRDefault="005D2E16">
            <w:pPr>
              <w:pStyle w:val="TableParagraph"/>
              <w:spacing w:before="38" w:line="242" w:lineRule="auto"/>
              <w:ind w:left="105" w:right="380"/>
              <w:rPr>
                <w:i/>
                <w:sz w:val="20"/>
              </w:rPr>
            </w:pPr>
            <w:r>
              <w:rPr>
                <w:i/>
                <w:sz w:val="20"/>
              </w:rPr>
              <w:t>Annan</w:t>
            </w:r>
            <w:r>
              <w:rPr>
                <w:i/>
                <w:spacing w:val="-13"/>
                <w:sz w:val="20"/>
              </w:rPr>
              <w:t xml:space="preserve"> </w:t>
            </w:r>
            <w:r>
              <w:rPr>
                <w:i/>
                <w:sz w:val="20"/>
              </w:rPr>
              <w:t xml:space="preserve">verksamhet vid övnings- och </w:t>
            </w:r>
            <w:r>
              <w:rPr>
                <w:i/>
                <w:spacing w:val="-2"/>
                <w:sz w:val="20"/>
              </w:rPr>
              <w:t>skjutfält</w:t>
            </w:r>
          </w:p>
        </w:tc>
        <w:tc>
          <w:tcPr>
            <w:tcW w:w="6658" w:type="dxa"/>
          </w:tcPr>
          <w:p w14:paraId="6BBF2FC9" w14:textId="77777777" w:rsidR="008A1E5A" w:rsidRDefault="005D2E16">
            <w:pPr>
              <w:pStyle w:val="TableParagraph"/>
              <w:numPr>
                <w:ilvl w:val="0"/>
                <w:numId w:val="5"/>
              </w:numPr>
              <w:tabs>
                <w:tab w:val="left" w:pos="467"/>
              </w:tabs>
              <w:ind w:right="177"/>
              <w:rPr>
                <w:sz w:val="20"/>
              </w:rPr>
            </w:pPr>
            <w:r>
              <w:rPr>
                <w:sz w:val="20"/>
              </w:rPr>
              <w:t>Utöver</w:t>
            </w:r>
            <w:r>
              <w:rPr>
                <w:spacing w:val="-4"/>
                <w:sz w:val="20"/>
              </w:rPr>
              <w:t xml:space="preserve"> </w:t>
            </w:r>
            <w:r>
              <w:rPr>
                <w:sz w:val="20"/>
              </w:rPr>
              <w:t>Försvarsmakten</w:t>
            </w:r>
            <w:r>
              <w:rPr>
                <w:spacing w:val="-5"/>
                <w:sz w:val="20"/>
              </w:rPr>
              <w:t xml:space="preserve"> </w:t>
            </w:r>
            <w:r>
              <w:rPr>
                <w:sz w:val="20"/>
              </w:rPr>
              <w:t>kan</w:t>
            </w:r>
            <w:r>
              <w:rPr>
                <w:spacing w:val="-5"/>
                <w:sz w:val="20"/>
              </w:rPr>
              <w:t xml:space="preserve"> </w:t>
            </w:r>
            <w:r>
              <w:rPr>
                <w:sz w:val="20"/>
              </w:rPr>
              <w:t>följande</w:t>
            </w:r>
            <w:r>
              <w:rPr>
                <w:spacing w:val="-4"/>
                <w:sz w:val="20"/>
              </w:rPr>
              <w:t xml:space="preserve"> </w:t>
            </w:r>
            <w:r>
              <w:rPr>
                <w:sz w:val="20"/>
              </w:rPr>
              <w:t>enheter</w:t>
            </w:r>
            <w:r>
              <w:rPr>
                <w:spacing w:val="-6"/>
                <w:sz w:val="20"/>
              </w:rPr>
              <w:t xml:space="preserve"> </w:t>
            </w:r>
            <w:r>
              <w:rPr>
                <w:sz w:val="20"/>
              </w:rPr>
              <w:t>och</w:t>
            </w:r>
            <w:r>
              <w:rPr>
                <w:spacing w:val="-5"/>
                <w:sz w:val="20"/>
              </w:rPr>
              <w:t xml:space="preserve"> </w:t>
            </w:r>
            <w:r>
              <w:rPr>
                <w:sz w:val="20"/>
              </w:rPr>
              <w:t>organisationer</w:t>
            </w:r>
            <w:r>
              <w:rPr>
                <w:spacing w:val="-4"/>
                <w:sz w:val="20"/>
              </w:rPr>
              <w:t xml:space="preserve"> </w:t>
            </w:r>
            <w:r>
              <w:rPr>
                <w:sz w:val="20"/>
              </w:rPr>
              <w:t>komma</w:t>
            </w:r>
            <w:r>
              <w:rPr>
                <w:spacing w:val="-4"/>
                <w:sz w:val="20"/>
              </w:rPr>
              <w:t xml:space="preserve"> </w:t>
            </w:r>
            <w:r>
              <w:rPr>
                <w:sz w:val="20"/>
              </w:rPr>
              <w:t>att nyttja övnings- och skjutfältet:</w:t>
            </w:r>
          </w:p>
          <w:p w14:paraId="20992303" w14:textId="77777777" w:rsidR="008A1E5A" w:rsidRDefault="005D2E16">
            <w:pPr>
              <w:pStyle w:val="TableParagraph"/>
              <w:numPr>
                <w:ilvl w:val="1"/>
                <w:numId w:val="5"/>
              </w:numPr>
              <w:tabs>
                <w:tab w:val="left" w:pos="958"/>
              </w:tabs>
              <w:spacing w:line="237" w:lineRule="exact"/>
              <w:ind w:left="958" w:hanging="284"/>
              <w:rPr>
                <w:sz w:val="20"/>
              </w:rPr>
            </w:pPr>
            <w:r>
              <w:rPr>
                <w:sz w:val="20"/>
              </w:rPr>
              <w:t>Försvarets</w:t>
            </w:r>
            <w:r>
              <w:rPr>
                <w:spacing w:val="-11"/>
                <w:sz w:val="20"/>
              </w:rPr>
              <w:t xml:space="preserve"> </w:t>
            </w:r>
            <w:r>
              <w:rPr>
                <w:spacing w:val="-2"/>
                <w:sz w:val="20"/>
              </w:rPr>
              <w:t>materielverk</w:t>
            </w:r>
          </w:p>
          <w:p w14:paraId="2DE100A2" w14:textId="77777777" w:rsidR="008A1E5A" w:rsidRDefault="005D2E16">
            <w:pPr>
              <w:pStyle w:val="TableParagraph"/>
              <w:numPr>
                <w:ilvl w:val="1"/>
                <w:numId w:val="5"/>
              </w:numPr>
              <w:tabs>
                <w:tab w:val="left" w:pos="957"/>
              </w:tabs>
              <w:spacing w:line="229" w:lineRule="exact"/>
              <w:ind w:left="957" w:hanging="284"/>
              <w:rPr>
                <w:sz w:val="20"/>
              </w:rPr>
            </w:pPr>
            <w:r>
              <w:rPr>
                <w:spacing w:val="-2"/>
                <w:sz w:val="20"/>
              </w:rPr>
              <w:t>Försvarsindustrin</w:t>
            </w:r>
          </w:p>
          <w:p w14:paraId="2BE218D3" w14:textId="77777777" w:rsidR="008A1E5A" w:rsidRDefault="005D2E16">
            <w:pPr>
              <w:pStyle w:val="TableParagraph"/>
              <w:numPr>
                <w:ilvl w:val="1"/>
                <w:numId w:val="5"/>
              </w:numPr>
              <w:tabs>
                <w:tab w:val="left" w:pos="957"/>
              </w:tabs>
              <w:spacing w:line="230" w:lineRule="exact"/>
              <w:ind w:left="957" w:hanging="284"/>
              <w:rPr>
                <w:sz w:val="20"/>
              </w:rPr>
            </w:pPr>
            <w:r>
              <w:rPr>
                <w:sz w:val="20"/>
              </w:rPr>
              <w:t>Kommunal</w:t>
            </w:r>
            <w:r>
              <w:rPr>
                <w:spacing w:val="-8"/>
                <w:sz w:val="20"/>
              </w:rPr>
              <w:t xml:space="preserve"> </w:t>
            </w:r>
            <w:r>
              <w:rPr>
                <w:sz w:val="20"/>
              </w:rPr>
              <w:t>och</w:t>
            </w:r>
            <w:r>
              <w:rPr>
                <w:spacing w:val="-5"/>
                <w:sz w:val="20"/>
              </w:rPr>
              <w:t xml:space="preserve"> </w:t>
            </w:r>
            <w:r>
              <w:rPr>
                <w:sz w:val="20"/>
              </w:rPr>
              <w:t>statlig</w:t>
            </w:r>
            <w:r>
              <w:rPr>
                <w:spacing w:val="-4"/>
                <w:sz w:val="20"/>
              </w:rPr>
              <w:t xml:space="preserve"> </w:t>
            </w:r>
            <w:r>
              <w:rPr>
                <w:spacing w:val="-2"/>
                <w:sz w:val="20"/>
              </w:rPr>
              <w:t>räddningstjänst</w:t>
            </w:r>
          </w:p>
          <w:p w14:paraId="1BDF258E" w14:textId="77777777" w:rsidR="008A1E5A" w:rsidRDefault="005D2E16">
            <w:pPr>
              <w:pStyle w:val="TableParagraph"/>
              <w:numPr>
                <w:ilvl w:val="1"/>
                <w:numId w:val="5"/>
              </w:numPr>
              <w:tabs>
                <w:tab w:val="left" w:pos="957"/>
              </w:tabs>
              <w:spacing w:line="230" w:lineRule="exact"/>
              <w:ind w:left="957" w:hanging="284"/>
              <w:rPr>
                <w:sz w:val="20"/>
              </w:rPr>
            </w:pPr>
            <w:r>
              <w:rPr>
                <w:sz w:val="20"/>
              </w:rPr>
              <w:t>Regioner</w:t>
            </w:r>
            <w:r>
              <w:rPr>
                <w:spacing w:val="-4"/>
                <w:sz w:val="20"/>
              </w:rPr>
              <w:t xml:space="preserve"> </w:t>
            </w:r>
            <w:r>
              <w:rPr>
                <w:sz w:val="20"/>
              </w:rPr>
              <w:t>och</w:t>
            </w:r>
            <w:r>
              <w:rPr>
                <w:spacing w:val="-5"/>
                <w:sz w:val="20"/>
              </w:rPr>
              <w:t xml:space="preserve"> </w:t>
            </w:r>
            <w:r>
              <w:rPr>
                <w:spacing w:val="-2"/>
                <w:sz w:val="20"/>
              </w:rPr>
              <w:t>kommuner</w:t>
            </w:r>
          </w:p>
          <w:p w14:paraId="5AB07653" w14:textId="77777777" w:rsidR="008A1E5A" w:rsidRDefault="005D2E16">
            <w:pPr>
              <w:pStyle w:val="TableParagraph"/>
              <w:numPr>
                <w:ilvl w:val="1"/>
                <w:numId w:val="5"/>
              </w:numPr>
              <w:tabs>
                <w:tab w:val="left" w:pos="957"/>
              </w:tabs>
              <w:spacing w:line="230" w:lineRule="exact"/>
              <w:ind w:left="957" w:hanging="284"/>
              <w:rPr>
                <w:sz w:val="20"/>
              </w:rPr>
            </w:pPr>
            <w:r>
              <w:rPr>
                <w:spacing w:val="-5"/>
                <w:sz w:val="20"/>
              </w:rPr>
              <w:t>MSB</w:t>
            </w:r>
          </w:p>
          <w:p w14:paraId="3EB841C4" w14:textId="77777777" w:rsidR="008A1E5A" w:rsidRDefault="005D2E16">
            <w:pPr>
              <w:pStyle w:val="TableParagraph"/>
              <w:numPr>
                <w:ilvl w:val="1"/>
                <w:numId w:val="5"/>
              </w:numPr>
              <w:tabs>
                <w:tab w:val="left" w:pos="957"/>
              </w:tabs>
              <w:spacing w:line="230" w:lineRule="exact"/>
              <w:ind w:left="957" w:hanging="284"/>
              <w:rPr>
                <w:sz w:val="20"/>
              </w:rPr>
            </w:pPr>
            <w:r>
              <w:rPr>
                <w:spacing w:val="-2"/>
                <w:sz w:val="20"/>
              </w:rPr>
              <w:t>Polismyndigheten</w:t>
            </w:r>
          </w:p>
          <w:p w14:paraId="3DBFE075" w14:textId="77777777" w:rsidR="008A1E5A" w:rsidRDefault="005D2E16">
            <w:pPr>
              <w:pStyle w:val="TableParagraph"/>
              <w:numPr>
                <w:ilvl w:val="1"/>
                <w:numId w:val="5"/>
              </w:numPr>
              <w:tabs>
                <w:tab w:val="left" w:pos="956"/>
              </w:tabs>
              <w:spacing w:line="229" w:lineRule="exact"/>
              <w:ind w:left="956" w:hanging="284"/>
              <w:rPr>
                <w:sz w:val="20"/>
              </w:rPr>
            </w:pPr>
            <w:r>
              <w:rPr>
                <w:spacing w:val="-2"/>
                <w:sz w:val="20"/>
              </w:rPr>
              <w:t>Tullverket</w:t>
            </w:r>
          </w:p>
          <w:p w14:paraId="0512C3B2" w14:textId="77777777" w:rsidR="008A1E5A" w:rsidRDefault="005D2E16">
            <w:pPr>
              <w:pStyle w:val="TableParagraph"/>
              <w:numPr>
                <w:ilvl w:val="1"/>
                <w:numId w:val="5"/>
              </w:numPr>
              <w:tabs>
                <w:tab w:val="left" w:pos="956"/>
              </w:tabs>
              <w:spacing w:line="229" w:lineRule="exact"/>
              <w:ind w:left="956" w:hanging="284"/>
              <w:rPr>
                <w:sz w:val="20"/>
              </w:rPr>
            </w:pPr>
            <w:r>
              <w:rPr>
                <w:sz w:val="20"/>
              </w:rPr>
              <w:t>Utländska</w:t>
            </w:r>
            <w:r>
              <w:rPr>
                <w:spacing w:val="-9"/>
                <w:sz w:val="20"/>
              </w:rPr>
              <w:t xml:space="preserve"> </w:t>
            </w:r>
            <w:r>
              <w:rPr>
                <w:spacing w:val="-2"/>
                <w:sz w:val="20"/>
              </w:rPr>
              <w:t>förband</w:t>
            </w:r>
          </w:p>
          <w:p w14:paraId="3BEA3950" w14:textId="77777777" w:rsidR="008A1E5A" w:rsidRDefault="005D2E16">
            <w:pPr>
              <w:pStyle w:val="TableParagraph"/>
              <w:numPr>
                <w:ilvl w:val="1"/>
                <w:numId w:val="5"/>
              </w:numPr>
              <w:tabs>
                <w:tab w:val="left" w:pos="959"/>
              </w:tabs>
              <w:spacing w:line="201" w:lineRule="exact"/>
              <w:ind w:hanging="285"/>
              <w:rPr>
                <w:sz w:val="20"/>
              </w:rPr>
            </w:pPr>
            <w:r>
              <w:rPr>
                <w:sz w:val="20"/>
              </w:rPr>
              <w:t>Frivilliga</w:t>
            </w:r>
            <w:r>
              <w:rPr>
                <w:spacing w:val="-12"/>
                <w:sz w:val="20"/>
              </w:rPr>
              <w:t xml:space="preserve"> </w:t>
            </w:r>
            <w:r>
              <w:rPr>
                <w:spacing w:val="-2"/>
                <w:sz w:val="20"/>
              </w:rPr>
              <w:t>försvarsorganisationer</w:t>
            </w:r>
          </w:p>
        </w:tc>
      </w:tr>
      <w:tr w:rsidR="008A1E5A" w14:paraId="7F25852E" w14:textId="77777777">
        <w:trPr>
          <w:trHeight w:val="230"/>
        </w:trPr>
        <w:tc>
          <w:tcPr>
            <w:tcW w:w="8643" w:type="dxa"/>
            <w:gridSpan w:val="2"/>
          </w:tcPr>
          <w:p w14:paraId="21456AF9" w14:textId="77777777" w:rsidR="008A1E5A" w:rsidRDefault="005D2E16">
            <w:pPr>
              <w:pStyle w:val="TableParagraph"/>
              <w:spacing w:line="210" w:lineRule="exact"/>
              <w:ind w:left="105"/>
              <w:rPr>
                <w:b/>
                <w:sz w:val="20"/>
              </w:rPr>
            </w:pPr>
            <w:r>
              <w:rPr>
                <w:b/>
                <w:spacing w:val="-2"/>
                <w:sz w:val="20"/>
              </w:rPr>
              <w:t>Avfallshantering</w:t>
            </w:r>
          </w:p>
        </w:tc>
      </w:tr>
      <w:tr w:rsidR="008A1E5A" w14:paraId="4DAACB0A" w14:textId="77777777">
        <w:trPr>
          <w:trHeight w:val="2358"/>
        </w:trPr>
        <w:tc>
          <w:tcPr>
            <w:tcW w:w="1985" w:type="dxa"/>
          </w:tcPr>
          <w:p w14:paraId="5D7334CA" w14:textId="77777777" w:rsidR="008A1E5A" w:rsidRDefault="008A1E5A">
            <w:pPr>
              <w:pStyle w:val="TableParagraph"/>
              <w:rPr>
                <w:sz w:val="18"/>
              </w:rPr>
            </w:pPr>
          </w:p>
        </w:tc>
        <w:tc>
          <w:tcPr>
            <w:tcW w:w="6658" w:type="dxa"/>
          </w:tcPr>
          <w:p w14:paraId="27BD059F" w14:textId="77777777" w:rsidR="008A1E5A" w:rsidRDefault="005D2E16">
            <w:pPr>
              <w:pStyle w:val="TableParagraph"/>
              <w:numPr>
                <w:ilvl w:val="0"/>
                <w:numId w:val="4"/>
              </w:numPr>
              <w:tabs>
                <w:tab w:val="left" w:pos="467"/>
              </w:tabs>
              <w:ind w:right="430"/>
              <w:rPr>
                <w:sz w:val="20"/>
              </w:rPr>
            </w:pPr>
            <w:r>
              <w:rPr>
                <w:sz w:val="20"/>
              </w:rPr>
              <w:t>Avfallshanteringen</w:t>
            </w:r>
            <w:r>
              <w:rPr>
                <w:spacing w:val="-8"/>
                <w:sz w:val="20"/>
              </w:rPr>
              <w:t xml:space="preserve"> </w:t>
            </w:r>
            <w:r>
              <w:rPr>
                <w:sz w:val="20"/>
              </w:rPr>
              <w:t>beskrivs</w:t>
            </w:r>
            <w:r>
              <w:rPr>
                <w:spacing w:val="-8"/>
                <w:sz w:val="20"/>
              </w:rPr>
              <w:t xml:space="preserve"> </w:t>
            </w:r>
            <w:r>
              <w:rPr>
                <w:sz w:val="20"/>
              </w:rPr>
              <w:t>i</w:t>
            </w:r>
            <w:r>
              <w:rPr>
                <w:spacing w:val="-10"/>
                <w:sz w:val="20"/>
              </w:rPr>
              <w:t xml:space="preserve"> </w:t>
            </w:r>
            <w:r>
              <w:rPr>
                <w:sz w:val="20"/>
              </w:rPr>
              <w:t>garnisonens</w:t>
            </w:r>
            <w:r>
              <w:rPr>
                <w:spacing w:val="-8"/>
                <w:sz w:val="20"/>
              </w:rPr>
              <w:t xml:space="preserve"> </w:t>
            </w:r>
            <w:r>
              <w:rPr>
                <w:sz w:val="20"/>
              </w:rPr>
              <w:t>verksamhetsledningssystem</w:t>
            </w:r>
            <w:r>
              <w:rPr>
                <w:spacing w:val="-6"/>
                <w:sz w:val="20"/>
              </w:rPr>
              <w:t xml:space="preserve"> </w:t>
            </w:r>
            <w:r>
              <w:rPr>
                <w:sz w:val="20"/>
              </w:rPr>
              <w:t xml:space="preserve">i </w:t>
            </w:r>
            <w:r>
              <w:rPr>
                <w:spacing w:val="-2"/>
                <w:sz w:val="20"/>
              </w:rPr>
              <w:t>avfallsplanen.</w:t>
            </w:r>
          </w:p>
          <w:p w14:paraId="198D6F3E" w14:textId="77777777" w:rsidR="008A1E5A" w:rsidRDefault="005D2E16">
            <w:pPr>
              <w:pStyle w:val="TableParagraph"/>
              <w:numPr>
                <w:ilvl w:val="0"/>
                <w:numId w:val="4"/>
              </w:numPr>
              <w:tabs>
                <w:tab w:val="left" w:pos="467"/>
              </w:tabs>
              <w:ind w:right="491"/>
              <w:rPr>
                <w:sz w:val="20"/>
              </w:rPr>
            </w:pPr>
            <w:r>
              <w:rPr>
                <w:sz w:val="20"/>
              </w:rPr>
              <w:t>Efter</w:t>
            </w:r>
            <w:r>
              <w:rPr>
                <w:spacing w:val="-3"/>
                <w:sz w:val="20"/>
              </w:rPr>
              <w:t xml:space="preserve"> </w:t>
            </w:r>
            <w:r>
              <w:rPr>
                <w:sz w:val="20"/>
              </w:rPr>
              <w:t>övning</w:t>
            </w:r>
            <w:r>
              <w:rPr>
                <w:spacing w:val="-3"/>
                <w:sz w:val="20"/>
              </w:rPr>
              <w:t xml:space="preserve"> </w:t>
            </w:r>
            <w:r>
              <w:rPr>
                <w:sz w:val="20"/>
              </w:rPr>
              <w:t>tas</w:t>
            </w:r>
            <w:r>
              <w:rPr>
                <w:spacing w:val="-5"/>
                <w:sz w:val="20"/>
              </w:rPr>
              <w:t xml:space="preserve"> </w:t>
            </w:r>
            <w:r>
              <w:rPr>
                <w:sz w:val="20"/>
              </w:rPr>
              <w:t>avfall</w:t>
            </w:r>
            <w:r>
              <w:rPr>
                <w:spacing w:val="-4"/>
                <w:sz w:val="20"/>
              </w:rPr>
              <w:t xml:space="preserve"> </w:t>
            </w:r>
            <w:r>
              <w:rPr>
                <w:sz w:val="20"/>
              </w:rPr>
              <w:t>med</w:t>
            </w:r>
            <w:r>
              <w:rPr>
                <w:spacing w:val="-3"/>
                <w:sz w:val="20"/>
              </w:rPr>
              <w:t xml:space="preserve"> </w:t>
            </w:r>
            <w:r>
              <w:rPr>
                <w:sz w:val="20"/>
              </w:rPr>
              <w:t>till</w:t>
            </w:r>
            <w:r>
              <w:rPr>
                <w:spacing w:val="-4"/>
                <w:sz w:val="20"/>
              </w:rPr>
              <w:t xml:space="preserve"> </w:t>
            </w:r>
            <w:r>
              <w:rPr>
                <w:sz w:val="20"/>
              </w:rPr>
              <w:t>garnisonsområdet</w:t>
            </w:r>
            <w:r>
              <w:rPr>
                <w:spacing w:val="-4"/>
                <w:sz w:val="20"/>
              </w:rPr>
              <w:t xml:space="preserve"> </w:t>
            </w:r>
            <w:r>
              <w:rPr>
                <w:sz w:val="20"/>
              </w:rPr>
              <w:t>och</w:t>
            </w:r>
            <w:r>
              <w:rPr>
                <w:spacing w:val="-3"/>
                <w:sz w:val="20"/>
              </w:rPr>
              <w:t xml:space="preserve"> </w:t>
            </w:r>
            <w:r>
              <w:rPr>
                <w:sz w:val="20"/>
              </w:rPr>
              <w:t>lämnas</w:t>
            </w:r>
            <w:r>
              <w:rPr>
                <w:spacing w:val="-7"/>
                <w:sz w:val="20"/>
              </w:rPr>
              <w:t xml:space="preserve"> </w:t>
            </w:r>
            <w:r>
              <w:rPr>
                <w:sz w:val="20"/>
              </w:rPr>
              <w:t>till</w:t>
            </w:r>
            <w:r>
              <w:rPr>
                <w:spacing w:val="-4"/>
                <w:sz w:val="20"/>
              </w:rPr>
              <w:t xml:space="preserve"> </w:t>
            </w:r>
            <w:proofErr w:type="gramStart"/>
            <w:r>
              <w:rPr>
                <w:sz w:val="20"/>
              </w:rPr>
              <w:t>miljö- stationen</w:t>
            </w:r>
            <w:proofErr w:type="gramEnd"/>
            <w:r>
              <w:rPr>
                <w:sz w:val="20"/>
              </w:rPr>
              <w:t>. Skjutfältet avstädas regelbundet varvid t.ex. tomhylsor från finkalibrig och grovkalibrig ammunition och metallskrot avlägsnas.</w:t>
            </w:r>
          </w:p>
          <w:p w14:paraId="61F16621" w14:textId="77777777" w:rsidR="008A1E5A" w:rsidRDefault="005D2E16">
            <w:pPr>
              <w:pStyle w:val="TableParagraph"/>
              <w:numPr>
                <w:ilvl w:val="0"/>
                <w:numId w:val="4"/>
              </w:numPr>
              <w:tabs>
                <w:tab w:val="left" w:pos="467"/>
              </w:tabs>
              <w:ind w:right="479"/>
              <w:rPr>
                <w:sz w:val="20"/>
              </w:rPr>
            </w:pPr>
            <w:r>
              <w:rPr>
                <w:sz w:val="20"/>
              </w:rPr>
              <w:t>Farligt</w:t>
            </w:r>
            <w:r>
              <w:rPr>
                <w:spacing w:val="-5"/>
                <w:sz w:val="20"/>
              </w:rPr>
              <w:t xml:space="preserve"> </w:t>
            </w:r>
            <w:r>
              <w:rPr>
                <w:sz w:val="20"/>
              </w:rPr>
              <w:t>avfall</w:t>
            </w:r>
            <w:r>
              <w:rPr>
                <w:spacing w:val="-5"/>
                <w:sz w:val="20"/>
              </w:rPr>
              <w:t xml:space="preserve"> </w:t>
            </w:r>
            <w:r>
              <w:rPr>
                <w:sz w:val="20"/>
              </w:rPr>
              <w:t>som</w:t>
            </w:r>
            <w:r>
              <w:rPr>
                <w:spacing w:val="-4"/>
                <w:sz w:val="20"/>
              </w:rPr>
              <w:t xml:space="preserve"> </w:t>
            </w:r>
            <w:r>
              <w:rPr>
                <w:sz w:val="20"/>
              </w:rPr>
              <w:t>uppkommer</w:t>
            </w:r>
            <w:r>
              <w:rPr>
                <w:spacing w:val="-7"/>
                <w:sz w:val="20"/>
              </w:rPr>
              <w:t xml:space="preserve"> </w:t>
            </w:r>
            <w:r>
              <w:rPr>
                <w:sz w:val="20"/>
              </w:rPr>
              <w:t>inom</w:t>
            </w:r>
            <w:r>
              <w:rPr>
                <w:spacing w:val="-4"/>
                <w:sz w:val="20"/>
              </w:rPr>
              <w:t xml:space="preserve"> </w:t>
            </w:r>
            <w:r>
              <w:rPr>
                <w:sz w:val="20"/>
              </w:rPr>
              <w:t>skjutfältet</w:t>
            </w:r>
            <w:r>
              <w:rPr>
                <w:spacing w:val="-5"/>
                <w:sz w:val="20"/>
              </w:rPr>
              <w:t xml:space="preserve"> </w:t>
            </w:r>
            <w:r>
              <w:rPr>
                <w:sz w:val="20"/>
              </w:rPr>
              <w:t>utgörs</w:t>
            </w:r>
            <w:r>
              <w:rPr>
                <w:spacing w:val="-6"/>
                <w:sz w:val="20"/>
              </w:rPr>
              <w:t xml:space="preserve"> </w:t>
            </w:r>
            <w:r>
              <w:rPr>
                <w:sz w:val="20"/>
              </w:rPr>
              <w:t>av</w:t>
            </w:r>
            <w:r>
              <w:rPr>
                <w:spacing w:val="-4"/>
                <w:sz w:val="20"/>
              </w:rPr>
              <w:t xml:space="preserve"> </w:t>
            </w:r>
            <w:r>
              <w:rPr>
                <w:sz w:val="20"/>
              </w:rPr>
              <w:t>t.ex.</w:t>
            </w:r>
            <w:r>
              <w:rPr>
                <w:spacing w:val="-4"/>
                <w:sz w:val="20"/>
              </w:rPr>
              <w:t xml:space="preserve"> </w:t>
            </w:r>
            <w:r>
              <w:rPr>
                <w:sz w:val="20"/>
              </w:rPr>
              <w:t xml:space="preserve">batterier, lysrör, oljehaltigt avfall såsom spillolja, trasor, färg- och limrester, </w:t>
            </w:r>
            <w:r>
              <w:rPr>
                <w:spacing w:val="-2"/>
                <w:sz w:val="20"/>
              </w:rPr>
              <w:t>småkemikalier.</w:t>
            </w:r>
          </w:p>
          <w:p w14:paraId="04E7DA35" w14:textId="77777777" w:rsidR="008A1E5A" w:rsidRDefault="005D2E16">
            <w:pPr>
              <w:pStyle w:val="TableParagraph"/>
              <w:numPr>
                <w:ilvl w:val="0"/>
                <w:numId w:val="4"/>
              </w:numPr>
              <w:tabs>
                <w:tab w:val="left" w:pos="467"/>
              </w:tabs>
              <w:spacing w:line="230" w:lineRule="exact"/>
              <w:ind w:right="760"/>
              <w:rPr>
                <w:sz w:val="20"/>
              </w:rPr>
            </w:pPr>
            <w:r>
              <w:rPr>
                <w:sz w:val="20"/>
              </w:rPr>
              <w:t>Farligt</w:t>
            </w:r>
            <w:r>
              <w:rPr>
                <w:spacing w:val="-5"/>
                <w:sz w:val="20"/>
              </w:rPr>
              <w:t xml:space="preserve"> </w:t>
            </w:r>
            <w:r>
              <w:rPr>
                <w:sz w:val="20"/>
              </w:rPr>
              <w:t>avfall</w:t>
            </w:r>
            <w:r>
              <w:rPr>
                <w:spacing w:val="-5"/>
                <w:sz w:val="20"/>
              </w:rPr>
              <w:t xml:space="preserve"> </w:t>
            </w:r>
            <w:r>
              <w:rPr>
                <w:sz w:val="20"/>
              </w:rPr>
              <w:t>transporteras</w:t>
            </w:r>
            <w:r>
              <w:rPr>
                <w:spacing w:val="-6"/>
                <w:sz w:val="20"/>
              </w:rPr>
              <w:t xml:space="preserve"> </w:t>
            </w:r>
            <w:r>
              <w:rPr>
                <w:sz w:val="20"/>
              </w:rPr>
              <w:t>av</w:t>
            </w:r>
            <w:r>
              <w:rPr>
                <w:spacing w:val="-8"/>
                <w:sz w:val="20"/>
              </w:rPr>
              <w:t xml:space="preserve"> </w:t>
            </w:r>
            <w:r>
              <w:rPr>
                <w:sz w:val="20"/>
              </w:rPr>
              <w:t>godkänd</w:t>
            </w:r>
            <w:r>
              <w:rPr>
                <w:spacing w:val="-4"/>
                <w:sz w:val="20"/>
              </w:rPr>
              <w:t xml:space="preserve"> </w:t>
            </w:r>
            <w:r>
              <w:rPr>
                <w:sz w:val="20"/>
              </w:rPr>
              <w:t>transportör</w:t>
            </w:r>
            <w:r>
              <w:rPr>
                <w:spacing w:val="-7"/>
                <w:sz w:val="20"/>
              </w:rPr>
              <w:t xml:space="preserve"> </w:t>
            </w:r>
            <w:r>
              <w:rPr>
                <w:sz w:val="20"/>
              </w:rPr>
              <w:t>med</w:t>
            </w:r>
            <w:r>
              <w:rPr>
                <w:spacing w:val="-4"/>
                <w:sz w:val="20"/>
              </w:rPr>
              <w:t xml:space="preserve"> </w:t>
            </w:r>
            <w:r>
              <w:rPr>
                <w:sz w:val="20"/>
              </w:rPr>
              <w:t>erforderliga transportdokument</w:t>
            </w:r>
            <w:r>
              <w:rPr>
                <w:spacing w:val="-3"/>
                <w:sz w:val="20"/>
              </w:rPr>
              <w:t xml:space="preserve"> </w:t>
            </w:r>
            <w:r>
              <w:rPr>
                <w:sz w:val="20"/>
              </w:rPr>
              <w:t>och</w:t>
            </w:r>
            <w:r>
              <w:rPr>
                <w:spacing w:val="-2"/>
                <w:sz w:val="20"/>
              </w:rPr>
              <w:t xml:space="preserve"> </w:t>
            </w:r>
            <w:r>
              <w:rPr>
                <w:sz w:val="20"/>
              </w:rPr>
              <w:t>till</w:t>
            </w:r>
            <w:r>
              <w:rPr>
                <w:spacing w:val="-3"/>
                <w:sz w:val="20"/>
              </w:rPr>
              <w:t xml:space="preserve"> </w:t>
            </w:r>
            <w:r>
              <w:rPr>
                <w:sz w:val="20"/>
              </w:rPr>
              <w:t>slutdestruktion</w:t>
            </w:r>
            <w:r>
              <w:rPr>
                <w:spacing w:val="-2"/>
                <w:sz w:val="20"/>
              </w:rPr>
              <w:t xml:space="preserve"> </w:t>
            </w:r>
            <w:r>
              <w:rPr>
                <w:sz w:val="20"/>
              </w:rPr>
              <w:t>vid</w:t>
            </w:r>
            <w:r>
              <w:rPr>
                <w:spacing w:val="-2"/>
                <w:sz w:val="20"/>
              </w:rPr>
              <w:t xml:space="preserve"> </w:t>
            </w:r>
            <w:r>
              <w:rPr>
                <w:sz w:val="20"/>
              </w:rPr>
              <w:t>godkänd</w:t>
            </w:r>
            <w:r>
              <w:rPr>
                <w:spacing w:val="-2"/>
                <w:sz w:val="20"/>
              </w:rPr>
              <w:t xml:space="preserve"> </w:t>
            </w:r>
            <w:r>
              <w:rPr>
                <w:sz w:val="20"/>
              </w:rPr>
              <w:t>anläggning.</w:t>
            </w:r>
          </w:p>
        </w:tc>
      </w:tr>
      <w:tr w:rsidR="008A1E5A" w14:paraId="1B1BADC2" w14:textId="77777777">
        <w:trPr>
          <w:trHeight w:val="230"/>
        </w:trPr>
        <w:tc>
          <w:tcPr>
            <w:tcW w:w="8643" w:type="dxa"/>
            <w:gridSpan w:val="2"/>
          </w:tcPr>
          <w:p w14:paraId="2C3C29C8" w14:textId="77777777" w:rsidR="008A1E5A" w:rsidRDefault="005D2E16">
            <w:pPr>
              <w:pStyle w:val="TableParagraph"/>
              <w:spacing w:line="210" w:lineRule="exact"/>
              <w:ind w:left="105"/>
              <w:rPr>
                <w:b/>
                <w:sz w:val="20"/>
              </w:rPr>
            </w:pPr>
            <w:r>
              <w:rPr>
                <w:b/>
                <w:sz w:val="20"/>
              </w:rPr>
              <w:t>Tekniska</w:t>
            </w:r>
            <w:r>
              <w:rPr>
                <w:b/>
                <w:spacing w:val="-7"/>
                <w:sz w:val="20"/>
              </w:rPr>
              <w:t xml:space="preserve"> </w:t>
            </w:r>
            <w:r>
              <w:rPr>
                <w:b/>
                <w:spacing w:val="-2"/>
                <w:sz w:val="20"/>
              </w:rPr>
              <w:t>system</w:t>
            </w:r>
          </w:p>
        </w:tc>
      </w:tr>
      <w:tr w:rsidR="008A1E5A" w14:paraId="09FF4EBA" w14:textId="77777777">
        <w:trPr>
          <w:trHeight w:val="309"/>
        </w:trPr>
        <w:tc>
          <w:tcPr>
            <w:tcW w:w="1985" w:type="dxa"/>
          </w:tcPr>
          <w:p w14:paraId="0FE5A5A0" w14:textId="77777777" w:rsidR="008A1E5A" w:rsidRDefault="005D2E16">
            <w:pPr>
              <w:pStyle w:val="TableParagraph"/>
              <w:spacing w:before="41"/>
              <w:ind w:left="105"/>
              <w:rPr>
                <w:i/>
                <w:sz w:val="20"/>
              </w:rPr>
            </w:pPr>
            <w:r>
              <w:rPr>
                <w:i/>
                <w:spacing w:val="-2"/>
                <w:sz w:val="20"/>
              </w:rPr>
              <w:t>Spillvattenhantering</w:t>
            </w:r>
          </w:p>
        </w:tc>
        <w:tc>
          <w:tcPr>
            <w:tcW w:w="6658" w:type="dxa"/>
          </w:tcPr>
          <w:p w14:paraId="780F9CCD" w14:textId="77777777" w:rsidR="008A1E5A" w:rsidRDefault="005D2E16">
            <w:pPr>
              <w:pStyle w:val="TableParagraph"/>
              <w:numPr>
                <w:ilvl w:val="0"/>
                <w:numId w:val="3"/>
              </w:numPr>
              <w:tabs>
                <w:tab w:val="left" w:pos="467"/>
              </w:tabs>
              <w:rPr>
                <w:sz w:val="20"/>
              </w:rPr>
            </w:pPr>
            <w:r>
              <w:rPr>
                <w:sz w:val="20"/>
              </w:rPr>
              <w:t>Spillvatten</w:t>
            </w:r>
            <w:r>
              <w:rPr>
                <w:spacing w:val="-6"/>
                <w:sz w:val="20"/>
              </w:rPr>
              <w:t xml:space="preserve"> </w:t>
            </w:r>
            <w:r>
              <w:rPr>
                <w:sz w:val="20"/>
              </w:rPr>
              <w:t>avleds</w:t>
            </w:r>
            <w:r>
              <w:rPr>
                <w:spacing w:val="-7"/>
                <w:sz w:val="20"/>
              </w:rPr>
              <w:t xml:space="preserve"> </w:t>
            </w:r>
            <w:r>
              <w:rPr>
                <w:sz w:val="20"/>
              </w:rPr>
              <w:t>till</w:t>
            </w:r>
            <w:r>
              <w:rPr>
                <w:spacing w:val="-6"/>
                <w:sz w:val="20"/>
              </w:rPr>
              <w:t xml:space="preserve"> </w:t>
            </w:r>
            <w:r>
              <w:rPr>
                <w:sz w:val="20"/>
              </w:rPr>
              <w:t>det</w:t>
            </w:r>
            <w:r>
              <w:rPr>
                <w:spacing w:val="-6"/>
                <w:sz w:val="20"/>
              </w:rPr>
              <w:t xml:space="preserve"> </w:t>
            </w:r>
            <w:r>
              <w:rPr>
                <w:sz w:val="20"/>
              </w:rPr>
              <w:t>kommunala</w:t>
            </w:r>
            <w:r>
              <w:rPr>
                <w:spacing w:val="-6"/>
                <w:sz w:val="20"/>
              </w:rPr>
              <w:t xml:space="preserve"> </w:t>
            </w:r>
            <w:r>
              <w:rPr>
                <w:spacing w:val="-2"/>
                <w:sz w:val="20"/>
              </w:rPr>
              <w:t>avloppsnätet.</w:t>
            </w:r>
          </w:p>
        </w:tc>
      </w:tr>
    </w:tbl>
    <w:p w14:paraId="227BD890" w14:textId="77777777" w:rsidR="008A1E5A" w:rsidRDefault="008A1E5A">
      <w:pPr>
        <w:pStyle w:val="TableParagraph"/>
        <w:rPr>
          <w:sz w:val="20"/>
        </w:rPr>
        <w:sectPr w:rsidR="008A1E5A">
          <w:headerReference w:type="default" r:id="rId80"/>
          <w:footerReference w:type="default" r:id="rId81"/>
          <w:pgSz w:w="11910" w:h="16840"/>
          <w:pgMar w:top="1400" w:right="283" w:bottom="1080" w:left="1133" w:header="715" w:footer="882" w:gutter="0"/>
          <w:cols w:space="720"/>
        </w:sectPr>
      </w:pPr>
    </w:p>
    <w:p w14:paraId="042FDF7D" w14:textId="77777777" w:rsidR="008A1E5A" w:rsidRDefault="005D2E16">
      <w:pPr>
        <w:pStyle w:val="Rubrik1"/>
        <w:numPr>
          <w:ilvl w:val="0"/>
          <w:numId w:val="34"/>
        </w:numPr>
        <w:tabs>
          <w:tab w:val="left" w:pos="717"/>
        </w:tabs>
      </w:pPr>
      <w:bookmarkStart w:id="62" w:name="4_Områdesbeskrivning"/>
      <w:bookmarkStart w:id="63" w:name="_bookmark35"/>
      <w:bookmarkEnd w:id="62"/>
      <w:bookmarkEnd w:id="63"/>
      <w:r>
        <w:rPr>
          <w:spacing w:val="-2"/>
        </w:rPr>
        <w:lastRenderedPageBreak/>
        <w:t>Områdesbeskrivning</w:t>
      </w:r>
    </w:p>
    <w:p w14:paraId="3B9D635A" w14:textId="77777777" w:rsidR="008A1E5A" w:rsidRDefault="008A1E5A">
      <w:pPr>
        <w:pStyle w:val="Brdtext"/>
        <w:spacing w:before="40"/>
        <w:ind w:left="0"/>
        <w:rPr>
          <w:rFonts w:ascii="Arial"/>
          <w:b/>
          <w:sz w:val="28"/>
        </w:rPr>
      </w:pPr>
    </w:p>
    <w:p w14:paraId="1FF93C3A" w14:textId="77777777" w:rsidR="008A1E5A" w:rsidRDefault="005D2E16">
      <w:pPr>
        <w:pStyle w:val="Rubrik2"/>
        <w:numPr>
          <w:ilvl w:val="1"/>
          <w:numId w:val="34"/>
        </w:numPr>
        <w:tabs>
          <w:tab w:val="left" w:pos="1562"/>
        </w:tabs>
        <w:spacing w:before="0"/>
      </w:pPr>
      <w:bookmarkStart w:id="64" w:name="4.1_Verksamhetsområde_med_omgivningar"/>
      <w:bookmarkStart w:id="65" w:name="_bookmark36"/>
      <w:bookmarkEnd w:id="64"/>
      <w:bookmarkEnd w:id="65"/>
      <w:r>
        <w:t>Verksamhetsområde</w:t>
      </w:r>
      <w:r>
        <w:rPr>
          <w:spacing w:val="-17"/>
        </w:rPr>
        <w:t xml:space="preserve"> </w:t>
      </w:r>
      <w:r>
        <w:t>med</w:t>
      </w:r>
      <w:r>
        <w:rPr>
          <w:spacing w:val="-17"/>
        </w:rPr>
        <w:t xml:space="preserve"> </w:t>
      </w:r>
      <w:r>
        <w:rPr>
          <w:spacing w:val="-2"/>
        </w:rPr>
        <w:t>omgivningar</w:t>
      </w:r>
    </w:p>
    <w:p w14:paraId="37885051" w14:textId="77777777" w:rsidR="008A1E5A" w:rsidRDefault="005D2E16">
      <w:pPr>
        <w:pStyle w:val="Brdtext"/>
        <w:spacing w:before="47" w:line="276" w:lineRule="auto"/>
        <w:ind w:right="312"/>
      </w:pPr>
      <w:r>
        <w:t>Grytans skjutfält tillsammans med anslutande militära övningsfält omfattar cirka 4 000 ha. Skjutfältet</w:t>
      </w:r>
      <w:r>
        <w:rPr>
          <w:spacing w:val="-1"/>
        </w:rPr>
        <w:t xml:space="preserve"> </w:t>
      </w:r>
      <w:r>
        <w:t>är</w:t>
      </w:r>
      <w:r>
        <w:rPr>
          <w:spacing w:val="-1"/>
        </w:rPr>
        <w:t xml:space="preserve"> </w:t>
      </w:r>
      <w:r>
        <w:t>beläget</w:t>
      </w:r>
      <w:r>
        <w:rPr>
          <w:spacing w:val="-4"/>
        </w:rPr>
        <w:t xml:space="preserve"> </w:t>
      </w:r>
      <w:r>
        <w:t>i</w:t>
      </w:r>
      <w:r>
        <w:rPr>
          <w:spacing w:val="-1"/>
        </w:rPr>
        <w:t xml:space="preserve"> </w:t>
      </w:r>
      <w:r>
        <w:t>anslutning</w:t>
      </w:r>
      <w:r>
        <w:rPr>
          <w:spacing w:val="-2"/>
        </w:rPr>
        <w:t xml:space="preserve"> </w:t>
      </w:r>
      <w:r>
        <w:t>till</w:t>
      </w:r>
      <w:r>
        <w:rPr>
          <w:spacing w:val="-1"/>
        </w:rPr>
        <w:t xml:space="preserve"> </w:t>
      </w:r>
      <w:r>
        <w:t>Brunflo</w:t>
      </w:r>
      <w:r>
        <w:rPr>
          <w:spacing w:val="-2"/>
        </w:rPr>
        <w:t xml:space="preserve"> </w:t>
      </w:r>
      <w:r>
        <w:t>samhälle</w:t>
      </w:r>
      <w:r>
        <w:rPr>
          <w:spacing w:val="-4"/>
        </w:rPr>
        <w:t xml:space="preserve"> </w:t>
      </w:r>
      <w:r>
        <w:t>utmed</w:t>
      </w:r>
      <w:r>
        <w:rPr>
          <w:spacing w:val="-2"/>
        </w:rPr>
        <w:t xml:space="preserve"> </w:t>
      </w:r>
      <w:r>
        <w:t>E14</w:t>
      </w:r>
      <w:r>
        <w:rPr>
          <w:spacing w:val="-5"/>
        </w:rPr>
        <w:t xml:space="preserve"> </w:t>
      </w:r>
      <w:r>
        <w:t>vid</w:t>
      </w:r>
      <w:r>
        <w:rPr>
          <w:spacing w:val="-2"/>
        </w:rPr>
        <w:t xml:space="preserve"> </w:t>
      </w:r>
      <w:r>
        <w:t>Brunfloviken</w:t>
      </w:r>
      <w:r>
        <w:rPr>
          <w:spacing w:val="-2"/>
        </w:rPr>
        <w:t xml:space="preserve"> </w:t>
      </w:r>
      <w:r>
        <w:t>cirka</w:t>
      </w:r>
      <w:r>
        <w:rPr>
          <w:spacing w:val="-4"/>
        </w:rPr>
        <w:t xml:space="preserve"> </w:t>
      </w:r>
      <w:r>
        <w:t>10</w:t>
      </w:r>
      <w:r>
        <w:rPr>
          <w:spacing w:val="-2"/>
        </w:rPr>
        <w:t xml:space="preserve"> </w:t>
      </w:r>
      <w:r>
        <w:t>km sydost om Östersunds centrala delar. Fältet ligger inom Östersunds kommun i Jämtlands län.</w:t>
      </w:r>
    </w:p>
    <w:p w14:paraId="037E05B3" w14:textId="77777777" w:rsidR="008A1E5A" w:rsidRDefault="005D2E16">
      <w:pPr>
        <w:pStyle w:val="Rubrik2"/>
        <w:numPr>
          <w:ilvl w:val="1"/>
          <w:numId w:val="34"/>
        </w:numPr>
        <w:tabs>
          <w:tab w:val="left" w:pos="1562"/>
        </w:tabs>
      </w:pPr>
      <w:bookmarkStart w:id="66" w:name="4.2_Planförhållanden"/>
      <w:bookmarkStart w:id="67" w:name="_bookmark37"/>
      <w:bookmarkEnd w:id="66"/>
      <w:bookmarkEnd w:id="67"/>
      <w:r>
        <w:rPr>
          <w:spacing w:val="-2"/>
        </w:rPr>
        <w:t>Planförhållanden</w:t>
      </w:r>
    </w:p>
    <w:p w14:paraId="14AD6871" w14:textId="77777777" w:rsidR="008A1E5A" w:rsidRDefault="005D2E16">
      <w:pPr>
        <w:pStyle w:val="Rubrik3"/>
        <w:spacing w:before="245"/>
      </w:pPr>
      <w:r>
        <w:rPr>
          <w:noProof/>
        </w:rPr>
        <w:drawing>
          <wp:anchor distT="0" distB="0" distL="0" distR="0" simplePos="0" relativeHeight="15755264" behindDoc="0" locked="0" layoutInCell="1" allowOverlap="1" wp14:anchorId="3C091039" wp14:editId="42C04136">
            <wp:simplePos x="0" y="0"/>
            <wp:positionH relativeFrom="page">
              <wp:posOffset>1115567</wp:posOffset>
            </wp:positionH>
            <wp:positionV relativeFrom="paragraph">
              <wp:posOffset>181438</wp:posOffset>
            </wp:positionV>
            <wp:extent cx="295655" cy="108203"/>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2" cstate="print"/>
                    <a:stretch>
                      <a:fillRect/>
                    </a:stretch>
                  </pic:blipFill>
                  <pic:spPr>
                    <a:xfrm>
                      <a:off x="0" y="0"/>
                      <a:ext cx="295655" cy="108203"/>
                    </a:xfrm>
                    <a:prstGeom prst="rect">
                      <a:avLst/>
                    </a:prstGeom>
                  </pic:spPr>
                </pic:pic>
              </a:graphicData>
            </a:graphic>
          </wp:anchor>
        </w:drawing>
      </w:r>
      <w:bookmarkStart w:id="68" w:name="4.2.1_Översiktsplan"/>
      <w:bookmarkStart w:id="69" w:name="_bookmark38"/>
      <w:bookmarkEnd w:id="68"/>
      <w:bookmarkEnd w:id="69"/>
      <w:r>
        <w:rPr>
          <w:spacing w:val="-2"/>
        </w:rPr>
        <w:t>Översiktsplan</w:t>
      </w:r>
    </w:p>
    <w:p w14:paraId="5B8C644E" w14:textId="77777777" w:rsidR="008A1E5A" w:rsidRDefault="005D2E16">
      <w:pPr>
        <w:pStyle w:val="Brdtext"/>
        <w:spacing w:before="38" w:line="276" w:lineRule="auto"/>
        <w:ind w:right="326"/>
      </w:pPr>
      <w:r>
        <w:t>Östersunds</w:t>
      </w:r>
      <w:r>
        <w:rPr>
          <w:spacing w:val="-3"/>
        </w:rPr>
        <w:t xml:space="preserve"> </w:t>
      </w:r>
      <w:r>
        <w:t>kommuns</w:t>
      </w:r>
      <w:r>
        <w:rPr>
          <w:spacing w:val="-3"/>
        </w:rPr>
        <w:t xml:space="preserve"> </w:t>
      </w:r>
      <w:r>
        <w:t>översiktsplan</w:t>
      </w:r>
      <w:r>
        <w:rPr>
          <w:spacing w:val="-3"/>
        </w:rPr>
        <w:t xml:space="preserve"> </w:t>
      </w:r>
      <w:r>
        <w:t>som</w:t>
      </w:r>
      <w:r>
        <w:rPr>
          <w:spacing w:val="-2"/>
        </w:rPr>
        <w:t xml:space="preserve"> </w:t>
      </w:r>
      <w:r>
        <w:t>antogs</w:t>
      </w:r>
      <w:r>
        <w:rPr>
          <w:spacing w:val="-3"/>
        </w:rPr>
        <w:t xml:space="preserve"> </w:t>
      </w:r>
      <w:r>
        <w:t>2022,</w:t>
      </w:r>
      <w:r>
        <w:rPr>
          <w:spacing w:val="-3"/>
        </w:rPr>
        <w:t xml:space="preserve"> </w:t>
      </w:r>
      <w:r>
        <w:t>redovisar</w:t>
      </w:r>
      <w:r>
        <w:rPr>
          <w:spacing w:val="-5"/>
        </w:rPr>
        <w:t xml:space="preserve"> </w:t>
      </w:r>
      <w:r>
        <w:t>hur</w:t>
      </w:r>
      <w:r>
        <w:rPr>
          <w:spacing w:val="-5"/>
        </w:rPr>
        <w:t xml:space="preserve"> </w:t>
      </w:r>
      <w:r>
        <w:t>kommunen</w:t>
      </w:r>
      <w:r>
        <w:rPr>
          <w:spacing w:val="-3"/>
        </w:rPr>
        <w:t xml:space="preserve"> </w:t>
      </w:r>
      <w:r>
        <w:t>vill</w:t>
      </w:r>
      <w:r>
        <w:rPr>
          <w:spacing w:val="-2"/>
        </w:rPr>
        <w:t xml:space="preserve"> </w:t>
      </w:r>
      <w:r>
        <w:t>att</w:t>
      </w:r>
      <w:r>
        <w:rPr>
          <w:spacing w:val="-5"/>
        </w:rPr>
        <w:t xml:space="preserve"> </w:t>
      </w:r>
      <w:r>
        <w:t>mark-</w:t>
      </w:r>
      <w:r>
        <w:rPr>
          <w:spacing w:val="-5"/>
        </w:rPr>
        <w:t xml:space="preserve"> </w:t>
      </w:r>
      <w:r>
        <w:t>och vattenområden samt den bebyggda miljön ska användas i framtiden. Grytans övnings- och skjutfält nämns under översiktsplanens avsnitt om totalförsvaret, där det redovisas att Grytan utgör ett riksintresseområde för totalförsvaret och att det pågår en återetablering med ny verksamhet kring Grytan. Kommunens ställningstaganden är att de godtar totalförsvarets nuvarande riksintressen, men vill se en utveckling av bebyggelseområden</w:t>
      </w:r>
      <w:r>
        <w:t xml:space="preserve"> i området kring Grytans övnings- och skjutfält och ska föra dialog med Försvarsmakten gällande frågan (Östersunds kommun, 2025).</w:t>
      </w:r>
    </w:p>
    <w:p w14:paraId="33F0F973" w14:textId="2AFA1E33" w:rsidR="008A1E5A" w:rsidRDefault="005D2E16">
      <w:pPr>
        <w:pStyle w:val="Brdtext"/>
        <w:spacing w:before="199" w:line="276" w:lineRule="auto"/>
        <w:ind w:left="1587" w:right="312"/>
      </w:pPr>
      <w:r>
        <w:t>Vidare anser kommunen att Försvarsmaktens övningsområden bör saneras med avseende på oexploderad ammunition (OXA) för att möjliggöra annan markanvändning</w:t>
      </w:r>
      <w:r>
        <w:t>. Grytans övnings- och skjutfält har ej benämnts i detta sammanhang. Länsstyrelsen</w:t>
      </w:r>
      <w:r>
        <w:rPr>
          <w:spacing w:val="-3"/>
        </w:rPr>
        <w:t xml:space="preserve"> </w:t>
      </w:r>
      <w:r>
        <w:t>har</w:t>
      </w:r>
      <w:r>
        <w:rPr>
          <w:spacing w:val="-5"/>
        </w:rPr>
        <w:t xml:space="preserve"> </w:t>
      </w:r>
      <w:r>
        <w:t>lämnat</w:t>
      </w:r>
      <w:r>
        <w:rPr>
          <w:spacing w:val="-2"/>
        </w:rPr>
        <w:t xml:space="preserve"> </w:t>
      </w:r>
      <w:r>
        <w:t>in</w:t>
      </w:r>
      <w:r>
        <w:rPr>
          <w:spacing w:val="-6"/>
        </w:rPr>
        <w:t xml:space="preserve"> </w:t>
      </w:r>
      <w:r>
        <w:t>en</w:t>
      </w:r>
      <w:r>
        <w:rPr>
          <w:spacing w:val="-3"/>
        </w:rPr>
        <w:t xml:space="preserve"> </w:t>
      </w:r>
      <w:r>
        <w:t>invändning</w:t>
      </w:r>
      <w:r>
        <w:rPr>
          <w:spacing w:val="-3"/>
        </w:rPr>
        <w:t xml:space="preserve"> </w:t>
      </w:r>
      <w:r>
        <w:t>och</w:t>
      </w:r>
      <w:r>
        <w:rPr>
          <w:spacing w:val="-3"/>
        </w:rPr>
        <w:t xml:space="preserve"> </w:t>
      </w:r>
      <w:r>
        <w:t>bedömer</w:t>
      </w:r>
      <w:r>
        <w:rPr>
          <w:spacing w:val="-2"/>
        </w:rPr>
        <w:t xml:space="preserve"> </w:t>
      </w:r>
      <w:r>
        <w:t>att</w:t>
      </w:r>
      <w:r>
        <w:rPr>
          <w:spacing w:val="-2"/>
        </w:rPr>
        <w:t xml:space="preserve"> </w:t>
      </w:r>
      <w:r>
        <w:t>riksintresset</w:t>
      </w:r>
      <w:r>
        <w:rPr>
          <w:spacing w:val="-2"/>
        </w:rPr>
        <w:t xml:space="preserve"> </w:t>
      </w:r>
      <w:r>
        <w:t>Grytans</w:t>
      </w:r>
      <w:r>
        <w:rPr>
          <w:spacing w:val="-3"/>
        </w:rPr>
        <w:t xml:space="preserve"> </w:t>
      </w:r>
      <w:r>
        <w:t>övnings-</w:t>
      </w:r>
      <w:r>
        <w:rPr>
          <w:spacing w:val="-5"/>
        </w:rPr>
        <w:t xml:space="preserve"> </w:t>
      </w:r>
      <w:r>
        <w:t>och skjutfält inte tillgodoses, med hänvisning till risk för att tillkommande bostadsområden kan beröras av bullerstörningar som kan påverka riksintresset.</w:t>
      </w:r>
    </w:p>
    <w:p w14:paraId="3E9E86F2" w14:textId="77777777" w:rsidR="008A1E5A" w:rsidRDefault="005D2E16">
      <w:pPr>
        <w:pStyle w:val="Brdtext"/>
        <w:spacing w:before="199" w:line="276" w:lineRule="auto"/>
        <w:ind w:left="1587" w:right="397"/>
      </w:pPr>
      <w:r>
        <w:t>Enligt översiktsplanen omfattar påverkansområde buller, ett område avsatt för utvecklingsinriktning</w:t>
      </w:r>
      <w:r>
        <w:rPr>
          <w:spacing w:val="-6"/>
        </w:rPr>
        <w:t xml:space="preserve"> </w:t>
      </w:r>
      <w:r>
        <w:t>med</w:t>
      </w:r>
      <w:r>
        <w:rPr>
          <w:spacing w:val="-6"/>
        </w:rPr>
        <w:t xml:space="preserve"> </w:t>
      </w:r>
      <w:r>
        <w:t>avseende</w:t>
      </w:r>
      <w:r>
        <w:rPr>
          <w:spacing w:val="-3"/>
        </w:rPr>
        <w:t xml:space="preserve"> </w:t>
      </w:r>
      <w:r>
        <w:t>på</w:t>
      </w:r>
      <w:r>
        <w:rPr>
          <w:spacing w:val="-3"/>
        </w:rPr>
        <w:t xml:space="preserve"> </w:t>
      </w:r>
      <w:r>
        <w:t>tätort.</w:t>
      </w:r>
      <w:r>
        <w:rPr>
          <w:spacing w:val="-3"/>
        </w:rPr>
        <w:t xml:space="preserve"> </w:t>
      </w:r>
      <w:r>
        <w:t>Strax</w:t>
      </w:r>
      <w:r>
        <w:rPr>
          <w:spacing w:val="-3"/>
        </w:rPr>
        <w:t xml:space="preserve"> </w:t>
      </w:r>
      <w:r>
        <w:t>utanför</w:t>
      </w:r>
      <w:r>
        <w:rPr>
          <w:spacing w:val="-2"/>
        </w:rPr>
        <w:t xml:space="preserve"> </w:t>
      </w:r>
      <w:r>
        <w:t>påverkansområde</w:t>
      </w:r>
      <w:r>
        <w:rPr>
          <w:spacing w:val="-3"/>
        </w:rPr>
        <w:t xml:space="preserve"> </w:t>
      </w:r>
      <w:r>
        <w:t>buller</w:t>
      </w:r>
      <w:r>
        <w:rPr>
          <w:spacing w:val="-5"/>
        </w:rPr>
        <w:t xml:space="preserve"> </w:t>
      </w:r>
      <w:r>
        <w:t>finns</w:t>
      </w:r>
      <w:r>
        <w:rPr>
          <w:spacing w:val="-3"/>
        </w:rPr>
        <w:t xml:space="preserve"> </w:t>
      </w:r>
      <w:r>
        <w:t>ett motsvarande</w:t>
      </w:r>
      <w:r>
        <w:rPr>
          <w:spacing w:val="-3"/>
        </w:rPr>
        <w:t xml:space="preserve"> </w:t>
      </w:r>
      <w:r>
        <w:t>område</w:t>
      </w:r>
      <w:r>
        <w:rPr>
          <w:spacing w:val="-5"/>
        </w:rPr>
        <w:t xml:space="preserve"> </w:t>
      </w:r>
      <w:r>
        <w:t>med</w:t>
      </w:r>
      <w:r>
        <w:rPr>
          <w:spacing w:val="-3"/>
        </w:rPr>
        <w:t xml:space="preserve"> </w:t>
      </w:r>
      <w:r>
        <w:t>avseende</w:t>
      </w:r>
      <w:r>
        <w:rPr>
          <w:spacing w:val="-3"/>
        </w:rPr>
        <w:t xml:space="preserve"> </w:t>
      </w:r>
      <w:r>
        <w:t>på</w:t>
      </w:r>
      <w:r>
        <w:rPr>
          <w:spacing w:val="-6"/>
        </w:rPr>
        <w:t xml:space="preserve"> </w:t>
      </w:r>
      <w:r>
        <w:t>utbyggnadsområde.</w:t>
      </w:r>
      <w:r>
        <w:rPr>
          <w:spacing w:val="-3"/>
        </w:rPr>
        <w:t xml:space="preserve"> </w:t>
      </w:r>
      <w:r>
        <w:t>Påverkansområde</w:t>
      </w:r>
      <w:r>
        <w:rPr>
          <w:spacing w:val="-5"/>
        </w:rPr>
        <w:t xml:space="preserve"> </w:t>
      </w:r>
      <w:r>
        <w:t>buller</w:t>
      </w:r>
      <w:r>
        <w:rPr>
          <w:spacing w:val="-2"/>
        </w:rPr>
        <w:t xml:space="preserve"> </w:t>
      </w:r>
      <w:r>
        <w:t xml:space="preserve">omfattar även områden avsatta för mark- och vattenanvändning med avseende på täkttillstånd och </w:t>
      </w:r>
      <w:r>
        <w:rPr>
          <w:spacing w:val="-2"/>
        </w:rPr>
        <w:t>jordbruksmark.</w:t>
      </w:r>
    </w:p>
    <w:p w14:paraId="62ABC768" w14:textId="77777777" w:rsidR="008A1E5A" w:rsidRDefault="005D2E16">
      <w:pPr>
        <w:pStyle w:val="Rubrik3"/>
        <w:spacing w:before="201"/>
      </w:pPr>
      <w:r>
        <w:rPr>
          <w:noProof/>
        </w:rPr>
        <w:drawing>
          <wp:anchor distT="0" distB="0" distL="0" distR="0" simplePos="0" relativeHeight="15755776" behindDoc="0" locked="0" layoutInCell="1" allowOverlap="1" wp14:anchorId="64927AAC" wp14:editId="62791251">
            <wp:simplePos x="0" y="0"/>
            <wp:positionH relativeFrom="page">
              <wp:posOffset>1115567</wp:posOffset>
            </wp:positionH>
            <wp:positionV relativeFrom="paragraph">
              <wp:posOffset>153524</wp:posOffset>
            </wp:positionV>
            <wp:extent cx="310895" cy="108203"/>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3" cstate="print"/>
                    <a:stretch>
                      <a:fillRect/>
                    </a:stretch>
                  </pic:blipFill>
                  <pic:spPr>
                    <a:xfrm>
                      <a:off x="0" y="0"/>
                      <a:ext cx="310895" cy="108203"/>
                    </a:xfrm>
                    <a:prstGeom prst="rect">
                      <a:avLst/>
                    </a:prstGeom>
                  </pic:spPr>
                </pic:pic>
              </a:graphicData>
            </a:graphic>
          </wp:anchor>
        </w:drawing>
      </w:r>
      <w:bookmarkStart w:id="70" w:name="4.2.2_Detaljplaner"/>
      <w:bookmarkStart w:id="71" w:name="_bookmark39"/>
      <w:bookmarkEnd w:id="70"/>
      <w:bookmarkEnd w:id="71"/>
      <w:r>
        <w:rPr>
          <w:spacing w:val="-2"/>
        </w:rPr>
        <w:t>Detaljplaner</w:t>
      </w:r>
    </w:p>
    <w:p w14:paraId="730DC449" w14:textId="77777777" w:rsidR="008A1E5A" w:rsidRDefault="005D2E16">
      <w:pPr>
        <w:pStyle w:val="Brdtext"/>
        <w:spacing w:before="38" w:line="276" w:lineRule="auto"/>
        <w:ind w:right="397"/>
      </w:pPr>
      <w:r>
        <w:t>Grytans övnings- och skjutfält samt dess påverkansområde buller omfattas inte av några detaljplaner.</w:t>
      </w:r>
      <w:r>
        <w:rPr>
          <w:spacing w:val="-3"/>
        </w:rPr>
        <w:t xml:space="preserve"> </w:t>
      </w:r>
      <w:r>
        <w:t>Det</w:t>
      </w:r>
      <w:r>
        <w:rPr>
          <w:spacing w:val="-2"/>
        </w:rPr>
        <w:t xml:space="preserve"> </w:t>
      </w:r>
      <w:r>
        <w:t>närmaste</w:t>
      </w:r>
      <w:r>
        <w:rPr>
          <w:spacing w:val="-5"/>
        </w:rPr>
        <w:t xml:space="preserve"> </w:t>
      </w:r>
      <w:r>
        <w:t>detaljplanerade</w:t>
      </w:r>
      <w:r>
        <w:rPr>
          <w:spacing w:val="-3"/>
        </w:rPr>
        <w:t xml:space="preserve"> </w:t>
      </w:r>
      <w:r>
        <w:t>området</w:t>
      </w:r>
      <w:r>
        <w:rPr>
          <w:spacing w:val="-2"/>
        </w:rPr>
        <w:t xml:space="preserve"> </w:t>
      </w:r>
      <w:r>
        <w:t>(HÅKANSTA</w:t>
      </w:r>
      <w:r>
        <w:rPr>
          <w:spacing w:val="-4"/>
        </w:rPr>
        <w:t xml:space="preserve"> </w:t>
      </w:r>
      <w:r>
        <w:t>1:68</w:t>
      </w:r>
      <w:r>
        <w:rPr>
          <w:spacing w:val="-3"/>
        </w:rPr>
        <w:t xml:space="preserve"> </w:t>
      </w:r>
      <w:r>
        <w:t>M</w:t>
      </w:r>
      <w:r>
        <w:rPr>
          <w:spacing w:val="-3"/>
        </w:rPr>
        <w:t xml:space="preserve"> </w:t>
      </w:r>
      <w:r>
        <w:t>FL)</w:t>
      </w:r>
      <w:r>
        <w:rPr>
          <w:spacing w:val="-5"/>
        </w:rPr>
        <w:t xml:space="preserve"> </w:t>
      </w:r>
      <w:r>
        <w:t>ligger</w:t>
      </w:r>
      <w:r>
        <w:rPr>
          <w:spacing w:val="-2"/>
        </w:rPr>
        <w:t xml:space="preserve"> </w:t>
      </w:r>
      <w:r>
        <w:t>på</w:t>
      </w:r>
      <w:r>
        <w:rPr>
          <w:spacing w:val="-3"/>
        </w:rPr>
        <w:t xml:space="preserve"> </w:t>
      </w:r>
      <w:r>
        <w:t>cirka 600</w:t>
      </w:r>
      <w:r>
        <w:rPr>
          <w:spacing w:val="-2"/>
        </w:rPr>
        <w:t xml:space="preserve"> </w:t>
      </w:r>
      <w:r>
        <w:t>meters</w:t>
      </w:r>
      <w:r>
        <w:rPr>
          <w:spacing w:val="-4"/>
        </w:rPr>
        <w:t xml:space="preserve"> </w:t>
      </w:r>
      <w:r>
        <w:t>avstånd</w:t>
      </w:r>
      <w:r>
        <w:rPr>
          <w:spacing w:val="-5"/>
        </w:rPr>
        <w:t xml:space="preserve"> </w:t>
      </w:r>
      <w:r>
        <w:t>från</w:t>
      </w:r>
      <w:r>
        <w:rPr>
          <w:spacing w:val="-2"/>
        </w:rPr>
        <w:t xml:space="preserve"> </w:t>
      </w:r>
      <w:r>
        <w:t>påverkansområdets</w:t>
      </w:r>
      <w:r>
        <w:rPr>
          <w:spacing w:val="-2"/>
        </w:rPr>
        <w:t xml:space="preserve"> </w:t>
      </w:r>
      <w:r>
        <w:t>yttre</w:t>
      </w:r>
      <w:r>
        <w:rPr>
          <w:spacing w:val="-2"/>
        </w:rPr>
        <w:t xml:space="preserve"> </w:t>
      </w:r>
      <w:r>
        <w:t>gräns</w:t>
      </w:r>
      <w:r>
        <w:rPr>
          <w:spacing w:val="-2"/>
        </w:rPr>
        <w:t xml:space="preserve"> </w:t>
      </w:r>
      <w:r>
        <w:t>i</w:t>
      </w:r>
      <w:r>
        <w:rPr>
          <w:spacing w:val="-1"/>
        </w:rPr>
        <w:t xml:space="preserve"> </w:t>
      </w:r>
      <w:r>
        <w:t>Brunflo</w:t>
      </w:r>
      <w:r>
        <w:rPr>
          <w:spacing w:val="-2"/>
        </w:rPr>
        <w:t xml:space="preserve"> </w:t>
      </w:r>
      <w:r>
        <w:t>och</w:t>
      </w:r>
      <w:r>
        <w:rPr>
          <w:spacing w:val="-2"/>
        </w:rPr>
        <w:t xml:space="preserve"> </w:t>
      </w:r>
      <w:r>
        <w:t>syftar</w:t>
      </w:r>
      <w:r>
        <w:rPr>
          <w:spacing w:val="-4"/>
        </w:rPr>
        <w:t xml:space="preserve"> </w:t>
      </w:r>
      <w:r>
        <w:t>till</w:t>
      </w:r>
      <w:r>
        <w:rPr>
          <w:spacing w:val="-4"/>
        </w:rPr>
        <w:t xml:space="preserve"> </w:t>
      </w:r>
      <w:r>
        <w:t>att</w:t>
      </w:r>
      <w:r>
        <w:rPr>
          <w:spacing w:val="-4"/>
        </w:rPr>
        <w:t xml:space="preserve"> </w:t>
      </w:r>
      <w:r>
        <w:t>möjliggöra bostadsutbyggnad (Östersunds kommun, 2025).</w:t>
      </w:r>
    </w:p>
    <w:p w14:paraId="723006BF" w14:textId="77777777" w:rsidR="008A1E5A" w:rsidRDefault="005D2E16">
      <w:pPr>
        <w:pStyle w:val="Rubrik3"/>
      </w:pPr>
      <w:r>
        <w:rPr>
          <w:noProof/>
        </w:rPr>
        <w:drawing>
          <wp:anchor distT="0" distB="0" distL="0" distR="0" simplePos="0" relativeHeight="15756288" behindDoc="0" locked="0" layoutInCell="1" allowOverlap="1" wp14:anchorId="59C0949A" wp14:editId="4C11B65B">
            <wp:simplePos x="0" y="0"/>
            <wp:positionH relativeFrom="page">
              <wp:posOffset>1115567</wp:posOffset>
            </wp:positionH>
            <wp:positionV relativeFrom="paragraph">
              <wp:posOffset>152203</wp:posOffset>
            </wp:positionV>
            <wp:extent cx="312419" cy="111251"/>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4" cstate="print"/>
                    <a:stretch>
                      <a:fillRect/>
                    </a:stretch>
                  </pic:blipFill>
                  <pic:spPr>
                    <a:xfrm>
                      <a:off x="0" y="0"/>
                      <a:ext cx="312419" cy="111251"/>
                    </a:xfrm>
                    <a:prstGeom prst="rect">
                      <a:avLst/>
                    </a:prstGeom>
                  </pic:spPr>
                </pic:pic>
              </a:graphicData>
            </a:graphic>
          </wp:anchor>
        </w:drawing>
      </w:r>
      <w:bookmarkStart w:id="72" w:name="4.2.3_Vattenplan"/>
      <w:bookmarkStart w:id="73" w:name="_bookmark40"/>
      <w:bookmarkEnd w:id="72"/>
      <w:bookmarkEnd w:id="73"/>
      <w:proofErr w:type="spellStart"/>
      <w:r>
        <w:rPr>
          <w:spacing w:val="-2"/>
        </w:rPr>
        <w:t>Vattenplan</w:t>
      </w:r>
      <w:proofErr w:type="spellEnd"/>
    </w:p>
    <w:p w14:paraId="377FD2AF" w14:textId="77777777" w:rsidR="008A1E5A" w:rsidRDefault="005D2E16">
      <w:pPr>
        <w:pStyle w:val="Brdtext"/>
        <w:spacing w:before="38" w:line="276" w:lineRule="auto"/>
        <w:ind w:right="312"/>
      </w:pPr>
      <w:r>
        <w:t xml:space="preserve">En </w:t>
      </w:r>
      <w:proofErr w:type="spellStart"/>
      <w:r>
        <w:t>vattenplan</w:t>
      </w:r>
      <w:proofErr w:type="spellEnd"/>
      <w:r>
        <w:t xml:space="preserve"> har upprättats för Storsjön i samarbete mellan Region Jämtland Härjedalen, Länsstyrelsen och de fyra kommuner som angränsar till Storsjön (Berg, Krokom, Åre och Östersund). Syftet med </w:t>
      </w:r>
      <w:proofErr w:type="spellStart"/>
      <w:r>
        <w:t>vattenplanen</w:t>
      </w:r>
      <w:proofErr w:type="spellEnd"/>
      <w:r>
        <w:t xml:space="preserve"> är att myndigheterna i samarbete ska formulera planeringsförutsättningar för vattenmiljöerna i syfte att trygga Storsjöns vattenkvalitet (Länsstyrelsen Jämtlands län, 2016)</w:t>
      </w:r>
      <w:r>
        <w:rPr>
          <w:b/>
        </w:rPr>
        <w:t xml:space="preserve">. </w:t>
      </w:r>
      <w:r>
        <w:t xml:space="preserve">Med hjälp av </w:t>
      </w:r>
      <w:proofErr w:type="spellStart"/>
      <w:r>
        <w:t>vattenplanen</w:t>
      </w:r>
      <w:proofErr w:type="spellEnd"/>
      <w:r>
        <w:t xml:space="preserve"> ska verksamheter som kan medföra</w:t>
      </w:r>
      <w:r>
        <w:rPr>
          <w:spacing w:val="-2"/>
        </w:rPr>
        <w:t xml:space="preserve"> </w:t>
      </w:r>
      <w:r>
        <w:t>påverkan</w:t>
      </w:r>
      <w:r>
        <w:rPr>
          <w:spacing w:val="-2"/>
        </w:rPr>
        <w:t xml:space="preserve"> </w:t>
      </w:r>
      <w:r>
        <w:t>på</w:t>
      </w:r>
      <w:r>
        <w:rPr>
          <w:spacing w:val="-2"/>
        </w:rPr>
        <w:t xml:space="preserve"> </w:t>
      </w:r>
      <w:r>
        <w:t>Storsjön</w:t>
      </w:r>
      <w:r>
        <w:rPr>
          <w:spacing w:val="-2"/>
        </w:rPr>
        <w:t xml:space="preserve"> </w:t>
      </w:r>
      <w:r>
        <w:t>styras</w:t>
      </w:r>
      <w:r>
        <w:rPr>
          <w:spacing w:val="-2"/>
        </w:rPr>
        <w:t xml:space="preserve"> </w:t>
      </w:r>
      <w:r>
        <w:t>till</w:t>
      </w:r>
      <w:r>
        <w:rPr>
          <w:spacing w:val="-1"/>
        </w:rPr>
        <w:t xml:space="preserve"> </w:t>
      </w:r>
      <w:r>
        <w:t>lämpliga</w:t>
      </w:r>
      <w:r>
        <w:rPr>
          <w:spacing w:val="-4"/>
        </w:rPr>
        <w:t xml:space="preserve"> </w:t>
      </w:r>
      <w:r>
        <w:t>lägen.</w:t>
      </w:r>
      <w:r>
        <w:rPr>
          <w:spacing w:val="-2"/>
        </w:rPr>
        <w:t xml:space="preserve"> </w:t>
      </w:r>
      <w:r>
        <w:t>I</w:t>
      </w:r>
      <w:r>
        <w:rPr>
          <w:spacing w:val="-4"/>
        </w:rPr>
        <w:t xml:space="preserve"> </w:t>
      </w:r>
      <w:r>
        <w:t>planen</w:t>
      </w:r>
      <w:r>
        <w:rPr>
          <w:spacing w:val="-5"/>
        </w:rPr>
        <w:t xml:space="preserve"> </w:t>
      </w:r>
      <w:r>
        <w:t>belyses</w:t>
      </w:r>
      <w:r>
        <w:rPr>
          <w:spacing w:val="-2"/>
        </w:rPr>
        <w:t xml:space="preserve"> </w:t>
      </w:r>
      <w:r>
        <w:t>olika</w:t>
      </w:r>
      <w:r>
        <w:rPr>
          <w:spacing w:val="-5"/>
        </w:rPr>
        <w:t xml:space="preserve"> </w:t>
      </w:r>
      <w:r>
        <w:t>parametrar</w:t>
      </w:r>
      <w:r>
        <w:rPr>
          <w:spacing w:val="-1"/>
        </w:rPr>
        <w:t xml:space="preserve"> </w:t>
      </w:r>
      <w:r>
        <w:t xml:space="preserve">såsom vattenkvalitet, vattenanvändning och produktion, bebyggelse, landskapsbild, näringar och </w:t>
      </w:r>
      <w:r>
        <w:rPr>
          <w:spacing w:val="-2"/>
        </w:rPr>
        <w:t>rekreation.</w:t>
      </w:r>
    </w:p>
    <w:p w14:paraId="3DC262CF"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655573DE" w14:textId="77777777" w:rsidR="008A1E5A" w:rsidRDefault="005D2E16">
      <w:pPr>
        <w:pStyle w:val="Rubrik2"/>
        <w:numPr>
          <w:ilvl w:val="1"/>
          <w:numId w:val="34"/>
        </w:numPr>
        <w:tabs>
          <w:tab w:val="left" w:pos="1562"/>
        </w:tabs>
        <w:spacing w:before="257"/>
      </w:pPr>
      <w:bookmarkStart w:id="74" w:name="4.3_Befolkning_och_boende"/>
      <w:bookmarkStart w:id="75" w:name="_bookmark41"/>
      <w:bookmarkEnd w:id="74"/>
      <w:bookmarkEnd w:id="75"/>
      <w:r>
        <w:lastRenderedPageBreak/>
        <w:t>Befolkning</w:t>
      </w:r>
      <w:r>
        <w:rPr>
          <w:spacing w:val="-9"/>
        </w:rPr>
        <w:t xml:space="preserve"> </w:t>
      </w:r>
      <w:r>
        <w:t>och</w:t>
      </w:r>
      <w:r>
        <w:rPr>
          <w:spacing w:val="-7"/>
        </w:rPr>
        <w:t xml:space="preserve"> </w:t>
      </w:r>
      <w:r>
        <w:rPr>
          <w:spacing w:val="-2"/>
        </w:rPr>
        <w:t>boende</w:t>
      </w:r>
    </w:p>
    <w:p w14:paraId="1A4AEF3B" w14:textId="77777777" w:rsidR="008A1E5A" w:rsidRDefault="005D2E16">
      <w:pPr>
        <w:pStyle w:val="Brdtext"/>
        <w:spacing w:before="45" w:line="276" w:lineRule="auto"/>
        <w:ind w:right="667"/>
      </w:pPr>
      <w:r>
        <w:t>Väster om Grytans övnings- och skjutfält ligger den statistiska tätorten Östersund med cirka 65</w:t>
      </w:r>
      <w:r>
        <w:rPr>
          <w:spacing w:val="-1"/>
        </w:rPr>
        <w:t xml:space="preserve"> </w:t>
      </w:r>
      <w:r>
        <w:t>000</w:t>
      </w:r>
      <w:r>
        <w:rPr>
          <w:spacing w:val="-4"/>
        </w:rPr>
        <w:t xml:space="preserve"> </w:t>
      </w:r>
      <w:r>
        <w:t>invånare</w:t>
      </w:r>
      <w:r>
        <w:rPr>
          <w:spacing w:val="-3"/>
        </w:rPr>
        <w:t xml:space="preserve"> </w:t>
      </w:r>
      <w:r>
        <w:t>(SCB,</w:t>
      </w:r>
      <w:r>
        <w:rPr>
          <w:spacing w:val="-1"/>
        </w:rPr>
        <w:t xml:space="preserve"> </w:t>
      </w:r>
      <w:r>
        <w:t>2025).</w:t>
      </w:r>
      <w:r>
        <w:rPr>
          <w:spacing w:val="-1"/>
        </w:rPr>
        <w:t xml:space="preserve"> </w:t>
      </w:r>
      <w:r>
        <w:t>Tätorten</w:t>
      </w:r>
      <w:r>
        <w:rPr>
          <w:spacing w:val="-4"/>
        </w:rPr>
        <w:t xml:space="preserve"> </w:t>
      </w:r>
      <w:r>
        <w:t>sträcker</w:t>
      </w:r>
      <w:r>
        <w:rPr>
          <w:spacing w:val="-3"/>
        </w:rPr>
        <w:t xml:space="preserve"> </w:t>
      </w:r>
      <w:r>
        <w:t>sig</w:t>
      </w:r>
      <w:r>
        <w:rPr>
          <w:spacing w:val="-4"/>
        </w:rPr>
        <w:t xml:space="preserve"> </w:t>
      </w:r>
      <w:r>
        <w:t>från</w:t>
      </w:r>
      <w:r>
        <w:rPr>
          <w:spacing w:val="-1"/>
        </w:rPr>
        <w:t xml:space="preserve"> </w:t>
      </w:r>
      <w:r>
        <w:t>Frösön</w:t>
      </w:r>
      <w:r>
        <w:rPr>
          <w:spacing w:val="-1"/>
        </w:rPr>
        <w:t xml:space="preserve"> </w:t>
      </w:r>
      <w:r>
        <w:t>och</w:t>
      </w:r>
      <w:r>
        <w:rPr>
          <w:spacing w:val="-4"/>
        </w:rPr>
        <w:t xml:space="preserve"> </w:t>
      </w:r>
      <w:r>
        <w:t>centrala</w:t>
      </w:r>
      <w:r>
        <w:rPr>
          <w:spacing w:val="-1"/>
        </w:rPr>
        <w:t xml:space="preserve"> </w:t>
      </w:r>
      <w:r>
        <w:t>Östersund</w:t>
      </w:r>
      <w:r>
        <w:rPr>
          <w:spacing w:val="-1"/>
        </w:rPr>
        <w:t xml:space="preserve"> </w:t>
      </w:r>
      <w:r>
        <w:t>längs Brunfloviken</w:t>
      </w:r>
      <w:r>
        <w:rPr>
          <w:spacing w:val="-6"/>
        </w:rPr>
        <w:t xml:space="preserve"> </w:t>
      </w:r>
      <w:r>
        <w:t>till</w:t>
      </w:r>
      <w:r>
        <w:rPr>
          <w:spacing w:val="-2"/>
        </w:rPr>
        <w:t xml:space="preserve"> </w:t>
      </w:r>
      <w:r>
        <w:t>Brunflo</w:t>
      </w:r>
      <w:r>
        <w:rPr>
          <w:spacing w:val="-6"/>
        </w:rPr>
        <w:t xml:space="preserve"> </w:t>
      </w:r>
      <w:r>
        <w:t>söder</w:t>
      </w:r>
      <w:r>
        <w:rPr>
          <w:spacing w:val="-2"/>
        </w:rPr>
        <w:t xml:space="preserve"> </w:t>
      </w:r>
      <w:r>
        <w:t>om</w:t>
      </w:r>
      <w:r>
        <w:rPr>
          <w:spacing w:val="-2"/>
        </w:rPr>
        <w:t xml:space="preserve"> </w:t>
      </w:r>
      <w:r>
        <w:t>Grytans</w:t>
      </w:r>
      <w:r>
        <w:rPr>
          <w:spacing w:val="-3"/>
        </w:rPr>
        <w:t xml:space="preserve"> </w:t>
      </w:r>
      <w:r>
        <w:t>övnings-</w:t>
      </w:r>
      <w:r>
        <w:rPr>
          <w:spacing w:val="-5"/>
        </w:rPr>
        <w:t xml:space="preserve"> </w:t>
      </w:r>
      <w:r>
        <w:t>och</w:t>
      </w:r>
      <w:r>
        <w:rPr>
          <w:spacing w:val="-3"/>
        </w:rPr>
        <w:t xml:space="preserve"> </w:t>
      </w:r>
      <w:r>
        <w:t>skjutfält.</w:t>
      </w:r>
      <w:r>
        <w:rPr>
          <w:spacing w:val="-3"/>
        </w:rPr>
        <w:t xml:space="preserve"> </w:t>
      </w:r>
      <w:r>
        <w:t>Centrala</w:t>
      </w:r>
      <w:r>
        <w:rPr>
          <w:spacing w:val="-3"/>
        </w:rPr>
        <w:t xml:space="preserve"> </w:t>
      </w:r>
      <w:r>
        <w:t>Östersund</w:t>
      </w:r>
      <w:r>
        <w:rPr>
          <w:spacing w:val="-6"/>
        </w:rPr>
        <w:t xml:space="preserve"> </w:t>
      </w:r>
      <w:r>
        <w:t>ligger cirka 10 km nordväst om verksamhetsområdet, medan den närmaste delen av det statistiska tätortsområdet Östersund ligger</w:t>
      </w:r>
      <w:r>
        <w:rPr>
          <w:spacing w:val="-1"/>
        </w:rPr>
        <w:t xml:space="preserve"> </w:t>
      </w:r>
      <w:r>
        <w:t>mindre än 400 meter väster om verksamhetsområdets</w:t>
      </w:r>
      <w:r>
        <w:rPr>
          <w:spacing w:val="-1"/>
        </w:rPr>
        <w:t xml:space="preserve"> </w:t>
      </w:r>
      <w:r>
        <w:t>gräns. Påverkansområde buller överlappar en begränsad del av tätortsområdet Östersund i Brunflo.</w:t>
      </w:r>
    </w:p>
    <w:p w14:paraId="47C86D45" w14:textId="77777777" w:rsidR="008A1E5A" w:rsidRDefault="005D2E16">
      <w:pPr>
        <w:pStyle w:val="Brdtext"/>
        <w:spacing w:before="200"/>
      </w:pPr>
      <w:r>
        <w:t>Inom</w:t>
      </w:r>
      <w:r>
        <w:rPr>
          <w:spacing w:val="-5"/>
        </w:rPr>
        <w:t xml:space="preserve"> </w:t>
      </w:r>
      <w:r>
        <w:t>påverkansområde</w:t>
      </w:r>
      <w:r>
        <w:rPr>
          <w:spacing w:val="-4"/>
        </w:rPr>
        <w:t xml:space="preserve"> </w:t>
      </w:r>
      <w:r>
        <w:t>buller</w:t>
      </w:r>
      <w:r>
        <w:rPr>
          <w:spacing w:val="-6"/>
        </w:rPr>
        <w:t xml:space="preserve"> </w:t>
      </w:r>
      <w:r>
        <w:t>återfinns</w:t>
      </w:r>
      <w:r>
        <w:rPr>
          <w:spacing w:val="-4"/>
        </w:rPr>
        <w:t xml:space="preserve"> </w:t>
      </w:r>
      <w:r>
        <w:t>även</w:t>
      </w:r>
      <w:r>
        <w:rPr>
          <w:spacing w:val="-4"/>
        </w:rPr>
        <w:t xml:space="preserve"> </w:t>
      </w:r>
      <w:r>
        <w:t>enskilda</w:t>
      </w:r>
      <w:r>
        <w:rPr>
          <w:spacing w:val="-6"/>
        </w:rPr>
        <w:t xml:space="preserve"> </w:t>
      </w:r>
      <w:r>
        <w:t>bostäder</w:t>
      </w:r>
      <w:r>
        <w:rPr>
          <w:spacing w:val="-6"/>
        </w:rPr>
        <w:t xml:space="preserve"> </w:t>
      </w:r>
      <w:r>
        <w:t>samt</w:t>
      </w:r>
      <w:r>
        <w:rPr>
          <w:spacing w:val="-5"/>
        </w:rPr>
        <w:t xml:space="preserve"> </w:t>
      </w:r>
      <w:r>
        <w:rPr>
          <w:spacing w:val="-2"/>
        </w:rPr>
        <w:t>industrier.</w:t>
      </w:r>
    </w:p>
    <w:p w14:paraId="6F14CACD" w14:textId="77777777" w:rsidR="008A1E5A" w:rsidRDefault="005D2E16">
      <w:pPr>
        <w:pStyle w:val="Rubrik2"/>
        <w:numPr>
          <w:ilvl w:val="1"/>
          <w:numId w:val="34"/>
        </w:numPr>
        <w:tabs>
          <w:tab w:val="left" w:pos="1562"/>
        </w:tabs>
        <w:spacing w:before="237"/>
      </w:pPr>
      <w:bookmarkStart w:id="76" w:name="4.4_Intilliggande_verksamheter"/>
      <w:bookmarkStart w:id="77" w:name="_bookmark42"/>
      <w:bookmarkEnd w:id="76"/>
      <w:bookmarkEnd w:id="77"/>
      <w:r>
        <w:rPr>
          <w:spacing w:val="-2"/>
        </w:rPr>
        <w:t>Intilliggande</w:t>
      </w:r>
      <w:r>
        <w:t xml:space="preserve"> </w:t>
      </w:r>
      <w:r>
        <w:rPr>
          <w:spacing w:val="-2"/>
        </w:rPr>
        <w:t>verksamheter</w:t>
      </w:r>
    </w:p>
    <w:p w14:paraId="0BB51968" w14:textId="77777777" w:rsidR="008A1E5A" w:rsidRDefault="005D2E16">
      <w:pPr>
        <w:pStyle w:val="Rubrik3"/>
        <w:spacing w:before="247"/>
      </w:pPr>
      <w:r>
        <w:rPr>
          <w:noProof/>
        </w:rPr>
        <w:drawing>
          <wp:anchor distT="0" distB="0" distL="0" distR="0" simplePos="0" relativeHeight="15757312" behindDoc="0" locked="0" layoutInCell="1" allowOverlap="1" wp14:anchorId="5E8D95CD" wp14:editId="78B8C404">
            <wp:simplePos x="0" y="0"/>
            <wp:positionH relativeFrom="page">
              <wp:posOffset>1115567</wp:posOffset>
            </wp:positionH>
            <wp:positionV relativeFrom="paragraph">
              <wp:posOffset>183223</wp:posOffset>
            </wp:positionV>
            <wp:extent cx="295655" cy="108191"/>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5" cstate="print"/>
                    <a:stretch>
                      <a:fillRect/>
                    </a:stretch>
                  </pic:blipFill>
                  <pic:spPr>
                    <a:xfrm>
                      <a:off x="0" y="0"/>
                      <a:ext cx="295655" cy="108191"/>
                    </a:xfrm>
                    <a:prstGeom prst="rect">
                      <a:avLst/>
                    </a:prstGeom>
                  </pic:spPr>
                </pic:pic>
              </a:graphicData>
            </a:graphic>
          </wp:anchor>
        </w:drawing>
      </w:r>
      <w:bookmarkStart w:id="78" w:name="4.4.1_Optands_flygfält"/>
      <w:bookmarkStart w:id="79" w:name="_bookmark43"/>
      <w:bookmarkEnd w:id="78"/>
      <w:bookmarkEnd w:id="79"/>
      <w:proofErr w:type="spellStart"/>
      <w:r>
        <w:t>Optands</w:t>
      </w:r>
      <w:proofErr w:type="spellEnd"/>
      <w:r>
        <w:rPr>
          <w:spacing w:val="-5"/>
        </w:rPr>
        <w:t xml:space="preserve"> </w:t>
      </w:r>
      <w:r>
        <w:rPr>
          <w:spacing w:val="-2"/>
        </w:rPr>
        <w:t>flygfält</w:t>
      </w:r>
    </w:p>
    <w:p w14:paraId="3D9C52DE" w14:textId="77777777" w:rsidR="008A1E5A" w:rsidRDefault="005D2E16">
      <w:pPr>
        <w:pStyle w:val="Brdtext"/>
        <w:spacing w:before="36" w:line="276" w:lineRule="auto"/>
        <w:ind w:right="286"/>
      </w:pPr>
      <w:r>
        <w:t xml:space="preserve">Strax väster om Grytans övnings- och skjutfält och inom påverkansområde buller ligger </w:t>
      </w:r>
      <w:proofErr w:type="spellStart"/>
      <w:r>
        <w:t>Optands</w:t>
      </w:r>
      <w:proofErr w:type="spellEnd"/>
      <w:r>
        <w:t xml:space="preserve"> flygfält. Inom området finns ett museum och på flygfältet bedrivs sportflygning av Östersunds flygklubb. Fältet har tre olika banor och är öppet för flygning dygnet runt. Flygfältet har tillstånd för</w:t>
      </w:r>
      <w:r>
        <w:rPr>
          <w:spacing w:val="-1"/>
        </w:rPr>
        <w:t xml:space="preserve"> </w:t>
      </w:r>
      <w:r>
        <w:t>både</w:t>
      </w:r>
      <w:r>
        <w:rPr>
          <w:spacing w:val="-4"/>
        </w:rPr>
        <w:t xml:space="preserve"> </w:t>
      </w:r>
      <w:r>
        <w:t>reguljär</w:t>
      </w:r>
      <w:r>
        <w:rPr>
          <w:spacing w:val="-4"/>
        </w:rPr>
        <w:t xml:space="preserve"> </w:t>
      </w:r>
      <w:r>
        <w:t>flygverksamhet</w:t>
      </w:r>
      <w:r>
        <w:rPr>
          <w:spacing w:val="-1"/>
        </w:rPr>
        <w:t xml:space="preserve"> </w:t>
      </w:r>
      <w:r>
        <w:t>för</w:t>
      </w:r>
      <w:r>
        <w:rPr>
          <w:spacing w:val="-1"/>
        </w:rPr>
        <w:t xml:space="preserve"> </w:t>
      </w:r>
      <w:r>
        <w:t>Östersunds</w:t>
      </w:r>
      <w:r>
        <w:rPr>
          <w:spacing w:val="-2"/>
        </w:rPr>
        <w:t xml:space="preserve"> </w:t>
      </w:r>
      <w:r>
        <w:t>flygklubb,</w:t>
      </w:r>
      <w:r>
        <w:rPr>
          <w:spacing w:val="-2"/>
        </w:rPr>
        <w:t xml:space="preserve"> </w:t>
      </w:r>
      <w:r>
        <w:t>som</w:t>
      </w:r>
      <w:r>
        <w:rPr>
          <w:spacing w:val="-1"/>
        </w:rPr>
        <w:t xml:space="preserve"> </w:t>
      </w:r>
      <w:r>
        <w:t>har</w:t>
      </w:r>
      <w:r>
        <w:rPr>
          <w:spacing w:val="-1"/>
        </w:rPr>
        <w:t xml:space="preserve"> </w:t>
      </w:r>
      <w:r>
        <w:t>DTO-tillstånd</w:t>
      </w:r>
      <w:hyperlink w:anchor="_bookmark47" w:history="1">
        <w:r>
          <w:rPr>
            <w:vertAlign w:val="superscript"/>
          </w:rPr>
          <w:t>3</w:t>
        </w:r>
      </w:hyperlink>
      <w:r>
        <w:rPr>
          <w:spacing w:val="-2"/>
        </w:rPr>
        <w:t xml:space="preserve"> </w:t>
      </w:r>
      <w:r>
        <w:t>för</w:t>
      </w:r>
      <w:r>
        <w:rPr>
          <w:spacing w:val="-1"/>
        </w:rPr>
        <w:t xml:space="preserve"> </w:t>
      </w:r>
      <w:r>
        <w:t>utbildning och för test av drönare.</w:t>
      </w:r>
    </w:p>
    <w:p w14:paraId="3123EF4F" w14:textId="77777777" w:rsidR="008A1E5A" w:rsidRDefault="005D2E16">
      <w:pPr>
        <w:pStyle w:val="Rubrik3"/>
        <w:spacing w:before="201"/>
      </w:pPr>
      <w:r>
        <w:rPr>
          <w:noProof/>
        </w:rPr>
        <w:drawing>
          <wp:anchor distT="0" distB="0" distL="0" distR="0" simplePos="0" relativeHeight="15757824" behindDoc="0" locked="0" layoutInCell="1" allowOverlap="1" wp14:anchorId="6344D8E5" wp14:editId="6341A461">
            <wp:simplePos x="0" y="0"/>
            <wp:positionH relativeFrom="page">
              <wp:posOffset>1115567</wp:posOffset>
            </wp:positionH>
            <wp:positionV relativeFrom="paragraph">
              <wp:posOffset>153629</wp:posOffset>
            </wp:positionV>
            <wp:extent cx="310895" cy="108191"/>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6" cstate="print"/>
                    <a:stretch>
                      <a:fillRect/>
                    </a:stretch>
                  </pic:blipFill>
                  <pic:spPr>
                    <a:xfrm>
                      <a:off x="0" y="0"/>
                      <a:ext cx="310895" cy="108191"/>
                    </a:xfrm>
                    <a:prstGeom prst="rect">
                      <a:avLst/>
                    </a:prstGeom>
                  </pic:spPr>
                </pic:pic>
              </a:graphicData>
            </a:graphic>
          </wp:anchor>
        </w:drawing>
      </w:r>
      <w:bookmarkStart w:id="80" w:name="4.4.2_Jämt-Kross_AB"/>
      <w:bookmarkStart w:id="81" w:name="_bookmark44"/>
      <w:bookmarkEnd w:id="80"/>
      <w:bookmarkEnd w:id="81"/>
      <w:r>
        <w:t>Jämt-Kross</w:t>
      </w:r>
      <w:r>
        <w:rPr>
          <w:spacing w:val="-9"/>
        </w:rPr>
        <w:t xml:space="preserve"> </w:t>
      </w:r>
      <w:r>
        <w:rPr>
          <w:spacing w:val="-5"/>
        </w:rPr>
        <w:t>AB</w:t>
      </w:r>
    </w:p>
    <w:p w14:paraId="4AA06950" w14:textId="77777777" w:rsidR="008A1E5A" w:rsidRDefault="005D2E16">
      <w:pPr>
        <w:pStyle w:val="Brdtext"/>
        <w:spacing w:before="38" w:line="276" w:lineRule="auto"/>
        <w:ind w:right="397"/>
      </w:pPr>
      <w:r>
        <w:t>Verksamheten Jämt-Kross AB ligger sydväst om Grytans övnings- och skjutfält, inom påverkansområde buller, i orten Brunflo. Bolaget bedriver täktverksamhet vars primära syfte är att producera bergmaterials-produkter för bygg- och anläggningsmarknaden. Produktionen innefattar</w:t>
      </w:r>
      <w:r>
        <w:rPr>
          <w:spacing w:val="-2"/>
        </w:rPr>
        <w:t xml:space="preserve"> </w:t>
      </w:r>
      <w:r>
        <w:t>bland</w:t>
      </w:r>
      <w:r>
        <w:rPr>
          <w:spacing w:val="-6"/>
        </w:rPr>
        <w:t xml:space="preserve"> </w:t>
      </w:r>
      <w:r>
        <w:t>annat</w:t>
      </w:r>
      <w:r>
        <w:rPr>
          <w:spacing w:val="-2"/>
        </w:rPr>
        <w:t xml:space="preserve"> </w:t>
      </w:r>
      <w:proofErr w:type="spellStart"/>
      <w:r>
        <w:t>losshållning</w:t>
      </w:r>
      <w:proofErr w:type="spellEnd"/>
      <w:r>
        <w:t>,</w:t>
      </w:r>
      <w:r>
        <w:rPr>
          <w:spacing w:val="-6"/>
        </w:rPr>
        <w:t xml:space="preserve"> </w:t>
      </w:r>
      <w:r>
        <w:t>krossning</w:t>
      </w:r>
      <w:r>
        <w:rPr>
          <w:spacing w:val="-3"/>
        </w:rPr>
        <w:t xml:space="preserve"> </w:t>
      </w:r>
      <w:r>
        <w:t>och</w:t>
      </w:r>
      <w:r>
        <w:rPr>
          <w:spacing w:val="-6"/>
        </w:rPr>
        <w:t xml:space="preserve"> </w:t>
      </w:r>
      <w:r>
        <w:t>maskinhantering</w:t>
      </w:r>
      <w:r>
        <w:rPr>
          <w:spacing w:val="-3"/>
        </w:rPr>
        <w:t xml:space="preserve"> </w:t>
      </w:r>
      <w:r>
        <w:t>av</w:t>
      </w:r>
      <w:r>
        <w:rPr>
          <w:spacing w:val="-3"/>
        </w:rPr>
        <w:t xml:space="preserve"> </w:t>
      </w:r>
      <w:r>
        <w:t>bergmaterial.</w:t>
      </w:r>
      <w:r>
        <w:rPr>
          <w:spacing w:val="-3"/>
        </w:rPr>
        <w:t xml:space="preserve"> </w:t>
      </w:r>
      <w:r>
        <w:t>Brytning</w:t>
      </w:r>
      <w:r>
        <w:rPr>
          <w:spacing w:val="-3"/>
        </w:rPr>
        <w:t xml:space="preserve"> </w:t>
      </w:r>
      <w:r>
        <w:t>av berg sker genom sprängning. På anläggningen sker även tillverkning av asfalt. Brytning av sten på täkten har pågått sedan början av 1900-talet.</w:t>
      </w:r>
    </w:p>
    <w:p w14:paraId="06F50413" w14:textId="77777777" w:rsidR="008A1E5A" w:rsidRDefault="005D2E16">
      <w:pPr>
        <w:pStyle w:val="Rubrik3"/>
        <w:spacing w:before="198"/>
      </w:pPr>
      <w:r>
        <w:rPr>
          <w:noProof/>
        </w:rPr>
        <w:drawing>
          <wp:anchor distT="0" distB="0" distL="0" distR="0" simplePos="0" relativeHeight="15758336" behindDoc="0" locked="0" layoutInCell="1" allowOverlap="1" wp14:anchorId="684BF940" wp14:editId="45A5E830">
            <wp:simplePos x="0" y="0"/>
            <wp:positionH relativeFrom="page">
              <wp:posOffset>1115567</wp:posOffset>
            </wp:positionH>
            <wp:positionV relativeFrom="paragraph">
              <wp:posOffset>151628</wp:posOffset>
            </wp:positionV>
            <wp:extent cx="312419" cy="111251"/>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7" cstate="print"/>
                    <a:stretch>
                      <a:fillRect/>
                    </a:stretch>
                  </pic:blipFill>
                  <pic:spPr>
                    <a:xfrm>
                      <a:off x="0" y="0"/>
                      <a:ext cx="312419" cy="111251"/>
                    </a:xfrm>
                    <a:prstGeom prst="rect">
                      <a:avLst/>
                    </a:prstGeom>
                  </pic:spPr>
                </pic:pic>
              </a:graphicData>
            </a:graphic>
          </wp:anchor>
        </w:drawing>
      </w:r>
      <w:bookmarkStart w:id="82" w:name="4.4.3_Dala_Sten_AB"/>
      <w:bookmarkStart w:id="83" w:name="_bookmark45"/>
      <w:bookmarkEnd w:id="82"/>
      <w:bookmarkEnd w:id="83"/>
      <w:r>
        <w:t>Dala</w:t>
      </w:r>
      <w:r>
        <w:rPr>
          <w:spacing w:val="-2"/>
        </w:rPr>
        <w:t xml:space="preserve"> </w:t>
      </w:r>
      <w:r>
        <w:t>Sten</w:t>
      </w:r>
      <w:r>
        <w:rPr>
          <w:spacing w:val="-5"/>
        </w:rPr>
        <w:t xml:space="preserve"> AB</w:t>
      </w:r>
    </w:p>
    <w:p w14:paraId="00A9F07F" w14:textId="77777777" w:rsidR="008A1E5A" w:rsidRDefault="005D2E16">
      <w:pPr>
        <w:pStyle w:val="Brdtext"/>
        <w:spacing w:before="41" w:line="276" w:lineRule="auto"/>
        <w:ind w:right="312"/>
      </w:pPr>
      <w:r>
        <w:t>Verksamheten Dala Sten AB ligger sydväst om Grytans övnings- och skjutfält inom påverkansområde buller, i orten Brunflo. Bolaget bedriver täktverksamhet med vars syfte är brytning,</w:t>
      </w:r>
      <w:r>
        <w:rPr>
          <w:spacing w:val="-5"/>
        </w:rPr>
        <w:t xml:space="preserve"> </w:t>
      </w:r>
      <w:r>
        <w:t>förädling</w:t>
      </w:r>
      <w:r>
        <w:rPr>
          <w:spacing w:val="-5"/>
        </w:rPr>
        <w:t xml:space="preserve"> </w:t>
      </w:r>
      <w:r>
        <w:t>och</w:t>
      </w:r>
      <w:r>
        <w:rPr>
          <w:spacing w:val="-5"/>
        </w:rPr>
        <w:t xml:space="preserve"> </w:t>
      </w:r>
      <w:r>
        <w:t>försäljning</w:t>
      </w:r>
      <w:r>
        <w:rPr>
          <w:spacing w:val="-5"/>
        </w:rPr>
        <w:t xml:space="preserve"> </w:t>
      </w:r>
      <w:r>
        <w:t>av</w:t>
      </w:r>
      <w:r>
        <w:rPr>
          <w:spacing w:val="-2"/>
        </w:rPr>
        <w:t xml:space="preserve"> </w:t>
      </w:r>
      <w:r>
        <w:t>natursten.</w:t>
      </w:r>
      <w:r>
        <w:rPr>
          <w:spacing w:val="-2"/>
        </w:rPr>
        <w:t xml:space="preserve"> </w:t>
      </w:r>
      <w:r>
        <w:t>Bolaget</w:t>
      </w:r>
      <w:r>
        <w:rPr>
          <w:spacing w:val="-1"/>
        </w:rPr>
        <w:t xml:space="preserve"> </w:t>
      </w:r>
      <w:r>
        <w:t>startades</w:t>
      </w:r>
      <w:r>
        <w:rPr>
          <w:spacing w:val="-2"/>
        </w:rPr>
        <w:t xml:space="preserve"> </w:t>
      </w:r>
      <w:r>
        <w:t>på</w:t>
      </w:r>
      <w:r>
        <w:rPr>
          <w:spacing w:val="-2"/>
        </w:rPr>
        <w:t xml:space="preserve"> </w:t>
      </w:r>
      <w:r>
        <w:t>1940-talet</w:t>
      </w:r>
      <w:r>
        <w:rPr>
          <w:spacing w:val="-4"/>
        </w:rPr>
        <w:t xml:space="preserve"> </w:t>
      </w:r>
      <w:r>
        <w:t>i</w:t>
      </w:r>
      <w:r>
        <w:rPr>
          <w:spacing w:val="-4"/>
        </w:rPr>
        <w:t xml:space="preserve"> </w:t>
      </w:r>
      <w:r>
        <w:t>Dala</w:t>
      </w:r>
      <w:r>
        <w:rPr>
          <w:spacing w:val="-2"/>
        </w:rPr>
        <w:t xml:space="preserve"> </w:t>
      </w:r>
      <w:r>
        <w:t>utanför Stenstorp och har idag verksamhet i Brunflo och Stenstorp.</w:t>
      </w:r>
    </w:p>
    <w:p w14:paraId="127BF655" w14:textId="77777777" w:rsidR="008A1E5A" w:rsidRDefault="005D2E16">
      <w:pPr>
        <w:pStyle w:val="Rubrik2"/>
        <w:numPr>
          <w:ilvl w:val="1"/>
          <w:numId w:val="34"/>
        </w:numPr>
        <w:tabs>
          <w:tab w:val="left" w:pos="1562"/>
        </w:tabs>
        <w:spacing w:before="199"/>
      </w:pPr>
      <w:bookmarkStart w:id="84" w:name="4.5_Riksintressen"/>
      <w:bookmarkStart w:id="85" w:name="_bookmark46"/>
      <w:bookmarkEnd w:id="84"/>
      <w:bookmarkEnd w:id="85"/>
      <w:r>
        <w:rPr>
          <w:spacing w:val="-2"/>
        </w:rPr>
        <w:t>Riksintressen</w:t>
      </w:r>
    </w:p>
    <w:p w14:paraId="38A5C537" w14:textId="77777777" w:rsidR="008A1E5A" w:rsidRDefault="005D2E16">
      <w:pPr>
        <w:pStyle w:val="Brdtext"/>
        <w:spacing w:before="44" w:line="276" w:lineRule="auto"/>
        <w:ind w:right="312"/>
      </w:pPr>
      <w:r>
        <w:t>Riksintressen är områden som anses vara av nationell betydelse och innefattar en rad olika samhällsintressen. Bestämmelser gällande riksintressen finns i 3 och 4 kap. MB och omfattar bestämmelser för hushållning med mark- och vattenområden vilka ska främja en långsiktigt hållbar utveckling. Med stöd av 3 och 4 kap. MB pekar statliga myndigheter ut områden av riksintresse för exempelvis naturvård, kulturmiljövård, kommunikation, energi-produktion och friluftsliv.</w:t>
      </w:r>
      <w:r>
        <w:rPr>
          <w:spacing w:val="-2"/>
        </w:rPr>
        <w:t xml:space="preserve"> </w:t>
      </w:r>
      <w:r>
        <w:t>När</w:t>
      </w:r>
      <w:r>
        <w:rPr>
          <w:spacing w:val="-4"/>
        </w:rPr>
        <w:t xml:space="preserve"> </w:t>
      </w:r>
      <w:r>
        <w:t>ett</w:t>
      </w:r>
      <w:r>
        <w:rPr>
          <w:spacing w:val="-1"/>
        </w:rPr>
        <w:t xml:space="preserve"> </w:t>
      </w:r>
      <w:r>
        <w:t>område</w:t>
      </w:r>
      <w:r>
        <w:rPr>
          <w:spacing w:val="-2"/>
        </w:rPr>
        <w:t xml:space="preserve"> </w:t>
      </w:r>
      <w:r>
        <w:t>betecknas</w:t>
      </w:r>
      <w:r>
        <w:rPr>
          <w:spacing w:val="-4"/>
        </w:rPr>
        <w:t xml:space="preserve"> </w:t>
      </w:r>
      <w:r>
        <w:t>som</w:t>
      </w:r>
      <w:r>
        <w:rPr>
          <w:spacing w:val="-1"/>
        </w:rPr>
        <w:t xml:space="preserve"> </w:t>
      </w:r>
      <w:r>
        <w:t>ett</w:t>
      </w:r>
      <w:r>
        <w:rPr>
          <w:spacing w:val="-4"/>
        </w:rPr>
        <w:t xml:space="preserve"> </w:t>
      </w:r>
      <w:r>
        <w:t>riksintresse</w:t>
      </w:r>
      <w:r>
        <w:rPr>
          <w:spacing w:val="-2"/>
        </w:rPr>
        <w:t xml:space="preserve"> </w:t>
      </w:r>
      <w:r>
        <w:t>skyddas</w:t>
      </w:r>
      <w:r>
        <w:rPr>
          <w:spacing w:val="-2"/>
        </w:rPr>
        <w:t xml:space="preserve"> </w:t>
      </w:r>
      <w:r>
        <w:t>det</w:t>
      </w:r>
      <w:r>
        <w:rPr>
          <w:spacing w:val="-4"/>
        </w:rPr>
        <w:t xml:space="preserve"> </w:t>
      </w:r>
      <w:r>
        <w:t>mot</w:t>
      </w:r>
      <w:r>
        <w:rPr>
          <w:spacing w:val="-1"/>
        </w:rPr>
        <w:t xml:space="preserve"> </w:t>
      </w:r>
      <w:r>
        <w:t>åtgärder</w:t>
      </w:r>
      <w:r>
        <w:rPr>
          <w:spacing w:val="-4"/>
        </w:rPr>
        <w:t xml:space="preserve"> </w:t>
      </w:r>
      <w:r>
        <w:t>som</w:t>
      </w:r>
      <w:r>
        <w:rPr>
          <w:spacing w:val="-1"/>
        </w:rPr>
        <w:t xml:space="preserve"> </w:t>
      </w:r>
      <w:r>
        <w:t>påtagligt kan skada riksintressets syfte eller värden. Om två eller flera riksintressen är i konflikt med varandra ska MB vara vägledande. Enligt 3 kap. 10 § MB ska dock företräde ges till försvarsintressen framför områden enligt 3 kap. 5–8 §§ MB om området eller del av området behövs för en anläggning för totalförsvaret.</w:t>
      </w:r>
    </w:p>
    <w:p w14:paraId="4A8BA602" w14:textId="77777777" w:rsidR="008A1E5A" w:rsidRDefault="008A1E5A">
      <w:pPr>
        <w:pStyle w:val="Brdtext"/>
        <w:ind w:left="0"/>
        <w:rPr>
          <w:sz w:val="20"/>
        </w:rPr>
      </w:pPr>
    </w:p>
    <w:p w14:paraId="6A6C86C5" w14:textId="77777777" w:rsidR="008A1E5A" w:rsidRDefault="008A1E5A">
      <w:pPr>
        <w:pStyle w:val="Brdtext"/>
        <w:ind w:left="0"/>
        <w:rPr>
          <w:sz w:val="20"/>
        </w:rPr>
      </w:pPr>
    </w:p>
    <w:p w14:paraId="607B30EB" w14:textId="77777777" w:rsidR="008A1E5A" w:rsidRDefault="005D2E16">
      <w:pPr>
        <w:pStyle w:val="Brdtext"/>
        <w:spacing w:before="45"/>
        <w:ind w:left="0"/>
        <w:rPr>
          <w:sz w:val="20"/>
        </w:rPr>
      </w:pPr>
      <w:r>
        <w:rPr>
          <w:noProof/>
          <w:sz w:val="20"/>
        </w:rPr>
        <mc:AlternateContent>
          <mc:Choice Requires="wps">
            <w:drawing>
              <wp:anchor distT="0" distB="0" distL="0" distR="0" simplePos="0" relativeHeight="487616000" behindDoc="1" locked="0" layoutInCell="1" allowOverlap="1" wp14:anchorId="08C94E69" wp14:editId="2DD1C4DF">
                <wp:simplePos x="0" y="0"/>
                <wp:positionH relativeFrom="page">
                  <wp:posOffset>1728216</wp:posOffset>
                </wp:positionH>
                <wp:positionV relativeFrom="paragraph">
                  <wp:posOffset>190460</wp:posOffset>
                </wp:positionV>
                <wp:extent cx="1828800" cy="762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928AF5" id="Graphic 90" o:spid="_x0000_s1026" style="position:absolute;margin-left:136.1pt;margin-top:15pt;width:2in;height:.6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" path="m1828800,l,,,7607r1828800,l1828800,xe" fillcolor="black" stroked="f">
                <v:path arrowok="t"/>
                <w10:wrap type="topAndBottom" anchorx="page"/>
              </v:shape>
            </w:pict>
          </mc:Fallback>
        </mc:AlternateContent>
      </w:r>
    </w:p>
    <w:p w14:paraId="7110A326" w14:textId="77777777" w:rsidR="008A1E5A" w:rsidRDefault="008A1E5A">
      <w:pPr>
        <w:pStyle w:val="Brdtext"/>
        <w:spacing w:before="99"/>
        <w:ind w:left="0"/>
        <w:rPr>
          <w:sz w:val="20"/>
        </w:rPr>
      </w:pPr>
    </w:p>
    <w:p w14:paraId="264FEBB5" w14:textId="77777777" w:rsidR="008A1E5A" w:rsidRDefault="005D2E16">
      <w:pPr>
        <w:ind w:right="275"/>
        <w:jc w:val="center"/>
        <w:rPr>
          <w:sz w:val="20"/>
        </w:rPr>
      </w:pPr>
      <w:bookmarkStart w:id="86" w:name="_bookmark47"/>
      <w:bookmarkEnd w:id="86"/>
      <w:r>
        <w:rPr>
          <w:sz w:val="20"/>
          <w:vertAlign w:val="superscript"/>
        </w:rPr>
        <w:t>3</w:t>
      </w:r>
      <w:r>
        <w:rPr>
          <w:spacing w:val="-7"/>
          <w:sz w:val="20"/>
        </w:rPr>
        <w:t xml:space="preserve"> </w:t>
      </w:r>
      <w:r>
        <w:rPr>
          <w:sz w:val="20"/>
        </w:rPr>
        <w:t>DTO</w:t>
      </w:r>
      <w:r>
        <w:rPr>
          <w:spacing w:val="-7"/>
          <w:sz w:val="20"/>
        </w:rPr>
        <w:t xml:space="preserve"> </w:t>
      </w:r>
      <w:r>
        <w:rPr>
          <w:sz w:val="20"/>
        </w:rPr>
        <w:t>–</w:t>
      </w:r>
      <w:r>
        <w:rPr>
          <w:spacing w:val="-5"/>
          <w:sz w:val="20"/>
        </w:rPr>
        <w:t xml:space="preserve"> </w:t>
      </w:r>
      <w:r>
        <w:rPr>
          <w:sz w:val="20"/>
        </w:rPr>
        <w:t>Deklarerad</w:t>
      </w:r>
      <w:r>
        <w:rPr>
          <w:spacing w:val="-8"/>
          <w:sz w:val="20"/>
        </w:rPr>
        <w:t xml:space="preserve"> </w:t>
      </w:r>
      <w:r>
        <w:rPr>
          <w:sz w:val="20"/>
        </w:rPr>
        <w:t>Utbildningsorganisation:</w:t>
      </w:r>
      <w:r>
        <w:rPr>
          <w:spacing w:val="-6"/>
          <w:sz w:val="20"/>
        </w:rPr>
        <w:t xml:space="preserve"> </w:t>
      </w:r>
      <w:r>
        <w:rPr>
          <w:sz w:val="20"/>
        </w:rPr>
        <w:t>en</w:t>
      </w:r>
      <w:r>
        <w:rPr>
          <w:spacing w:val="-8"/>
          <w:sz w:val="20"/>
        </w:rPr>
        <w:t xml:space="preserve"> </w:t>
      </w:r>
      <w:r>
        <w:rPr>
          <w:sz w:val="20"/>
        </w:rPr>
        <w:t>flygskola</w:t>
      </w:r>
      <w:r>
        <w:rPr>
          <w:spacing w:val="-6"/>
          <w:sz w:val="20"/>
        </w:rPr>
        <w:t xml:space="preserve"> </w:t>
      </w:r>
      <w:r>
        <w:rPr>
          <w:sz w:val="20"/>
        </w:rPr>
        <w:t>som</w:t>
      </w:r>
      <w:r>
        <w:rPr>
          <w:spacing w:val="-6"/>
          <w:sz w:val="20"/>
        </w:rPr>
        <w:t xml:space="preserve"> </w:t>
      </w:r>
      <w:r>
        <w:rPr>
          <w:sz w:val="20"/>
        </w:rPr>
        <w:t>erbjuder</w:t>
      </w:r>
      <w:r>
        <w:rPr>
          <w:spacing w:val="-5"/>
          <w:sz w:val="20"/>
        </w:rPr>
        <w:t xml:space="preserve"> </w:t>
      </w:r>
      <w:r>
        <w:rPr>
          <w:spacing w:val="-2"/>
          <w:sz w:val="20"/>
        </w:rPr>
        <w:t>flygutbildning.</w:t>
      </w:r>
    </w:p>
    <w:p w14:paraId="63123ED1" w14:textId="77777777" w:rsidR="008A1E5A" w:rsidRDefault="008A1E5A">
      <w:pPr>
        <w:jc w:val="center"/>
        <w:rPr>
          <w:sz w:val="20"/>
        </w:rPr>
        <w:sectPr w:rsidR="008A1E5A">
          <w:pgSz w:w="11910" w:h="16840"/>
          <w:pgMar w:top="1400" w:right="283" w:bottom="1080" w:left="1133" w:header="715" w:footer="882" w:gutter="0"/>
          <w:cols w:space="720"/>
        </w:sectPr>
      </w:pPr>
    </w:p>
    <w:p w14:paraId="4E00BD61" w14:textId="77777777" w:rsidR="008A1E5A" w:rsidRDefault="008A1E5A">
      <w:pPr>
        <w:pStyle w:val="Brdtext"/>
        <w:spacing w:before="4"/>
        <w:ind w:left="0"/>
      </w:pPr>
    </w:p>
    <w:p w14:paraId="0D6E09D5" w14:textId="77777777" w:rsidR="008A1E5A" w:rsidRDefault="005D2E16">
      <w:pPr>
        <w:pStyle w:val="Brdtext"/>
        <w:spacing w:before="1" w:line="276" w:lineRule="auto"/>
        <w:ind w:right="312"/>
      </w:pPr>
      <w:r>
        <w:t>Enbart riksintressen</w:t>
      </w:r>
      <w:r>
        <w:rPr>
          <w:spacing w:val="-4"/>
        </w:rPr>
        <w:t xml:space="preserve"> </w:t>
      </w:r>
      <w:r>
        <w:t>som omfattas</w:t>
      </w:r>
      <w:r>
        <w:rPr>
          <w:spacing w:val="-3"/>
        </w:rPr>
        <w:t xml:space="preserve"> </w:t>
      </w:r>
      <w:r>
        <w:t>av</w:t>
      </w:r>
      <w:r>
        <w:rPr>
          <w:spacing w:val="-1"/>
        </w:rPr>
        <w:t xml:space="preserve"> </w:t>
      </w:r>
      <w:r>
        <w:t>eller påverkas</w:t>
      </w:r>
      <w:r>
        <w:rPr>
          <w:spacing w:val="-3"/>
        </w:rPr>
        <w:t xml:space="preserve"> </w:t>
      </w:r>
      <w:r>
        <w:t>av</w:t>
      </w:r>
      <w:r>
        <w:rPr>
          <w:spacing w:val="-4"/>
        </w:rPr>
        <w:t xml:space="preserve"> </w:t>
      </w:r>
      <w:r>
        <w:t>den</w:t>
      </w:r>
      <w:r>
        <w:rPr>
          <w:spacing w:val="-1"/>
        </w:rPr>
        <w:t xml:space="preserve"> </w:t>
      </w:r>
      <w:r>
        <w:t>planerade</w:t>
      </w:r>
      <w:r>
        <w:rPr>
          <w:spacing w:val="-1"/>
        </w:rPr>
        <w:t xml:space="preserve"> </w:t>
      </w:r>
      <w:r>
        <w:t>verksamheten</w:t>
      </w:r>
      <w:r>
        <w:rPr>
          <w:spacing w:val="-1"/>
        </w:rPr>
        <w:t xml:space="preserve"> </w:t>
      </w:r>
      <w:r>
        <w:t>beskrivs</w:t>
      </w:r>
      <w:r>
        <w:rPr>
          <w:spacing w:val="-1"/>
        </w:rPr>
        <w:t xml:space="preserve"> </w:t>
      </w:r>
      <w:r>
        <w:t>i kapitlet</w:t>
      </w:r>
      <w:r>
        <w:rPr>
          <w:spacing w:val="-2"/>
        </w:rPr>
        <w:t xml:space="preserve"> </w:t>
      </w:r>
      <w:r>
        <w:t>nedan.</w:t>
      </w:r>
      <w:r>
        <w:rPr>
          <w:spacing w:val="-3"/>
        </w:rPr>
        <w:t xml:space="preserve"> </w:t>
      </w:r>
      <w:r>
        <w:t>Grytans</w:t>
      </w:r>
      <w:r>
        <w:rPr>
          <w:spacing w:val="-3"/>
        </w:rPr>
        <w:t xml:space="preserve"> </w:t>
      </w:r>
      <w:r>
        <w:t>övnings-</w:t>
      </w:r>
      <w:r>
        <w:rPr>
          <w:spacing w:val="-5"/>
        </w:rPr>
        <w:t xml:space="preserve"> </w:t>
      </w:r>
      <w:r>
        <w:t>och</w:t>
      </w:r>
      <w:r>
        <w:rPr>
          <w:spacing w:val="-6"/>
        </w:rPr>
        <w:t xml:space="preserve"> </w:t>
      </w:r>
      <w:r>
        <w:t>skjutfält</w:t>
      </w:r>
      <w:r>
        <w:rPr>
          <w:spacing w:val="-2"/>
        </w:rPr>
        <w:t xml:space="preserve"> </w:t>
      </w:r>
      <w:r>
        <w:t>och</w:t>
      </w:r>
      <w:r>
        <w:rPr>
          <w:spacing w:val="-3"/>
        </w:rPr>
        <w:t xml:space="preserve"> </w:t>
      </w:r>
      <w:r>
        <w:t>påverkansområdet</w:t>
      </w:r>
      <w:r>
        <w:rPr>
          <w:spacing w:val="-2"/>
        </w:rPr>
        <w:t xml:space="preserve"> </w:t>
      </w:r>
      <w:r>
        <w:t>buller</w:t>
      </w:r>
      <w:r>
        <w:rPr>
          <w:spacing w:val="-5"/>
        </w:rPr>
        <w:t xml:space="preserve"> </w:t>
      </w:r>
      <w:r>
        <w:t>angränsar</w:t>
      </w:r>
      <w:r>
        <w:rPr>
          <w:spacing w:val="-5"/>
        </w:rPr>
        <w:t xml:space="preserve"> </w:t>
      </w:r>
      <w:r>
        <w:t>till</w:t>
      </w:r>
      <w:r>
        <w:rPr>
          <w:spacing w:val="-5"/>
        </w:rPr>
        <w:t xml:space="preserve"> </w:t>
      </w:r>
      <w:r>
        <w:t xml:space="preserve">eller överlappar med ett antal områden som omfattas av olika riksintressen. Dessa riksintressen sammanfattas i </w:t>
      </w:r>
      <w:hyperlink w:anchor="_bookmark48" w:history="1">
        <w:r>
          <w:t>Tabell 4.1.</w:t>
        </w:r>
      </w:hyperlink>
    </w:p>
    <w:p w14:paraId="517BF0D1" w14:textId="77777777" w:rsidR="008A1E5A" w:rsidRDefault="005D2E16">
      <w:pPr>
        <w:spacing w:before="198"/>
        <w:ind w:left="1588"/>
        <w:rPr>
          <w:i/>
          <w:sz w:val="18"/>
        </w:rPr>
      </w:pPr>
      <w:bookmarkStart w:id="87" w:name="_bookmark48"/>
      <w:bookmarkEnd w:id="87"/>
      <w:r>
        <w:rPr>
          <w:i/>
          <w:color w:val="1F487C"/>
          <w:sz w:val="18"/>
        </w:rPr>
        <w:t>Tabell</w:t>
      </w:r>
      <w:r>
        <w:rPr>
          <w:i/>
          <w:color w:val="1F487C"/>
          <w:spacing w:val="-4"/>
          <w:sz w:val="18"/>
        </w:rPr>
        <w:t xml:space="preserve"> </w:t>
      </w:r>
      <w:r>
        <w:rPr>
          <w:i/>
          <w:color w:val="1F487C"/>
          <w:sz w:val="18"/>
        </w:rPr>
        <w:t>4.1.</w:t>
      </w:r>
      <w:r>
        <w:rPr>
          <w:i/>
          <w:color w:val="1F487C"/>
          <w:spacing w:val="-1"/>
          <w:sz w:val="18"/>
        </w:rPr>
        <w:t xml:space="preserve"> </w:t>
      </w:r>
      <w:r>
        <w:rPr>
          <w:i/>
          <w:color w:val="1F487C"/>
          <w:sz w:val="18"/>
        </w:rPr>
        <w:t>Riksintressen</w:t>
      </w:r>
      <w:r>
        <w:rPr>
          <w:i/>
          <w:color w:val="1F487C"/>
          <w:spacing w:val="-1"/>
          <w:sz w:val="18"/>
        </w:rPr>
        <w:t xml:space="preserve"> </w:t>
      </w:r>
      <w:r>
        <w:rPr>
          <w:i/>
          <w:color w:val="1F487C"/>
          <w:sz w:val="18"/>
        </w:rPr>
        <w:t>som</w:t>
      </w:r>
      <w:r>
        <w:rPr>
          <w:i/>
          <w:color w:val="1F487C"/>
          <w:spacing w:val="-2"/>
          <w:sz w:val="18"/>
        </w:rPr>
        <w:t xml:space="preserve"> </w:t>
      </w:r>
      <w:r>
        <w:rPr>
          <w:i/>
          <w:color w:val="1F487C"/>
          <w:sz w:val="18"/>
        </w:rPr>
        <w:t>förekommer</w:t>
      </w:r>
      <w:r>
        <w:rPr>
          <w:i/>
          <w:color w:val="1F487C"/>
          <w:spacing w:val="-2"/>
          <w:sz w:val="18"/>
        </w:rPr>
        <w:t xml:space="preserve"> </w:t>
      </w:r>
      <w:r>
        <w:rPr>
          <w:i/>
          <w:color w:val="1F487C"/>
          <w:sz w:val="18"/>
        </w:rPr>
        <w:t>inom</w:t>
      </w:r>
      <w:r>
        <w:rPr>
          <w:i/>
          <w:color w:val="1F487C"/>
          <w:spacing w:val="-2"/>
          <w:sz w:val="18"/>
        </w:rPr>
        <w:t xml:space="preserve"> </w:t>
      </w:r>
      <w:r>
        <w:rPr>
          <w:i/>
          <w:color w:val="1F487C"/>
          <w:sz w:val="18"/>
        </w:rPr>
        <w:t>eller</w:t>
      </w:r>
      <w:r>
        <w:rPr>
          <w:i/>
          <w:color w:val="1F487C"/>
          <w:spacing w:val="-2"/>
          <w:sz w:val="18"/>
        </w:rPr>
        <w:t xml:space="preserve"> </w:t>
      </w:r>
      <w:r>
        <w:rPr>
          <w:i/>
          <w:color w:val="1F487C"/>
          <w:sz w:val="18"/>
        </w:rPr>
        <w:t>i</w:t>
      </w:r>
      <w:r>
        <w:rPr>
          <w:i/>
          <w:color w:val="1F487C"/>
          <w:spacing w:val="-4"/>
          <w:sz w:val="18"/>
        </w:rPr>
        <w:t xml:space="preserve"> </w:t>
      </w:r>
      <w:r>
        <w:rPr>
          <w:i/>
          <w:color w:val="1F487C"/>
          <w:sz w:val="18"/>
        </w:rPr>
        <w:t>närheten</w:t>
      </w:r>
      <w:r>
        <w:rPr>
          <w:i/>
          <w:color w:val="1F487C"/>
          <w:spacing w:val="-3"/>
          <w:sz w:val="18"/>
        </w:rPr>
        <w:t xml:space="preserve"> </w:t>
      </w:r>
      <w:r>
        <w:rPr>
          <w:i/>
          <w:color w:val="1F487C"/>
          <w:sz w:val="18"/>
        </w:rPr>
        <w:t>av</w:t>
      </w:r>
      <w:r>
        <w:rPr>
          <w:i/>
          <w:color w:val="1F487C"/>
          <w:spacing w:val="-5"/>
          <w:sz w:val="18"/>
        </w:rPr>
        <w:t xml:space="preserve"> </w:t>
      </w:r>
      <w:r>
        <w:rPr>
          <w:i/>
          <w:color w:val="1F487C"/>
          <w:sz w:val="18"/>
        </w:rPr>
        <w:t>Grytans</w:t>
      </w:r>
      <w:r>
        <w:rPr>
          <w:i/>
          <w:color w:val="1F487C"/>
          <w:spacing w:val="-2"/>
          <w:sz w:val="18"/>
        </w:rPr>
        <w:t xml:space="preserve"> </w:t>
      </w:r>
      <w:r>
        <w:rPr>
          <w:i/>
          <w:color w:val="1F487C"/>
          <w:sz w:val="18"/>
        </w:rPr>
        <w:t>övnings-</w:t>
      </w:r>
      <w:r>
        <w:rPr>
          <w:i/>
          <w:color w:val="1F487C"/>
          <w:spacing w:val="-4"/>
          <w:sz w:val="18"/>
        </w:rPr>
        <w:t xml:space="preserve"> </w:t>
      </w:r>
      <w:r>
        <w:rPr>
          <w:i/>
          <w:color w:val="1F487C"/>
          <w:sz w:val="18"/>
        </w:rPr>
        <w:t>och</w:t>
      </w:r>
      <w:r>
        <w:rPr>
          <w:i/>
          <w:color w:val="1F487C"/>
          <w:spacing w:val="-1"/>
          <w:sz w:val="18"/>
        </w:rPr>
        <w:t xml:space="preserve"> </w:t>
      </w:r>
      <w:r>
        <w:rPr>
          <w:i/>
          <w:color w:val="1F487C"/>
          <w:sz w:val="18"/>
        </w:rPr>
        <w:t>skjutfält</w:t>
      </w:r>
      <w:r>
        <w:rPr>
          <w:i/>
          <w:color w:val="1F487C"/>
          <w:spacing w:val="-4"/>
          <w:sz w:val="18"/>
        </w:rPr>
        <w:t xml:space="preserve"> </w:t>
      </w:r>
      <w:r>
        <w:rPr>
          <w:i/>
          <w:color w:val="1F487C"/>
          <w:sz w:val="18"/>
        </w:rPr>
        <w:t>och</w:t>
      </w:r>
      <w:r>
        <w:rPr>
          <w:i/>
          <w:color w:val="1F487C"/>
          <w:spacing w:val="-1"/>
          <w:sz w:val="18"/>
        </w:rPr>
        <w:t xml:space="preserve"> </w:t>
      </w:r>
      <w:r>
        <w:rPr>
          <w:i/>
          <w:color w:val="1F487C"/>
          <w:sz w:val="18"/>
        </w:rPr>
        <w:t>dess påverkansområde buller.</w:t>
      </w:r>
    </w:p>
    <w:p w14:paraId="1AD263DC" w14:textId="77777777" w:rsidR="008A1E5A" w:rsidRDefault="008A1E5A">
      <w:pPr>
        <w:pStyle w:val="Brdtext"/>
        <w:spacing w:before="5"/>
        <w:ind w:left="0"/>
        <w:rPr>
          <w:i/>
          <w:sz w:val="17"/>
        </w:rPr>
      </w:pPr>
    </w:p>
    <w:tbl>
      <w:tblPr>
        <w:tblStyle w:val="TableNormal"/>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2268"/>
      </w:tblGrid>
      <w:tr w:rsidR="008A1E5A" w14:paraId="6AB7FC53" w14:textId="77777777">
        <w:trPr>
          <w:trHeight w:val="407"/>
        </w:trPr>
        <w:tc>
          <w:tcPr>
            <w:tcW w:w="4111" w:type="dxa"/>
          </w:tcPr>
          <w:p w14:paraId="144DB1E9" w14:textId="77777777" w:rsidR="008A1E5A" w:rsidRDefault="005D2E16">
            <w:pPr>
              <w:pStyle w:val="TableParagraph"/>
              <w:ind w:left="105"/>
              <w:rPr>
                <w:b/>
                <w:sz w:val="20"/>
              </w:rPr>
            </w:pPr>
            <w:r>
              <w:rPr>
                <w:b/>
                <w:spacing w:val="-2"/>
                <w:sz w:val="20"/>
              </w:rPr>
              <w:t>Riksintressen</w:t>
            </w:r>
          </w:p>
        </w:tc>
        <w:tc>
          <w:tcPr>
            <w:tcW w:w="2268" w:type="dxa"/>
          </w:tcPr>
          <w:p w14:paraId="03AEF9F6" w14:textId="77777777" w:rsidR="008A1E5A" w:rsidRDefault="005D2E16">
            <w:pPr>
              <w:pStyle w:val="TableParagraph"/>
              <w:ind w:left="105"/>
              <w:rPr>
                <w:b/>
                <w:sz w:val="20"/>
              </w:rPr>
            </w:pPr>
            <w:r>
              <w:rPr>
                <w:b/>
                <w:sz w:val="20"/>
              </w:rPr>
              <w:t>Kapitel</w:t>
            </w:r>
            <w:r>
              <w:rPr>
                <w:b/>
                <w:spacing w:val="-4"/>
                <w:sz w:val="20"/>
              </w:rPr>
              <w:t xml:space="preserve"> </w:t>
            </w:r>
            <w:r>
              <w:rPr>
                <w:b/>
                <w:sz w:val="20"/>
              </w:rPr>
              <w:t>i</w:t>
            </w:r>
            <w:r>
              <w:rPr>
                <w:b/>
                <w:spacing w:val="-3"/>
                <w:sz w:val="20"/>
              </w:rPr>
              <w:t xml:space="preserve"> </w:t>
            </w:r>
            <w:r>
              <w:rPr>
                <w:b/>
                <w:spacing w:val="-5"/>
                <w:sz w:val="20"/>
              </w:rPr>
              <w:t>MB</w:t>
            </w:r>
          </w:p>
        </w:tc>
      </w:tr>
      <w:tr w:rsidR="008A1E5A" w14:paraId="7E824F10" w14:textId="77777777">
        <w:trPr>
          <w:trHeight w:val="230"/>
        </w:trPr>
        <w:tc>
          <w:tcPr>
            <w:tcW w:w="4111" w:type="dxa"/>
          </w:tcPr>
          <w:p w14:paraId="2F57F191" w14:textId="77777777" w:rsidR="008A1E5A" w:rsidRDefault="005D2E16">
            <w:pPr>
              <w:pStyle w:val="TableParagraph"/>
              <w:spacing w:line="210" w:lineRule="exact"/>
              <w:ind w:left="105"/>
              <w:rPr>
                <w:sz w:val="20"/>
              </w:rPr>
            </w:pPr>
            <w:r>
              <w:rPr>
                <w:spacing w:val="-2"/>
                <w:sz w:val="20"/>
              </w:rPr>
              <w:t>Totalförsvaret</w:t>
            </w:r>
          </w:p>
        </w:tc>
        <w:tc>
          <w:tcPr>
            <w:tcW w:w="2268" w:type="dxa"/>
          </w:tcPr>
          <w:p w14:paraId="5BDB135A" w14:textId="77777777" w:rsidR="008A1E5A" w:rsidRDefault="005D2E16">
            <w:pPr>
              <w:pStyle w:val="TableParagraph"/>
              <w:spacing w:line="210" w:lineRule="exact"/>
              <w:ind w:left="105"/>
              <w:rPr>
                <w:sz w:val="20"/>
              </w:rPr>
            </w:pPr>
            <w:r>
              <w:rPr>
                <w:sz w:val="20"/>
              </w:rPr>
              <w:t>3</w:t>
            </w:r>
            <w:r>
              <w:rPr>
                <w:spacing w:val="-1"/>
                <w:sz w:val="20"/>
              </w:rPr>
              <w:t xml:space="preserve"> </w:t>
            </w:r>
            <w:r>
              <w:rPr>
                <w:sz w:val="20"/>
              </w:rPr>
              <w:t>kap.</w:t>
            </w:r>
            <w:r>
              <w:rPr>
                <w:spacing w:val="-3"/>
                <w:sz w:val="20"/>
              </w:rPr>
              <w:t xml:space="preserve"> </w:t>
            </w:r>
            <w:r>
              <w:rPr>
                <w:sz w:val="20"/>
              </w:rPr>
              <w:t xml:space="preserve">9 § </w:t>
            </w:r>
            <w:r>
              <w:rPr>
                <w:spacing w:val="-5"/>
                <w:sz w:val="20"/>
              </w:rPr>
              <w:t>MB</w:t>
            </w:r>
          </w:p>
        </w:tc>
      </w:tr>
      <w:tr w:rsidR="008A1E5A" w14:paraId="3677C6B9" w14:textId="77777777">
        <w:trPr>
          <w:trHeight w:val="229"/>
        </w:trPr>
        <w:tc>
          <w:tcPr>
            <w:tcW w:w="4111" w:type="dxa"/>
          </w:tcPr>
          <w:p w14:paraId="6820242D" w14:textId="77777777" w:rsidR="008A1E5A" w:rsidRDefault="005D2E16">
            <w:pPr>
              <w:pStyle w:val="TableParagraph"/>
              <w:spacing w:line="210" w:lineRule="exact"/>
              <w:ind w:left="105"/>
              <w:rPr>
                <w:sz w:val="20"/>
              </w:rPr>
            </w:pPr>
            <w:r>
              <w:rPr>
                <w:spacing w:val="-2"/>
                <w:sz w:val="20"/>
              </w:rPr>
              <w:t>Kommunikation</w:t>
            </w:r>
          </w:p>
        </w:tc>
        <w:tc>
          <w:tcPr>
            <w:tcW w:w="2268" w:type="dxa"/>
          </w:tcPr>
          <w:p w14:paraId="3418CCDB" w14:textId="77777777" w:rsidR="008A1E5A" w:rsidRDefault="005D2E16">
            <w:pPr>
              <w:pStyle w:val="TableParagraph"/>
              <w:spacing w:line="210" w:lineRule="exact"/>
              <w:ind w:left="105"/>
              <w:rPr>
                <w:sz w:val="20"/>
              </w:rPr>
            </w:pPr>
            <w:r>
              <w:rPr>
                <w:sz w:val="20"/>
              </w:rPr>
              <w:t>3</w:t>
            </w:r>
            <w:r>
              <w:rPr>
                <w:spacing w:val="-1"/>
                <w:sz w:val="20"/>
              </w:rPr>
              <w:t xml:space="preserve"> </w:t>
            </w:r>
            <w:r>
              <w:rPr>
                <w:sz w:val="20"/>
              </w:rPr>
              <w:t>kap.</w:t>
            </w:r>
            <w:r>
              <w:rPr>
                <w:spacing w:val="-3"/>
                <w:sz w:val="20"/>
              </w:rPr>
              <w:t xml:space="preserve"> </w:t>
            </w:r>
            <w:r>
              <w:rPr>
                <w:sz w:val="20"/>
              </w:rPr>
              <w:t xml:space="preserve">8 § </w:t>
            </w:r>
            <w:r>
              <w:rPr>
                <w:spacing w:val="-5"/>
                <w:sz w:val="20"/>
              </w:rPr>
              <w:t>MB</w:t>
            </w:r>
          </w:p>
        </w:tc>
      </w:tr>
      <w:tr w:rsidR="008A1E5A" w14:paraId="7DAEFEC4" w14:textId="77777777">
        <w:trPr>
          <w:trHeight w:val="230"/>
        </w:trPr>
        <w:tc>
          <w:tcPr>
            <w:tcW w:w="4111" w:type="dxa"/>
          </w:tcPr>
          <w:p w14:paraId="2C0F86E4" w14:textId="77777777" w:rsidR="008A1E5A" w:rsidRDefault="005D2E16">
            <w:pPr>
              <w:pStyle w:val="TableParagraph"/>
              <w:spacing w:line="210" w:lineRule="exact"/>
              <w:ind w:left="105"/>
              <w:rPr>
                <w:sz w:val="20"/>
              </w:rPr>
            </w:pPr>
            <w:r>
              <w:rPr>
                <w:spacing w:val="-2"/>
                <w:sz w:val="20"/>
              </w:rPr>
              <w:t>Rennäring</w:t>
            </w:r>
          </w:p>
        </w:tc>
        <w:tc>
          <w:tcPr>
            <w:tcW w:w="2268" w:type="dxa"/>
          </w:tcPr>
          <w:p w14:paraId="6AB6B0F1" w14:textId="77777777" w:rsidR="008A1E5A" w:rsidRDefault="005D2E16">
            <w:pPr>
              <w:pStyle w:val="TableParagraph"/>
              <w:spacing w:line="210" w:lineRule="exact"/>
              <w:ind w:left="105"/>
              <w:rPr>
                <w:sz w:val="20"/>
              </w:rPr>
            </w:pPr>
            <w:r>
              <w:rPr>
                <w:sz w:val="20"/>
              </w:rPr>
              <w:t>3</w:t>
            </w:r>
            <w:r>
              <w:rPr>
                <w:spacing w:val="-1"/>
                <w:sz w:val="20"/>
              </w:rPr>
              <w:t xml:space="preserve"> </w:t>
            </w:r>
            <w:r>
              <w:rPr>
                <w:sz w:val="20"/>
              </w:rPr>
              <w:t>kap.</w:t>
            </w:r>
            <w:r>
              <w:rPr>
                <w:spacing w:val="-3"/>
                <w:sz w:val="20"/>
              </w:rPr>
              <w:t xml:space="preserve"> </w:t>
            </w:r>
            <w:r>
              <w:rPr>
                <w:sz w:val="20"/>
              </w:rPr>
              <w:t xml:space="preserve">5 § </w:t>
            </w:r>
            <w:r>
              <w:rPr>
                <w:spacing w:val="-5"/>
                <w:sz w:val="20"/>
              </w:rPr>
              <w:t>MB</w:t>
            </w:r>
          </w:p>
        </w:tc>
      </w:tr>
      <w:tr w:rsidR="008A1E5A" w14:paraId="5BD15F8E" w14:textId="77777777">
        <w:trPr>
          <w:trHeight w:val="230"/>
        </w:trPr>
        <w:tc>
          <w:tcPr>
            <w:tcW w:w="4111" w:type="dxa"/>
          </w:tcPr>
          <w:p w14:paraId="3D7090A7" w14:textId="77777777" w:rsidR="008A1E5A" w:rsidRDefault="005D2E16">
            <w:pPr>
              <w:pStyle w:val="TableParagraph"/>
              <w:spacing w:line="210" w:lineRule="exact"/>
              <w:ind w:left="105"/>
              <w:rPr>
                <w:sz w:val="20"/>
              </w:rPr>
            </w:pPr>
            <w:r>
              <w:rPr>
                <w:spacing w:val="-2"/>
                <w:sz w:val="20"/>
              </w:rPr>
              <w:t>Kulturmiljövård</w:t>
            </w:r>
          </w:p>
        </w:tc>
        <w:tc>
          <w:tcPr>
            <w:tcW w:w="2268" w:type="dxa"/>
          </w:tcPr>
          <w:p w14:paraId="226A1C6E" w14:textId="77777777" w:rsidR="008A1E5A" w:rsidRDefault="005D2E16">
            <w:pPr>
              <w:pStyle w:val="TableParagraph"/>
              <w:spacing w:line="210" w:lineRule="exact"/>
              <w:ind w:left="105"/>
              <w:rPr>
                <w:sz w:val="20"/>
              </w:rPr>
            </w:pPr>
            <w:r>
              <w:rPr>
                <w:sz w:val="20"/>
              </w:rPr>
              <w:t>3</w:t>
            </w:r>
            <w:r>
              <w:rPr>
                <w:spacing w:val="-1"/>
                <w:sz w:val="20"/>
              </w:rPr>
              <w:t xml:space="preserve"> </w:t>
            </w:r>
            <w:r>
              <w:rPr>
                <w:sz w:val="20"/>
              </w:rPr>
              <w:t>kap.</w:t>
            </w:r>
            <w:r>
              <w:rPr>
                <w:spacing w:val="-3"/>
                <w:sz w:val="20"/>
              </w:rPr>
              <w:t xml:space="preserve"> </w:t>
            </w:r>
            <w:r>
              <w:rPr>
                <w:sz w:val="20"/>
              </w:rPr>
              <w:t xml:space="preserve">6 § </w:t>
            </w:r>
            <w:r>
              <w:rPr>
                <w:spacing w:val="-5"/>
                <w:sz w:val="20"/>
              </w:rPr>
              <w:t>MB</w:t>
            </w:r>
          </w:p>
        </w:tc>
      </w:tr>
      <w:tr w:rsidR="008A1E5A" w14:paraId="0368BFF2" w14:textId="77777777">
        <w:trPr>
          <w:trHeight w:val="229"/>
        </w:trPr>
        <w:tc>
          <w:tcPr>
            <w:tcW w:w="4111" w:type="dxa"/>
          </w:tcPr>
          <w:p w14:paraId="0A4BC240" w14:textId="77777777" w:rsidR="008A1E5A" w:rsidRDefault="005D2E16">
            <w:pPr>
              <w:pStyle w:val="TableParagraph"/>
              <w:spacing w:line="210" w:lineRule="exact"/>
              <w:ind w:left="105"/>
              <w:rPr>
                <w:sz w:val="20"/>
              </w:rPr>
            </w:pPr>
            <w:r>
              <w:rPr>
                <w:spacing w:val="-2"/>
                <w:sz w:val="20"/>
              </w:rPr>
              <w:t>Friluftsliv</w:t>
            </w:r>
          </w:p>
        </w:tc>
        <w:tc>
          <w:tcPr>
            <w:tcW w:w="2268" w:type="dxa"/>
          </w:tcPr>
          <w:p w14:paraId="1767C7CD" w14:textId="77777777" w:rsidR="008A1E5A" w:rsidRDefault="005D2E16">
            <w:pPr>
              <w:pStyle w:val="TableParagraph"/>
              <w:spacing w:line="210" w:lineRule="exact"/>
              <w:ind w:left="105"/>
              <w:rPr>
                <w:sz w:val="20"/>
              </w:rPr>
            </w:pPr>
            <w:r>
              <w:rPr>
                <w:sz w:val="20"/>
              </w:rPr>
              <w:t>3</w:t>
            </w:r>
            <w:r>
              <w:rPr>
                <w:spacing w:val="-1"/>
                <w:sz w:val="20"/>
              </w:rPr>
              <w:t xml:space="preserve"> </w:t>
            </w:r>
            <w:r>
              <w:rPr>
                <w:sz w:val="20"/>
              </w:rPr>
              <w:t>kap.</w:t>
            </w:r>
            <w:r>
              <w:rPr>
                <w:spacing w:val="-3"/>
                <w:sz w:val="20"/>
              </w:rPr>
              <w:t xml:space="preserve"> </w:t>
            </w:r>
            <w:r>
              <w:rPr>
                <w:sz w:val="20"/>
              </w:rPr>
              <w:t xml:space="preserve">6 § </w:t>
            </w:r>
            <w:r>
              <w:rPr>
                <w:spacing w:val="-5"/>
                <w:sz w:val="20"/>
              </w:rPr>
              <w:t>MB</w:t>
            </w:r>
          </w:p>
        </w:tc>
      </w:tr>
      <w:tr w:rsidR="008A1E5A" w14:paraId="70353EAD" w14:textId="77777777">
        <w:trPr>
          <w:trHeight w:val="230"/>
        </w:trPr>
        <w:tc>
          <w:tcPr>
            <w:tcW w:w="4111" w:type="dxa"/>
          </w:tcPr>
          <w:p w14:paraId="64984A6E" w14:textId="77777777" w:rsidR="008A1E5A" w:rsidRDefault="005D2E16">
            <w:pPr>
              <w:pStyle w:val="TableParagraph"/>
              <w:spacing w:line="210" w:lineRule="exact"/>
              <w:ind w:left="105"/>
              <w:rPr>
                <w:sz w:val="20"/>
              </w:rPr>
            </w:pPr>
            <w:r>
              <w:rPr>
                <w:spacing w:val="-2"/>
                <w:sz w:val="20"/>
              </w:rPr>
              <w:t>Naturvård</w:t>
            </w:r>
          </w:p>
        </w:tc>
        <w:tc>
          <w:tcPr>
            <w:tcW w:w="2268" w:type="dxa"/>
          </w:tcPr>
          <w:p w14:paraId="416C3B8C" w14:textId="77777777" w:rsidR="008A1E5A" w:rsidRDefault="005D2E16">
            <w:pPr>
              <w:pStyle w:val="TableParagraph"/>
              <w:spacing w:line="210" w:lineRule="exact"/>
              <w:ind w:left="105"/>
              <w:rPr>
                <w:sz w:val="20"/>
              </w:rPr>
            </w:pPr>
            <w:r>
              <w:rPr>
                <w:sz w:val="20"/>
              </w:rPr>
              <w:t>3</w:t>
            </w:r>
            <w:r>
              <w:rPr>
                <w:spacing w:val="-1"/>
                <w:sz w:val="20"/>
              </w:rPr>
              <w:t xml:space="preserve"> </w:t>
            </w:r>
            <w:r>
              <w:rPr>
                <w:sz w:val="20"/>
              </w:rPr>
              <w:t>kap.</w:t>
            </w:r>
            <w:r>
              <w:rPr>
                <w:spacing w:val="-3"/>
                <w:sz w:val="20"/>
              </w:rPr>
              <w:t xml:space="preserve"> </w:t>
            </w:r>
            <w:r>
              <w:rPr>
                <w:sz w:val="20"/>
              </w:rPr>
              <w:t xml:space="preserve">6 § </w:t>
            </w:r>
            <w:r>
              <w:rPr>
                <w:spacing w:val="-5"/>
                <w:sz w:val="20"/>
              </w:rPr>
              <w:t>MB</w:t>
            </w:r>
          </w:p>
        </w:tc>
      </w:tr>
      <w:tr w:rsidR="008A1E5A" w14:paraId="77AE4861" w14:textId="77777777">
        <w:trPr>
          <w:trHeight w:val="230"/>
        </w:trPr>
        <w:tc>
          <w:tcPr>
            <w:tcW w:w="4111" w:type="dxa"/>
          </w:tcPr>
          <w:p w14:paraId="45B2645D" w14:textId="77777777" w:rsidR="008A1E5A" w:rsidRDefault="005D2E16">
            <w:pPr>
              <w:pStyle w:val="TableParagraph"/>
              <w:spacing w:line="210" w:lineRule="exact"/>
              <w:ind w:left="105"/>
              <w:rPr>
                <w:sz w:val="20"/>
              </w:rPr>
            </w:pPr>
            <w:r>
              <w:rPr>
                <w:spacing w:val="-2"/>
                <w:sz w:val="20"/>
              </w:rPr>
              <w:t>Energiproduktion</w:t>
            </w:r>
          </w:p>
        </w:tc>
        <w:tc>
          <w:tcPr>
            <w:tcW w:w="2268" w:type="dxa"/>
          </w:tcPr>
          <w:p w14:paraId="67C124D1" w14:textId="77777777" w:rsidR="008A1E5A" w:rsidRDefault="005D2E16">
            <w:pPr>
              <w:pStyle w:val="TableParagraph"/>
              <w:spacing w:line="210" w:lineRule="exact"/>
              <w:ind w:left="105"/>
              <w:rPr>
                <w:sz w:val="20"/>
              </w:rPr>
            </w:pPr>
            <w:r>
              <w:rPr>
                <w:sz w:val="20"/>
              </w:rPr>
              <w:t>3</w:t>
            </w:r>
            <w:r>
              <w:rPr>
                <w:spacing w:val="-1"/>
                <w:sz w:val="20"/>
              </w:rPr>
              <w:t xml:space="preserve"> </w:t>
            </w:r>
            <w:r>
              <w:rPr>
                <w:sz w:val="20"/>
              </w:rPr>
              <w:t>kap.</w:t>
            </w:r>
            <w:r>
              <w:rPr>
                <w:spacing w:val="-3"/>
                <w:sz w:val="20"/>
              </w:rPr>
              <w:t xml:space="preserve"> </w:t>
            </w:r>
            <w:r>
              <w:rPr>
                <w:sz w:val="20"/>
              </w:rPr>
              <w:t xml:space="preserve">8 § </w:t>
            </w:r>
            <w:r>
              <w:rPr>
                <w:spacing w:val="-5"/>
                <w:sz w:val="20"/>
              </w:rPr>
              <w:t>MB</w:t>
            </w:r>
          </w:p>
        </w:tc>
      </w:tr>
      <w:tr w:rsidR="008A1E5A" w14:paraId="083C81B2" w14:textId="77777777">
        <w:trPr>
          <w:trHeight w:val="229"/>
        </w:trPr>
        <w:tc>
          <w:tcPr>
            <w:tcW w:w="4111" w:type="dxa"/>
          </w:tcPr>
          <w:p w14:paraId="741BA500" w14:textId="77777777" w:rsidR="008A1E5A" w:rsidRDefault="005D2E16">
            <w:pPr>
              <w:pStyle w:val="TableParagraph"/>
              <w:spacing w:line="210" w:lineRule="exact"/>
              <w:ind w:left="105"/>
              <w:rPr>
                <w:sz w:val="20"/>
              </w:rPr>
            </w:pPr>
            <w:r>
              <w:rPr>
                <w:sz w:val="20"/>
              </w:rPr>
              <w:t>Riksintresse</w:t>
            </w:r>
            <w:r>
              <w:rPr>
                <w:spacing w:val="-7"/>
                <w:sz w:val="20"/>
              </w:rPr>
              <w:t xml:space="preserve"> </w:t>
            </w:r>
            <w:r>
              <w:rPr>
                <w:sz w:val="20"/>
              </w:rPr>
              <w:t>för</w:t>
            </w:r>
            <w:r>
              <w:rPr>
                <w:spacing w:val="-7"/>
                <w:sz w:val="20"/>
              </w:rPr>
              <w:t xml:space="preserve"> </w:t>
            </w:r>
            <w:r>
              <w:rPr>
                <w:sz w:val="20"/>
              </w:rPr>
              <w:t>värdefulla</w:t>
            </w:r>
            <w:r>
              <w:rPr>
                <w:spacing w:val="-6"/>
                <w:sz w:val="20"/>
              </w:rPr>
              <w:t xml:space="preserve"> </w:t>
            </w:r>
            <w:r>
              <w:rPr>
                <w:sz w:val="20"/>
              </w:rPr>
              <w:t>ämnen</w:t>
            </w:r>
            <w:r>
              <w:rPr>
                <w:spacing w:val="-7"/>
                <w:sz w:val="20"/>
              </w:rPr>
              <w:t xml:space="preserve"> </w:t>
            </w:r>
            <w:r>
              <w:rPr>
                <w:sz w:val="20"/>
              </w:rPr>
              <w:t>eller</w:t>
            </w:r>
            <w:r>
              <w:rPr>
                <w:spacing w:val="-6"/>
                <w:sz w:val="20"/>
              </w:rPr>
              <w:t xml:space="preserve"> </w:t>
            </w:r>
            <w:r>
              <w:rPr>
                <w:spacing w:val="-2"/>
                <w:sz w:val="20"/>
              </w:rPr>
              <w:t>material</w:t>
            </w:r>
          </w:p>
        </w:tc>
        <w:tc>
          <w:tcPr>
            <w:tcW w:w="2268" w:type="dxa"/>
          </w:tcPr>
          <w:p w14:paraId="6395E344" w14:textId="77777777" w:rsidR="008A1E5A" w:rsidRDefault="005D2E16">
            <w:pPr>
              <w:pStyle w:val="TableParagraph"/>
              <w:spacing w:line="210" w:lineRule="exact"/>
              <w:ind w:left="105"/>
              <w:rPr>
                <w:sz w:val="20"/>
              </w:rPr>
            </w:pPr>
            <w:r>
              <w:rPr>
                <w:sz w:val="20"/>
              </w:rPr>
              <w:t>3</w:t>
            </w:r>
            <w:r>
              <w:rPr>
                <w:spacing w:val="-1"/>
                <w:sz w:val="20"/>
              </w:rPr>
              <w:t xml:space="preserve"> </w:t>
            </w:r>
            <w:r>
              <w:rPr>
                <w:sz w:val="20"/>
              </w:rPr>
              <w:t>kap.</w:t>
            </w:r>
            <w:r>
              <w:rPr>
                <w:spacing w:val="-3"/>
                <w:sz w:val="20"/>
              </w:rPr>
              <w:t xml:space="preserve"> </w:t>
            </w:r>
            <w:r>
              <w:rPr>
                <w:sz w:val="20"/>
              </w:rPr>
              <w:t xml:space="preserve">7 § </w:t>
            </w:r>
            <w:r>
              <w:rPr>
                <w:spacing w:val="-5"/>
                <w:sz w:val="20"/>
              </w:rPr>
              <w:t>MB</w:t>
            </w:r>
          </w:p>
        </w:tc>
      </w:tr>
      <w:tr w:rsidR="008A1E5A" w14:paraId="14B9FBB9" w14:textId="77777777">
        <w:trPr>
          <w:trHeight w:val="230"/>
        </w:trPr>
        <w:tc>
          <w:tcPr>
            <w:tcW w:w="4111" w:type="dxa"/>
          </w:tcPr>
          <w:p w14:paraId="144842EA" w14:textId="77777777" w:rsidR="008A1E5A" w:rsidRDefault="005D2E16">
            <w:pPr>
              <w:pStyle w:val="TableParagraph"/>
              <w:spacing w:line="210" w:lineRule="exact"/>
              <w:ind w:left="105"/>
              <w:rPr>
                <w:sz w:val="20"/>
              </w:rPr>
            </w:pPr>
            <w:r>
              <w:rPr>
                <w:sz w:val="20"/>
              </w:rPr>
              <w:t>Skyddade</w:t>
            </w:r>
            <w:r>
              <w:rPr>
                <w:spacing w:val="-6"/>
                <w:sz w:val="20"/>
              </w:rPr>
              <w:t xml:space="preserve"> </w:t>
            </w:r>
            <w:r>
              <w:rPr>
                <w:spacing w:val="-2"/>
                <w:sz w:val="20"/>
              </w:rPr>
              <w:t>vattendrag</w:t>
            </w:r>
          </w:p>
        </w:tc>
        <w:tc>
          <w:tcPr>
            <w:tcW w:w="2268" w:type="dxa"/>
          </w:tcPr>
          <w:p w14:paraId="333BB5CB" w14:textId="77777777" w:rsidR="008A1E5A" w:rsidRDefault="005D2E16">
            <w:pPr>
              <w:pStyle w:val="TableParagraph"/>
              <w:spacing w:line="210" w:lineRule="exact"/>
              <w:ind w:left="105"/>
              <w:rPr>
                <w:sz w:val="20"/>
              </w:rPr>
            </w:pPr>
            <w:r>
              <w:rPr>
                <w:sz w:val="20"/>
              </w:rPr>
              <w:t>4</w:t>
            </w:r>
            <w:r>
              <w:rPr>
                <w:spacing w:val="-1"/>
                <w:sz w:val="20"/>
              </w:rPr>
              <w:t xml:space="preserve"> </w:t>
            </w:r>
            <w:r>
              <w:rPr>
                <w:sz w:val="20"/>
              </w:rPr>
              <w:t>kap.</w:t>
            </w:r>
            <w:r>
              <w:rPr>
                <w:spacing w:val="-3"/>
                <w:sz w:val="20"/>
              </w:rPr>
              <w:t xml:space="preserve"> </w:t>
            </w:r>
            <w:r>
              <w:rPr>
                <w:sz w:val="20"/>
              </w:rPr>
              <w:t xml:space="preserve">6 § </w:t>
            </w:r>
            <w:r>
              <w:rPr>
                <w:spacing w:val="-5"/>
                <w:sz w:val="20"/>
              </w:rPr>
              <w:t>MB</w:t>
            </w:r>
          </w:p>
        </w:tc>
      </w:tr>
      <w:tr w:rsidR="008A1E5A" w14:paraId="2A5D1F21" w14:textId="77777777">
        <w:trPr>
          <w:trHeight w:val="230"/>
        </w:trPr>
        <w:tc>
          <w:tcPr>
            <w:tcW w:w="4111" w:type="dxa"/>
          </w:tcPr>
          <w:p w14:paraId="3DFAACEB" w14:textId="77777777" w:rsidR="008A1E5A" w:rsidRDefault="005D2E16">
            <w:pPr>
              <w:pStyle w:val="TableParagraph"/>
              <w:spacing w:line="210" w:lineRule="exact"/>
              <w:ind w:left="105"/>
              <w:rPr>
                <w:sz w:val="20"/>
              </w:rPr>
            </w:pPr>
            <w:r>
              <w:rPr>
                <w:sz w:val="20"/>
              </w:rPr>
              <w:t>Natura</w:t>
            </w:r>
            <w:r>
              <w:rPr>
                <w:spacing w:val="-6"/>
                <w:sz w:val="20"/>
              </w:rPr>
              <w:t xml:space="preserve"> </w:t>
            </w:r>
            <w:r>
              <w:rPr>
                <w:spacing w:val="-4"/>
                <w:sz w:val="20"/>
              </w:rPr>
              <w:t>2000</w:t>
            </w:r>
          </w:p>
        </w:tc>
        <w:tc>
          <w:tcPr>
            <w:tcW w:w="2268" w:type="dxa"/>
          </w:tcPr>
          <w:p w14:paraId="54C87C80" w14:textId="77777777" w:rsidR="008A1E5A" w:rsidRDefault="005D2E16">
            <w:pPr>
              <w:pStyle w:val="TableParagraph"/>
              <w:spacing w:line="210" w:lineRule="exact"/>
              <w:ind w:left="105"/>
              <w:rPr>
                <w:sz w:val="20"/>
              </w:rPr>
            </w:pPr>
            <w:r>
              <w:rPr>
                <w:sz w:val="20"/>
              </w:rPr>
              <w:t>4</w:t>
            </w:r>
            <w:r>
              <w:rPr>
                <w:spacing w:val="-1"/>
                <w:sz w:val="20"/>
              </w:rPr>
              <w:t xml:space="preserve"> </w:t>
            </w:r>
            <w:r>
              <w:rPr>
                <w:sz w:val="20"/>
              </w:rPr>
              <w:t>kap.</w:t>
            </w:r>
            <w:r>
              <w:rPr>
                <w:spacing w:val="-4"/>
                <w:sz w:val="20"/>
              </w:rPr>
              <w:t xml:space="preserve"> </w:t>
            </w:r>
            <w:r>
              <w:rPr>
                <w:sz w:val="20"/>
              </w:rPr>
              <w:t>1</w:t>
            </w:r>
            <w:r>
              <w:rPr>
                <w:spacing w:val="-1"/>
                <w:sz w:val="20"/>
              </w:rPr>
              <w:t xml:space="preserve"> </w:t>
            </w:r>
            <w:r>
              <w:rPr>
                <w:sz w:val="20"/>
              </w:rPr>
              <w:t>och 8</w:t>
            </w:r>
            <w:r>
              <w:rPr>
                <w:spacing w:val="-3"/>
                <w:sz w:val="20"/>
              </w:rPr>
              <w:t xml:space="preserve"> </w:t>
            </w:r>
            <w:r>
              <w:rPr>
                <w:sz w:val="20"/>
              </w:rPr>
              <w:t>§§</w:t>
            </w:r>
            <w:r>
              <w:rPr>
                <w:spacing w:val="-1"/>
                <w:sz w:val="20"/>
              </w:rPr>
              <w:t xml:space="preserve"> </w:t>
            </w:r>
            <w:r>
              <w:rPr>
                <w:spacing w:val="-5"/>
                <w:sz w:val="20"/>
              </w:rPr>
              <w:t>MB</w:t>
            </w:r>
          </w:p>
        </w:tc>
      </w:tr>
    </w:tbl>
    <w:p w14:paraId="51800CA7" w14:textId="77777777" w:rsidR="008A1E5A" w:rsidRDefault="005D2E16">
      <w:pPr>
        <w:pStyle w:val="Rubrik3"/>
        <w:spacing w:before="205"/>
      </w:pPr>
      <w:r>
        <w:rPr>
          <w:noProof/>
        </w:rPr>
        <w:drawing>
          <wp:anchor distT="0" distB="0" distL="0" distR="0" simplePos="0" relativeHeight="15759360" behindDoc="0" locked="0" layoutInCell="1" allowOverlap="1" wp14:anchorId="637A77BA" wp14:editId="6C4FF6CE">
            <wp:simplePos x="0" y="0"/>
            <wp:positionH relativeFrom="page">
              <wp:posOffset>1115567</wp:posOffset>
            </wp:positionH>
            <wp:positionV relativeFrom="paragraph">
              <wp:posOffset>155956</wp:posOffset>
            </wp:positionV>
            <wp:extent cx="295655" cy="111251"/>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8" cstate="print"/>
                    <a:stretch>
                      <a:fillRect/>
                    </a:stretch>
                  </pic:blipFill>
                  <pic:spPr>
                    <a:xfrm>
                      <a:off x="0" y="0"/>
                      <a:ext cx="295655" cy="111251"/>
                    </a:xfrm>
                    <a:prstGeom prst="rect">
                      <a:avLst/>
                    </a:prstGeom>
                  </pic:spPr>
                </pic:pic>
              </a:graphicData>
            </a:graphic>
          </wp:anchor>
        </w:drawing>
      </w:r>
      <w:bookmarkStart w:id="88" w:name="4.5.1_Riksintresse_totalförsvarets_milit"/>
      <w:bookmarkStart w:id="89" w:name="_bookmark49"/>
      <w:bookmarkEnd w:id="88"/>
      <w:bookmarkEnd w:id="89"/>
      <w:r>
        <w:t>Riksintresse</w:t>
      </w:r>
      <w:r>
        <w:rPr>
          <w:spacing w:val="-10"/>
        </w:rPr>
        <w:t xml:space="preserve"> </w:t>
      </w:r>
      <w:r>
        <w:t>totalförsvarets</w:t>
      </w:r>
      <w:r>
        <w:rPr>
          <w:spacing w:val="-10"/>
        </w:rPr>
        <w:t xml:space="preserve"> </w:t>
      </w:r>
      <w:r>
        <w:t>militära</w:t>
      </w:r>
      <w:r>
        <w:rPr>
          <w:spacing w:val="-10"/>
        </w:rPr>
        <w:t xml:space="preserve"> </w:t>
      </w:r>
      <w:r>
        <w:rPr>
          <w:spacing w:val="-5"/>
        </w:rPr>
        <w:t>del</w:t>
      </w:r>
    </w:p>
    <w:p w14:paraId="452941E7" w14:textId="1A6A67D6" w:rsidR="008D22C8" w:rsidRPr="00F45F2F" w:rsidRDefault="008D22C8" w:rsidP="008D22C8">
      <w:pPr>
        <w:pStyle w:val="Brdtext"/>
        <w:spacing w:before="38" w:line="276" w:lineRule="auto"/>
        <w:ind w:right="326"/>
        <w:rPr>
          <w:b/>
          <w:bCs/>
        </w:rPr>
      </w:pPr>
      <w:r w:rsidRPr="00F45F2F">
        <w:t>Grytans övnings- och skjutfält är ett riksintresseanspråk för totalförsvarets militära del enligt 3 kap. 9 § MB. Försvarsmaktens övnings- och skjutfält utgör en kritisk produktionsresurs för övningar med förekommande utrustning och vapensystem och är därför utpekade som områden av riksintresse. Grytans övnings- och skjutfält är ett sådant område vilket medför att det är väsentligt att Grytans funktion som övnings- och skjutfält kan skyddas och bibehållas.</w:t>
      </w:r>
      <w:r>
        <w:t xml:space="preserve"> </w:t>
      </w:r>
      <w:r>
        <w:t>Andra riksintressen för totalförsvarets militära del i närområdet är Dagsådalens skjutfält och Väderradar Östersund (figur 4.1). Mer information om riksintressen för totalförsvarets militära del finns att läsa på Försvarsmaktens hemsida.</w:t>
      </w:r>
    </w:p>
    <w:p w14:paraId="1484B680" w14:textId="77777777" w:rsidR="008A1E5A" w:rsidRDefault="005D2E16">
      <w:pPr>
        <w:pStyle w:val="Brdtext"/>
        <w:spacing w:before="2"/>
        <w:ind w:left="0"/>
        <w:rPr>
          <w:sz w:val="15"/>
        </w:rPr>
      </w:pPr>
      <w:r>
        <w:rPr>
          <w:noProof/>
          <w:sz w:val="15"/>
        </w:rPr>
        <w:drawing>
          <wp:anchor distT="0" distB="0" distL="0" distR="0" simplePos="0" relativeHeight="487618048" behindDoc="1" locked="0" layoutInCell="1" allowOverlap="1" wp14:anchorId="52BC2DAD" wp14:editId="183134F8">
            <wp:simplePos x="0" y="0"/>
            <wp:positionH relativeFrom="page">
              <wp:posOffset>1728470</wp:posOffset>
            </wp:positionH>
            <wp:positionV relativeFrom="paragraph">
              <wp:posOffset>126083</wp:posOffset>
            </wp:positionV>
            <wp:extent cx="5576427" cy="3474339"/>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9" cstate="print"/>
                    <a:stretch>
                      <a:fillRect/>
                    </a:stretch>
                  </pic:blipFill>
                  <pic:spPr>
                    <a:xfrm>
                      <a:off x="0" y="0"/>
                      <a:ext cx="5576427" cy="3474339"/>
                    </a:xfrm>
                    <a:prstGeom prst="rect">
                      <a:avLst/>
                    </a:prstGeom>
                  </pic:spPr>
                </pic:pic>
              </a:graphicData>
            </a:graphic>
          </wp:anchor>
        </w:drawing>
      </w:r>
    </w:p>
    <w:p w14:paraId="425A0FDC" w14:textId="77777777" w:rsidR="008A1E5A" w:rsidRDefault="005D2E16">
      <w:pPr>
        <w:spacing w:before="197"/>
        <w:ind w:left="1588" w:right="312"/>
        <w:rPr>
          <w:i/>
          <w:sz w:val="18"/>
        </w:rPr>
      </w:pPr>
      <w:r>
        <w:rPr>
          <w:i/>
          <w:color w:val="1F487C"/>
          <w:sz w:val="18"/>
        </w:rPr>
        <w:t>F</w:t>
      </w:r>
      <w:r>
        <w:rPr>
          <w:i/>
          <w:color w:val="1F487C"/>
          <w:sz w:val="18"/>
        </w:rPr>
        <w:t>igur</w:t>
      </w:r>
      <w:r>
        <w:rPr>
          <w:i/>
          <w:color w:val="1F487C"/>
          <w:spacing w:val="-5"/>
          <w:sz w:val="18"/>
        </w:rPr>
        <w:t xml:space="preserve"> </w:t>
      </w:r>
      <w:r>
        <w:rPr>
          <w:i/>
          <w:color w:val="1F487C"/>
          <w:sz w:val="18"/>
        </w:rPr>
        <w:t>4.1.</w:t>
      </w:r>
      <w:r>
        <w:rPr>
          <w:i/>
          <w:color w:val="1F487C"/>
          <w:spacing w:val="-1"/>
          <w:sz w:val="18"/>
        </w:rPr>
        <w:t xml:space="preserve"> </w:t>
      </w:r>
      <w:r>
        <w:rPr>
          <w:i/>
          <w:color w:val="1F487C"/>
          <w:sz w:val="18"/>
        </w:rPr>
        <w:t>Riksintresse</w:t>
      </w:r>
      <w:r>
        <w:rPr>
          <w:i/>
          <w:color w:val="1F487C"/>
          <w:spacing w:val="-3"/>
          <w:sz w:val="18"/>
        </w:rPr>
        <w:t xml:space="preserve"> </w:t>
      </w:r>
      <w:r>
        <w:rPr>
          <w:i/>
          <w:color w:val="1F487C"/>
          <w:sz w:val="18"/>
        </w:rPr>
        <w:t>totalförsvaret</w:t>
      </w:r>
      <w:r>
        <w:rPr>
          <w:i/>
          <w:color w:val="1F487C"/>
          <w:spacing w:val="-2"/>
          <w:sz w:val="18"/>
        </w:rPr>
        <w:t xml:space="preserve"> </w:t>
      </w:r>
      <w:r>
        <w:rPr>
          <w:i/>
          <w:color w:val="1F487C"/>
          <w:sz w:val="18"/>
        </w:rPr>
        <w:t>omkring</w:t>
      </w:r>
      <w:r>
        <w:rPr>
          <w:i/>
          <w:color w:val="1F487C"/>
          <w:spacing w:val="-3"/>
          <w:sz w:val="18"/>
        </w:rPr>
        <w:t xml:space="preserve"> </w:t>
      </w:r>
      <w:r>
        <w:rPr>
          <w:i/>
          <w:color w:val="1F487C"/>
          <w:sz w:val="18"/>
        </w:rPr>
        <w:t>Grytans</w:t>
      </w:r>
      <w:r>
        <w:rPr>
          <w:i/>
          <w:color w:val="1F487C"/>
          <w:spacing w:val="-5"/>
          <w:sz w:val="18"/>
        </w:rPr>
        <w:t xml:space="preserve"> </w:t>
      </w:r>
      <w:r>
        <w:rPr>
          <w:i/>
          <w:color w:val="1F487C"/>
          <w:sz w:val="18"/>
        </w:rPr>
        <w:t>övnings-</w:t>
      </w:r>
      <w:r>
        <w:rPr>
          <w:i/>
          <w:color w:val="1F487C"/>
          <w:spacing w:val="-4"/>
          <w:sz w:val="18"/>
        </w:rPr>
        <w:t xml:space="preserve"> </w:t>
      </w:r>
      <w:r>
        <w:rPr>
          <w:i/>
          <w:color w:val="1F487C"/>
          <w:sz w:val="18"/>
        </w:rPr>
        <w:t>och</w:t>
      </w:r>
      <w:r>
        <w:rPr>
          <w:i/>
          <w:color w:val="1F487C"/>
          <w:spacing w:val="-1"/>
          <w:sz w:val="18"/>
        </w:rPr>
        <w:t xml:space="preserve"> </w:t>
      </w:r>
      <w:r>
        <w:rPr>
          <w:i/>
          <w:color w:val="1F487C"/>
          <w:sz w:val="18"/>
        </w:rPr>
        <w:t>skjutfält.</w:t>
      </w:r>
      <w:r>
        <w:rPr>
          <w:i/>
          <w:color w:val="1F487C"/>
          <w:spacing w:val="-4"/>
          <w:sz w:val="18"/>
        </w:rPr>
        <w:t xml:space="preserve"> </w:t>
      </w:r>
      <w:r>
        <w:rPr>
          <w:i/>
          <w:color w:val="1F487C"/>
          <w:sz w:val="18"/>
        </w:rPr>
        <w:t>Källa:</w:t>
      </w:r>
      <w:r>
        <w:rPr>
          <w:i/>
          <w:color w:val="1F487C"/>
          <w:spacing w:val="-2"/>
          <w:sz w:val="18"/>
        </w:rPr>
        <w:t xml:space="preserve"> </w:t>
      </w:r>
      <w:r>
        <w:rPr>
          <w:i/>
          <w:color w:val="1F487C"/>
          <w:sz w:val="18"/>
        </w:rPr>
        <w:t>Försvarsmakten,</w:t>
      </w:r>
      <w:r>
        <w:rPr>
          <w:i/>
          <w:color w:val="1F487C"/>
          <w:spacing w:val="-1"/>
          <w:sz w:val="18"/>
        </w:rPr>
        <w:t xml:space="preserve"> </w:t>
      </w:r>
      <w:r>
        <w:rPr>
          <w:i/>
          <w:color w:val="1F487C"/>
          <w:sz w:val="18"/>
        </w:rPr>
        <w:t>WSP</w:t>
      </w:r>
      <w:r>
        <w:rPr>
          <w:i/>
          <w:color w:val="1F487C"/>
          <w:spacing w:val="-4"/>
          <w:sz w:val="18"/>
        </w:rPr>
        <w:t xml:space="preserve"> </w:t>
      </w:r>
      <w:r>
        <w:rPr>
          <w:i/>
          <w:color w:val="1F487C"/>
          <w:sz w:val="18"/>
        </w:rPr>
        <w:t xml:space="preserve">2025, </w:t>
      </w:r>
      <w:proofErr w:type="spellStart"/>
      <w:r>
        <w:rPr>
          <w:i/>
          <w:color w:val="1F487C"/>
          <w:spacing w:val="-2"/>
          <w:sz w:val="18"/>
        </w:rPr>
        <w:t>Mapbox</w:t>
      </w:r>
      <w:proofErr w:type="spellEnd"/>
      <w:r>
        <w:rPr>
          <w:i/>
          <w:color w:val="1F487C"/>
          <w:spacing w:val="-2"/>
          <w:sz w:val="18"/>
        </w:rPr>
        <w:t>.</w:t>
      </w:r>
    </w:p>
    <w:p w14:paraId="1414BA7A" w14:textId="77777777" w:rsidR="008A1E5A" w:rsidRDefault="008A1E5A">
      <w:pPr>
        <w:pStyle w:val="Brdtext"/>
        <w:ind w:left="0"/>
        <w:rPr>
          <w:i/>
          <w:sz w:val="18"/>
        </w:rPr>
      </w:pPr>
    </w:p>
    <w:p w14:paraId="7A42A013" w14:textId="77777777" w:rsidR="008A1E5A" w:rsidRDefault="008A1E5A">
      <w:pPr>
        <w:pStyle w:val="Brdtext"/>
        <w:spacing w:before="80"/>
        <w:ind w:left="0"/>
        <w:rPr>
          <w:i/>
          <w:sz w:val="18"/>
        </w:rPr>
      </w:pPr>
    </w:p>
    <w:p w14:paraId="6903FD39" w14:textId="77777777" w:rsidR="008A1E5A" w:rsidRDefault="005D2E16">
      <w:pPr>
        <w:pStyle w:val="Rubrik3"/>
        <w:spacing w:before="0"/>
      </w:pPr>
      <w:r>
        <w:rPr>
          <w:noProof/>
        </w:rPr>
        <w:drawing>
          <wp:anchor distT="0" distB="0" distL="0" distR="0" simplePos="0" relativeHeight="15759872" behindDoc="0" locked="0" layoutInCell="1" allowOverlap="1" wp14:anchorId="32C9CFE2" wp14:editId="0338D704">
            <wp:simplePos x="0" y="0"/>
            <wp:positionH relativeFrom="page">
              <wp:posOffset>1115567</wp:posOffset>
            </wp:positionH>
            <wp:positionV relativeFrom="paragraph">
              <wp:posOffset>26070</wp:posOffset>
            </wp:positionV>
            <wp:extent cx="310895" cy="111251"/>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90" cstate="print"/>
                    <a:stretch>
                      <a:fillRect/>
                    </a:stretch>
                  </pic:blipFill>
                  <pic:spPr>
                    <a:xfrm>
                      <a:off x="0" y="0"/>
                      <a:ext cx="310895" cy="111251"/>
                    </a:xfrm>
                    <a:prstGeom prst="rect">
                      <a:avLst/>
                    </a:prstGeom>
                  </pic:spPr>
                </pic:pic>
              </a:graphicData>
            </a:graphic>
          </wp:anchor>
        </w:drawing>
      </w:r>
      <w:bookmarkStart w:id="90" w:name="4.5.2_Riksintresse_kommunikation"/>
      <w:bookmarkStart w:id="91" w:name="_bookmark50"/>
      <w:bookmarkEnd w:id="90"/>
      <w:bookmarkEnd w:id="91"/>
      <w:r>
        <w:t>Riksintresse</w:t>
      </w:r>
      <w:r>
        <w:rPr>
          <w:spacing w:val="-8"/>
        </w:rPr>
        <w:t xml:space="preserve"> </w:t>
      </w:r>
      <w:r>
        <w:rPr>
          <w:spacing w:val="-2"/>
        </w:rPr>
        <w:t>kommunikation</w:t>
      </w:r>
    </w:p>
    <w:p w14:paraId="59166B84" w14:textId="77777777" w:rsidR="008A1E5A" w:rsidRDefault="005D2E16">
      <w:pPr>
        <w:pStyle w:val="Brdtext"/>
        <w:spacing w:before="38" w:line="276" w:lineRule="auto"/>
        <w:ind w:right="320"/>
      </w:pPr>
      <w:r>
        <w:t>I närheten av Grytans övnings- och skjutfält finns riksintressen utpekade av Trafikverket (3 kap.</w:t>
      </w:r>
      <w:r>
        <w:rPr>
          <w:spacing w:val="40"/>
        </w:rPr>
        <w:t xml:space="preserve"> </w:t>
      </w:r>
      <w:r>
        <w:t>8 § MB). Riksintresset vägnät överlappar de västligaste delarna av Grytans övnings- och</w:t>
      </w:r>
      <w:r>
        <w:rPr>
          <w:spacing w:val="40"/>
        </w:rPr>
        <w:t xml:space="preserve"> </w:t>
      </w:r>
      <w:r>
        <w:t>skjutfält, där det eventuellt finns planer för en förbifart vid väg E14/E45 öster om Brunflo och åtgärder</w:t>
      </w:r>
      <w:r>
        <w:rPr>
          <w:spacing w:val="-1"/>
        </w:rPr>
        <w:t xml:space="preserve"> </w:t>
      </w:r>
      <w:r>
        <w:t>längs</w:t>
      </w:r>
      <w:r>
        <w:rPr>
          <w:spacing w:val="-4"/>
        </w:rPr>
        <w:t xml:space="preserve"> </w:t>
      </w:r>
      <w:r>
        <w:t>väg</w:t>
      </w:r>
      <w:r>
        <w:rPr>
          <w:spacing w:val="-2"/>
        </w:rPr>
        <w:t xml:space="preserve"> </w:t>
      </w:r>
      <w:r>
        <w:t>E14</w:t>
      </w:r>
      <w:r>
        <w:rPr>
          <w:spacing w:val="-5"/>
        </w:rPr>
        <w:t xml:space="preserve"> </w:t>
      </w:r>
      <w:r>
        <w:t>genom</w:t>
      </w:r>
      <w:r>
        <w:rPr>
          <w:spacing w:val="-1"/>
        </w:rPr>
        <w:t xml:space="preserve"> </w:t>
      </w:r>
      <w:r>
        <w:t>Brunflo</w:t>
      </w:r>
      <w:r>
        <w:rPr>
          <w:spacing w:val="-2"/>
        </w:rPr>
        <w:t xml:space="preserve"> </w:t>
      </w:r>
      <w:r>
        <w:t>(Figur</w:t>
      </w:r>
      <w:r>
        <w:rPr>
          <w:spacing w:val="-1"/>
        </w:rPr>
        <w:t xml:space="preserve"> </w:t>
      </w:r>
      <w:r>
        <w:t>4.2).</w:t>
      </w:r>
      <w:r>
        <w:rPr>
          <w:spacing w:val="-2"/>
        </w:rPr>
        <w:t xml:space="preserve"> </w:t>
      </w:r>
      <w:r>
        <w:t>Befintligt</w:t>
      </w:r>
      <w:r>
        <w:rPr>
          <w:spacing w:val="-4"/>
        </w:rPr>
        <w:t xml:space="preserve"> </w:t>
      </w:r>
      <w:r>
        <w:t>vägnät</w:t>
      </w:r>
      <w:r>
        <w:rPr>
          <w:spacing w:val="-4"/>
        </w:rPr>
        <w:t xml:space="preserve"> </w:t>
      </w:r>
      <w:r>
        <w:t>i</w:t>
      </w:r>
      <w:r>
        <w:rPr>
          <w:spacing w:val="-1"/>
        </w:rPr>
        <w:t xml:space="preserve"> </w:t>
      </w:r>
      <w:r>
        <w:t>närheten</w:t>
      </w:r>
      <w:r>
        <w:rPr>
          <w:spacing w:val="-5"/>
        </w:rPr>
        <w:t xml:space="preserve"> </w:t>
      </w:r>
      <w:r>
        <w:t>är</w:t>
      </w:r>
      <w:r>
        <w:rPr>
          <w:spacing w:val="-4"/>
        </w:rPr>
        <w:t xml:space="preserve"> </w:t>
      </w:r>
      <w:r>
        <w:t>väg</w:t>
      </w:r>
      <w:r>
        <w:rPr>
          <w:spacing w:val="-2"/>
        </w:rPr>
        <w:t xml:space="preserve"> </w:t>
      </w:r>
      <w:r>
        <w:t>E45</w:t>
      </w:r>
      <w:r>
        <w:rPr>
          <w:spacing w:val="-2"/>
        </w:rPr>
        <w:t xml:space="preserve"> </w:t>
      </w:r>
      <w:r>
        <w:t>som</w:t>
      </w:r>
      <w:r>
        <w:rPr>
          <w:spacing w:val="-4"/>
        </w:rPr>
        <w:t xml:space="preserve"> </w:t>
      </w:r>
      <w:r>
        <w:t>är belägen utanför övnings- och skjutfältet. Väster om övnings- och skjutfältet ligger järnvägen Mittbanan. På Frösön ligger Åre Östersunds flygplats (Trafikverket, 2025).</w:t>
      </w:r>
    </w:p>
    <w:p w14:paraId="25114010" w14:textId="77777777" w:rsidR="008A1E5A" w:rsidRDefault="008A1E5A">
      <w:pPr>
        <w:pStyle w:val="Brdtext"/>
        <w:spacing w:before="26" w:after="1"/>
        <w:ind w:left="0"/>
        <w:rPr>
          <w:sz w:val="20"/>
        </w:rPr>
      </w:pPr>
    </w:p>
    <w:p w14:paraId="21D37071" w14:textId="77777777" w:rsidR="008A1E5A" w:rsidRDefault="005D2E16">
      <w:pPr>
        <w:pStyle w:val="Brdtext"/>
        <w:ind w:left="1589"/>
        <w:rPr>
          <w:sz w:val="20"/>
        </w:rPr>
      </w:pPr>
      <w:r>
        <w:rPr>
          <w:noProof/>
          <w:sz w:val="20"/>
        </w:rPr>
        <w:drawing>
          <wp:inline distT="0" distB="0" distL="0" distR="0" wp14:anchorId="369D53A0" wp14:editId="4C9DEA2F">
            <wp:extent cx="5549809" cy="345757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91" cstate="print"/>
                    <a:stretch>
                      <a:fillRect/>
                    </a:stretch>
                  </pic:blipFill>
                  <pic:spPr>
                    <a:xfrm>
                      <a:off x="0" y="0"/>
                      <a:ext cx="5549809" cy="3457575"/>
                    </a:xfrm>
                    <a:prstGeom prst="rect">
                      <a:avLst/>
                    </a:prstGeom>
                  </pic:spPr>
                </pic:pic>
              </a:graphicData>
            </a:graphic>
          </wp:inline>
        </w:drawing>
      </w:r>
    </w:p>
    <w:p w14:paraId="478D7598" w14:textId="77777777" w:rsidR="008A1E5A" w:rsidRDefault="005D2E16">
      <w:pPr>
        <w:ind w:left="1588"/>
        <w:rPr>
          <w:i/>
          <w:sz w:val="18"/>
        </w:rPr>
      </w:pPr>
      <w:r>
        <w:rPr>
          <w:i/>
          <w:color w:val="1F487C"/>
          <w:sz w:val="18"/>
        </w:rPr>
        <w:t>Figur</w:t>
      </w:r>
      <w:r>
        <w:rPr>
          <w:i/>
          <w:color w:val="1F487C"/>
          <w:spacing w:val="-8"/>
          <w:sz w:val="18"/>
        </w:rPr>
        <w:t xml:space="preserve"> </w:t>
      </w:r>
      <w:r>
        <w:rPr>
          <w:i/>
          <w:color w:val="1F487C"/>
          <w:sz w:val="18"/>
        </w:rPr>
        <w:t>4.2.</w:t>
      </w:r>
      <w:r>
        <w:rPr>
          <w:i/>
          <w:color w:val="1F487C"/>
          <w:spacing w:val="-1"/>
          <w:sz w:val="18"/>
        </w:rPr>
        <w:t xml:space="preserve"> </w:t>
      </w:r>
      <w:r>
        <w:rPr>
          <w:i/>
          <w:color w:val="1F487C"/>
          <w:sz w:val="18"/>
        </w:rPr>
        <w:t>Riksintresse</w:t>
      </w:r>
      <w:r>
        <w:rPr>
          <w:i/>
          <w:color w:val="1F487C"/>
          <w:spacing w:val="-3"/>
          <w:sz w:val="18"/>
        </w:rPr>
        <w:t xml:space="preserve"> </w:t>
      </w:r>
      <w:r>
        <w:rPr>
          <w:i/>
          <w:color w:val="1F487C"/>
          <w:sz w:val="18"/>
        </w:rPr>
        <w:t>kommunikation</w:t>
      </w:r>
      <w:r>
        <w:rPr>
          <w:i/>
          <w:color w:val="1F487C"/>
          <w:spacing w:val="-2"/>
          <w:sz w:val="18"/>
        </w:rPr>
        <w:t xml:space="preserve"> </w:t>
      </w:r>
      <w:r>
        <w:rPr>
          <w:i/>
          <w:color w:val="1F487C"/>
          <w:sz w:val="18"/>
        </w:rPr>
        <w:t>inom</w:t>
      </w:r>
      <w:r>
        <w:rPr>
          <w:i/>
          <w:color w:val="1F487C"/>
          <w:spacing w:val="-5"/>
          <w:sz w:val="18"/>
        </w:rPr>
        <w:t xml:space="preserve"> </w:t>
      </w:r>
      <w:r>
        <w:rPr>
          <w:i/>
          <w:color w:val="1F487C"/>
          <w:sz w:val="18"/>
        </w:rPr>
        <w:t>och</w:t>
      </w:r>
      <w:r>
        <w:rPr>
          <w:i/>
          <w:color w:val="1F487C"/>
          <w:spacing w:val="-3"/>
          <w:sz w:val="18"/>
        </w:rPr>
        <w:t xml:space="preserve"> </w:t>
      </w:r>
      <w:r>
        <w:rPr>
          <w:i/>
          <w:color w:val="1F487C"/>
          <w:sz w:val="18"/>
        </w:rPr>
        <w:t>omkring</w:t>
      </w:r>
      <w:r>
        <w:rPr>
          <w:i/>
          <w:color w:val="1F487C"/>
          <w:spacing w:val="-4"/>
          <w:sz w:val="18"/>
        </w:rPr>
        <w:t xml:space="preserve"> </w:t>
      </w:r>
      <w:r>
        <w:rPr>
          <w:i/>
          <w:color w:val="1F487C"/>
          <w:sz w:val="18"/>
        </w:rPr>
        <w:t>Grytans</w:t>
      </w:r>
      <w:r>
        <w:rPr>
          <w:i/>
          <w:color w:val="1F487C"/>
          <w:spacing w:val="-5"/>
          <w:sz w:val="18"/>
        </w:rPr>
        <w:t xml:space="preserve"> </w:t>
      </w:r>
      <w:r>
        <w:rPr>
          <w:i/>
          <w:color w:val="1F487C"/>
          <w:sz w:val="18"/>
        </w:rPr>
        <w:t>övnings-</w:t>
      </w:r>
      <w:r>
        <w:rPr>
          <w:i/>
          <w:color w:val="1F487C"/>
          <w:spacing w:val="-2"/>
          <w:sz w:val="18"/>
        </w:rPr>
        <w:t xml:space="preserve"> </w:t>
      </w:r>
      <w:r>
        <w:rPr>
          <w:i/>
          <w:color w:val="1F487C"/>
          <w:sz w:val="18"/>
        </w:rPr>
        <w:t>och</w:t>
      </w:r>
      <w:r>
        <w:rPr>
          <w:i/>
          <w:color w:val="1F487C"/>
          <w:spacing w:val="-2"/>
          <w:sz w:val="18"/>
        </w:rPr>
        <w:t xml:space="preserve"> </w:t>
      </w:r>
      <w:r>
        <w:rPr>
          <w:i/>
          <w:color w:val="1F487C"/>
          <w:sz w:val="18"/>
        </w:rPr>
        <w:t>skjutfält.</w:t>
      </w:r>
      <w:r>
        <w:rPr>
          <w:i/>
          <w:color w:val="1F487C"/>
          <w:spacing w:val="-4"/>
          <w:sz w:val="18"/>
        </w:rPr>
        <w:t xml:space="preserve"> </w:t>
      </w:r>
      <w:r>
        <w:rPr>
          <w:i/>
          <w:color w:val="1F487C"/>
          <w:sz w:val="18"/>
        </w:rPr>
        <w:t>Källa:</w:t>
      </w:r>
      <w:r>
        <w:rPr>
          <w:i/>
          <w:color w:val="1F487C"/>
          <w:spacing w:val="-4"/>
          <w:sz w:val="18"/>
        </w:rPr>
        <w:t xml:space="preserve"> </w:t>
      </w:r>
      <w:r>
        <w:rPr>
          <w:i/>
          <w:color w:val="1F487C"/>
          <w:sz w:val="18"/>
        </w:rPr>
        <w:t>Trafikverket</w:t>
      </w:r>
      <w:r>
        <w:rPr>
          <w:i/>
          <w:color w:val="1F487C"/>
          <w:spacing w:val="-2"/>
          <w:sz w:val="18"/>
        </w:rPr>
        <w:t xml:space="preserve"> 2025.</w:t>
      </w:r>
    </w:p>
    <w:p w14:paraId="18E51A31" w14:textId="77777777" w:rsidR="008A1E5A" w:rsidRDefault="005D2E16">
      <w:pPr>
        <w:pStyle w:val="Rubrik3"/>
        <w:spacing w:before="192"/>
      </w:pPr>
      <w:r>
        <w:rPr>
          <w:noProof/>
        </w:rPr>
        <w:drawing>
          <wp:anchor distT="0" distB="0" distL="0" distR="0" simplePos="0" relativeHeight="15760384" behindDoc="0" locked="0" layoutInCell="1" allowOverlap="1" wp14:anchorId="612DDB5F" wp14:editId="3745C499">
            <wp:simplePos x="0" y="0"/>
            <wp:positionH relativeFrom="page">
              <wp:posOffset>1115567</wp:posOffset>
            </wp:positionH>
            <wp:positionV relativeFrom="paragraph">
              <wp:posOffset>147839</wp:posOffset>
            </wp:positionV>
            <wp:extent cx="312419" cy="111251"/>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2" cstate="print"/>
                    <a:stretch>
                      <a:fillRect/>
                    </a:stretch>
                  </pic:blipFill>
                  <pic:spPr>
                    <a:xfrm>
                      <a:off x="0" y="0"/>
                      <a:ext cx="312419" cy="111251"/>
                    </a:xfrm>
                    <a:prstGeom prst="rect">
                      <a:avLst/>
                    </a:prstGeom>
                  </pic:spPr>
                </pic:pic>
              </a:graphicData>
            </a:graphic>
          </wp:anchor>
        </w:drawing>
      </w:r>
      <w:bookmarkStart w:id="92" w:name="4.5.3_Riksintresse_rennäring"/>
      <w:bookmarkStart w:id="93" w:name="_bookmark51"/>
      <w:bookmarkEnd w:id="92"/>
      <w:bookmarkEnd w:id="93"/>
      <w:r>
        <w:t>Riksintresse</w:t>
      </w:r>
      <w:r>
        <w:rPr>
          <w:spacing w:val="-10"/>
        </w:rPr>
        <w:t xml:space="preserve"> </w:t>
      </w:r>
      <w:r>
        <w:rPr>
          <w:spacing w:val="-2"/>
        </w:rPr>
        <w:t>rennäring</w:t>
      </w:r>
    </w:p>
    <w:p w14:paraId="282A98B4" w14:textId="77777777" w:rsidR="008A1E5A" w:rsidRDefault="005D2E16">
      <w:pPr>
        <w:pStyle w:val="Brdtext"/>
        <w:spacing w:before="38" w:line="276" w:lineRule="auto"/>
        <w:ind w:right="312"/>
      </w:pPr>
      <w:r>
        <w:t>Områden som är av riksintresse för rennäringen ska skyddas mot åtgärder som avses i första stycket (3 kap. 5 § MB) vilket medför att mark- och vattenområden som har betydelse för rennäringen så långt som möjligt skyddas mot åtgärder som påtagligt kan försvåra näringarnas bedrivande.</w:t>
      </w:r>
      <w:r>
        <w:rPr>
          <w:spacing w:val="-3"/>
        </w:rPr>
        <w:t xml:space="preserve"> </w:t>
      </w:r>
      <w:r>
        <w:t>Grytans</w:t>
      </w:r>
      <w:r>
        <w:rPr>
          <w:spacing w:val="-3"/>
        </w:rPr>
        <w:t xml:space="preserve"> </w:t>
      </w:r>
      <w:r>
        <w:t>övnings-</w:t>
      </w:r>
      <w:r>
        <w:rPr>
          <w:spacing w:val="-5"/>
        </w:rPr>
        <w:t xml:space="preserve"> </w:t>
      </w:r>
      <w:r>
        <w:t>och</w:t>
      </w:r>
      <w:r>
        <w:rPr>
          <w:spacing w:val="-3"/>
        </w:rPr>
        <w:t xml:space="preserve"> </w:t>
      </w:r>
      <w:r>
        <w:t>skjutfält</w:t>
      </w:r>
      <w:r>
        <w:rPr>
          <w:spacing w:val="-5"/>
        </w:rPr>
        <w:t xml:space="preserve"> </w:t>
      </w:r>
      <w:r>
        <w:t>samt</w:t>
      </w:r>
      <w:r>
        <w:rPr>
          <w:spacing w:val="-2"/>
        </w:rPr>
        <w:t xml:space="preserve"> </w:t>
      </w:r>
      <w:r>
        <w:t>dess</w:t>
      </w:r>
      <w:r>
        <w:rPr>
          <w:spacing w:val="-5"/>
        </w:rPr>
        <w:t xml:space="preserve"> </w:t>
      </w:r>
      <w:r>
        <w:t>påverkansområde</w:t>
      </w:r>
      <w:r>
        <w:rPr>
          <w:spacing w:val="-5"/>
        </w:rPr>
        <w:t xml:space="preserve"> </w:t>
      </w:r>
      <w:r>
        <w:t>buller</w:t>
      </w:r>
      <w:r>
        <w:rPr>
          <w:spacing w:val="-2"/>
        </w:rPr>
        <w:t xml:space="preserve"> </w:t>
      </w:r>
      <w:r>
        <w:t>överlappar</w:t>
      </w:r>
      <w:r>
        <w:rPr>
          <w:spacing w:val="-2"/>
        </w:rPr>
        <w:t xml:space="preserve"> </w:t>
      </w:r>
      <w:r>
        <w:t xml:space="preserve">delvis med eller ligger i närheten av riksintresse för rennäring kopplat till samebyarna </w:t>
      </w:r>
      <w:proofErr w:type="spellStart"/>
      <w:r>
        <w:t>Jijnjevaerie</w:t>
      </w:r>
      <w:proofErr w:type="spellEnd"/>
      <w:r>
        <w:t xml:space="preserve">, </w:t>
      </w:r>
      <w:proofErr w:type="spellStart"/>
      <w:r>
        <w:t>Jovnevaerie</w:t>
      </w:r>
      <w:proofErr w:type="spellEnd"/>
      <w:r>
        <w:t xml:space="preserve">, </w:t>
      </w:r>
      <w:proofErr w:type="spellStart"/>
      <w:r>
        <w:t>Ohredahke</w:t>
      </w:r>
      <w:proofErr w:type="spellEnd"/>
      <w:r>
        <w:t xml:space="preserve"> och </w:t>
      </w:r>
      <w:proofErr w:type="spellStart"/>
      <w:r>
        <w:t>Raedtievaerie</w:t>
      </w:r>
      <w:proofErr w:type="spellEnd"/>
      <w:r>
        <w:t xml:space="preserve"> (Sametinget, 2025) (Länsstyrelsen Jämtlands län, 2025). Riksintressena är fastställda genom beslut av Sametinget (3 kap. 5 § MB).</w:t>
      </w:r>
    </w:p>
    <w:p w14:paraId="0530EF23" w14:textId="77777777" w:rsidR="008A1E5A" w:rsidRDefault="008A1E5A">
      <w:pPr>
        <w:pStyle w:val="Brdtext"/>
        <w:spacing w:line="276" w:lineRule="auto"/>
        <w:sectPr w:rsidR="008A1E5A">
          <w:headerReference w:type="default" r:id="rId93"/>
          <w:footerReference w:type="default" r:id="rId94"/>
          <w:pgSz w:w="11910" w:h="16840"/>
          <w:pgMar w:top="1400" w:right="283" w:bottom="1080" w:left="1133" w:header="715" w:footer="882" w:gutter="0"/>
          <w:cols w:space="720"/>
        </w:sectPr>
      </w:pPr>
    </w:p>
    <w:p w14:paraId="4152B89A" w14:textId="77777777" w:rsidR="008A1E5A" w:rsidRDefault="008A1E5A">
      <w:pPr>
        <w:pStyle w:val="Brdtext"/>
        <w:spacing w:before="26" w:after="1"/>
        <w:ind w:left="0"/>
        <w:rPr>
          <w:sz w:val="20"/>
        </w:rPr>
      </w:pPr>
    </w:p>
    <w:p w14:paraId="1D80D034" w14:textId="77777777" w:rsidR="008A1E5A" w:rsidRDefault="005D2E16">
      <w:pPr>
        <w:pStyle w:val="Brdtext"/>
        <w:ind w:left="1589"/>
        <w:rPr>
          <w:sz w:val="20"/>
        </w:rPr>
      </w:pPr>
      <w:r>
        <w:rPr>
          <w:noProof/>
          <w:sz w:val="20"/>
        </w:rPr>
        <w:drawing>
          <wp:inline distT="0" distB="0" distL="0" distR="0" wp14:anchorId="0A93E971" wp14:editId="676F4EF1">
            <wp:extent cx="5430422" cy="3383089"/>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5" cstate="print"/>
                    <a:stretch>
                      <a:fillRect/>
                    </a:stretch>
                  </pic:blipFill>
                  <pic:spPr>
                    <a:xfrm>
                      <a:off x="0" y="0"/>
                      <a:ext cx="5430422" cy="3383089"/>
                    </a:xfrm>
                    <a:prstGeom prst="rect">
                      <a:avLst/>
                    </a:prstGeom>
                  </pic:spPr>
                </pic:pic>
              </a:graphicData>
            </a:graphic>
          </wp:inline>
        </w:drawing>
      </w:r>
    </w:p>
    <w:p w14:paraId="71C00FB6" w14:textId="77777777" w:rsidR="008A1E5A" w:rsidRDefault="005D2E16">
      <w:pPr>
        <w:spacing w:before="110"/>
        <w:ind w:left="1588"/>
        <w:rPr>
          <w:i/>
          <w:sz w:val="18"/>
        </w:rPr>
      </w:pPr>
      <w:r>
        <w:rPr>
          <w:i/>
          <w:color w:val="1F487C"/>
          <w:sz w:val="18"/>
        </w:rPr>
        <w:t>Figur</w:t>
      </w:r>
      <w:r>
        <w:rPr>
          <w:i/>
          <w:color w:val="1F487C"/>
          <w:spacing w:val="-5"/>
          <w:sz w:val="18"/>
        </w:rPr>
        <w:t xml:space="preserve"> </w:t>
      </w:r>
      <w:r>
        <w:rPr>
          <w:i/>
          <w:color w:val="1F487C"/>
          <w:sz w:val="18"/>
        </w:rPr>
        <w:t>4.3.</w:t>
      </w:r>
      <w:r>
        <w:rPr>
          <w:i/>
          <w:color w:val="1F487C"/>
          <w:spacing w:val="-1"/>
          <w:sz w:val="18"/>
        </w:rPr>
        <w:t xml:space="preserve"> </w:t>
      </w:r>
      <w:r>
        <w:rPr>
          <w:i/>
          <w:color w:val="1F487C"/>
          <w:sz w:val="18"/>
        </w:rPr>
        <w:t>Riksintresse</w:t>
      </w:r>
      <w:r>
        <w:rPr>
          <w:i/>
          <w:color w:val="1F487C"/>
          <w:spacing w:val="-3"/>
          <w:sz w:val="18"/>
        </w:rPr>
        <w:t xml:space="preserve"> </w:t>
      </w:r>
      <w:r>
        <w:rPr>
          <w:i/>
          <w:color w:val="1F487C"/>
          <w:sz w:val="18"/>
        </w:rPr>
        <w:t>rennäring</w:t>
      </w:r>
      <w:r>
        <w:rPr>
          <w:i/>
          <w:color w:val="1F487C"/>
          <w:spacing w:val="-3"/>
          <w:sz w:val="18"/>
        </w:rPr>
        <w:t xml:space="preserve"> </w:t>
      </w:r>
      <w:r>
        <w:rPr>
          <w:i/>
          <w:color w:val="1F487C"/>
          <w:sz w:val="18"/>
        </w:rPr>
        <w:t>inom</w:t>
      </w:r>
      <w:r>
        <w:rPr>
          <w:i/>
          <w:color w:val="1F487C"/>
          <w:spacing w:val="-5"/>
          <w:sz w:val="18"/>
        </w:rPr>
        <w:t xml:space="preserve"> </w:t>
      </w:r>
      <w:r>
        <w:rPr>
          <w:i/>
          <w:color w:val="1F487C"/>
          <w:sz w:val="18"/>
        </w:rPr>
        <w:t>och</w:t>
      </w:r>
      <w:r>
        <w:rPr>
          <w:i/>
          <w:color w:val="1F487C"/>
          <w:spacing w:val="-3"/>
          <w:sz w:val="18"/>
        </w:rPr>
        <w:t xml:space="preserve"> </w:t>
      </w:r>
      <w:r>
        <w:rPr>
          <w:i/>
          <w:color w:val="1F487C"/>
          <w:sz w:val="18"/>
        </w:rPr>
        <w:t>omkring</w:t>
      </w:r>
      <w:r>
        <w:rPr>
          <w:i/>
          <w:color w:val="1F487C"/>
          <w:spacing w:val="-1"/>
          <w:sz w:val="18"/>
        </w:rPr>
        <w:t xml:space="preserve"> </w:t>
      </w:r>
      <w:r>
        <w:rPr>
          <w:i/>
          <w:color w:val="1F487C"/>
          <w:sz w:val="18"/>
        </w:rPr>
        <w:t>Grytans</w:t>
      </w:r>
      <w:r>
        <w:rPr>
          <w:i/>
          <w:color w:val="1F487C"/>
          <w:spacing w:val="-5"/>
          <w:sz w:val="18"/>
        </w:rPr>
        <w:t xml:space="preserve"> </w:t>
      </w:r>
      <w:r>
        <w:rPr>
          <w:i/>
          <w:color w:val="1F487C"/>
          <w:sz w:val="18"/>
        </w:rPr>
        <w:t>övnings-</w:t>
      </w:r>
      <w:r>
        <w:rPr>
          <w:i/>
          <w:color w:val="1F487C"/>
          <w:spacing w:val="-2"/>
          <w:sz w:val="18"/>
        </w:rPr>
        <w:t xml:space="preserve"> </w:t>
      </w:r>
      <w:r>
        <w:rPr>
          <w:i/>
          <w:color w:val="1F487C"/>
          <w:sz w:val="18"/>
        </w:rPr>
        <w:t>och</w:t>
      </w:r>
      <w:r>
        <w:rPr>
          <w:i/>
          <w:color w:val="1F487C"/>
          <w:spacing w:val="-3"/>
          <w:sz w:val="18"/>
        </w:rPr>
        <w:t xml:space="preserve"> </w:t>
      </w:r>
      <w:r>
        <w:rPr>
          <w:i/>
          <w:color w:val="1F487C"/>
          <w:sz w:val="18"/>
        </w:rPr>
        <w:t>skjutfält.</w:t>
      </w:r>
      <w:r>
        <w:rPr>
          <w:i/>
          <w:color w:val="1F487C"/>
          <w:spacing w:val="-1"/>
          <w:sz w:val="18"/>
        </w:rPr>
        <w:t xml:space="preserve"> </w:t>
      </w:r>
      <w:r>
        <w:rPr>
          <w:i/>
          <w:color w:val="1F487C"/>
          <w:sz w:val="18"/>
        </w:rPr>
        <w:t>Källa:</w:t>
      </w:r>
      <w:r>
        <w:rPr>
          <w:i/>
          <w:color w:val="1F487C"/>
          <w:spacing w:val="-2"/>
          <w:sz w:val="18"/>
        </w:rPr>
        <w:t xml:space="preserve"> </w:t>
      </w:r>
      <w:r>
        <w:rPr>
          <w:i/>
          <w:color w:val="1F487C"/>
          <w:sz w:val="18"/>
        </w:rPr>
        <w:t>Länsstyrelsen,</w:t>
      </w:r>
      <w:r>
        <w:rPr>
          <w:i/>
          <w:color w:val="1F487C"/>
          <w:spacing w:val="-1"/>
          <w:sz w:val="18"/>
        </w:rPr>
        <w:t xml:space="preserve"> </w:t>
      </w:r>
      <w:r>
        <w:rPr>
          <w:i/>
          <w:color w:val="1F487C"/>
          <w:sz w:val="18"/>
        </w:rPr>
        <w:t>WSP</w:t>
      </w:r>
      <w:r>
        <w:rPr>
          <w:i/>
          <w:color w:val="1F487C"/>
          <w:spacing w:val="-4"/>
          <w:sz w:val="18"/>
        </w:rPr>
        <w:t xml:space="preserve"> </w:t>
      </w:r>
      <w:r>
        <w:rPr>
          <w:i/>
          <w:color w:val="1F487C"/>
          <w:sz w:val="18"/>
        </w:rPr>
        <w:t xml:space="preserve">2025, </w:t>
      </w:r>
      <w:proofErr w:type="spellStart"/>
      <w:r>
        <w:rPr>
          <w:i/>
          <w:color w:val="1F487C"/>
          <w:spacing w:val="-2"/>
          <w:sz w:val="18"/>
        </w:rPr>
        <w:t>Mapbox</w:t>
      </w:r>
      <w:proofErr w:type="spellEnd"/>
      <w:r>
        <w:rPr>
          <w:i/>
          <w:color w:val="1F487C"/>
          <w:spacing w:val="-2"/>
          <w:sz w:val="18"/>
        </w:rPr>
        <w:t>.</w:t>
      </w:r>
    </w:p>
    <w:p w14:paraId="7027BB7D" w14:textId="77777777" w:rsidR="008A1E5A" w:rsidRDefault="005D2E16">
      <w:pPr>
        <w:pStyle w:val="Rubrik3"/>
        <w:spacing w:before="201"/>
      </w:pPr>
      <w:r>
        <w:rPr>
          <w:noProof/>
        </w:rPr>
        <w:drawing>
          <wp:anchor distT="0" distB="0" distL="0" distR="0" simplePos="0" relativeHeight="15760896" behindDoc="0" locked="0" layoutInCell="1" allowOverlap="1" wp14:anchorId="34346AEA" wp14:editId="59F6540B">
            <wp:simplePos x="0" y="0"/>
            <wp:positionH relativeFrom="page">
              <wp:posOffset>1115567</wp:posOffset>
            </wp:positionH>
            <wp:positionV relativeFrom="paragraph">
              <wp:posOffset>153438</wp:posOffset>
            </wp:positionV>
            <wp:extent cx="315467" cy="111251"/>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6" cstate="print"/>
                    <a:stretch>
                      <a:fillRect/>
                    </a:stretch>
                  </pic:blipFill>
                  <pic:spPr>
                    <a:xfrm>
                      <a:off x="0" y="0"/>
                      <a:ext cx="315467" cy="111251"/>
                    </a:xfrm>
                    <a:prstGeom prst="rect">
                      <a:avLst/>
                    </a:prstGeom>
                  </pic:spPr>
                </pic:pic>
              </a:graphicData>
            </a:graphic>
          </wp:anchor>
        </w:drawing>
      </w:r>
      <w:bookmarkStart w:id="94" w:name="4.5.4_Riksintresse_kulturmiljövård"/>
      <w:bookmarkStart w:id="95" w:name="_bookmark52"/>
      <w:bookmarkEnd w:id="94"/>
      <w:bookmarkEnd w:id="95"/>
      <w:r>
        <w:t>Riksintresse</w:t>
      </w:r>
      <w:r>
        <w:rPr>
          <w:spacing w:val="-8"/>
        </w:rPr>
        <w:t xml:space="preserve"> </w:t>
      </w:r>
      <w:r>
        <w:rPr>
          <w:spacing w:val="-2"/>
        </w:rPr>
        <w:t>kulturmiljövård</w:t>
      </w:r>
    </w:p>
    <w:p w14:paraId="3F50ACB6" w14:textId="77777777" w:rsidR="008A1E5A" w:rsidRDefault="005D2E16">
      <w:pPr>
        <w:pStyle w:val="Brdtext"/>
        <w:spacing w:before="38" w:line="276" w:lineRule="auto"/>
        <w:ind w:right="312"/>
      </w:pPr>
      <w:r>
        <w:t>Sydväst</w:t>
      </w:r>
      <w:r>
        <w:rPr>
          <w:spacing w:val="-2"/>
        </w:rPr>
        <w:t xml:space="preserve"> </w:t>
      </w:r>
      <w:r>
        <w:t>om</w:t>
      </w:r>
      <w:r>
        <w:rPr>
          <w:spacing w:val="-2"/>
        </w:rPr>
        <w:t xml:space="preserve"> </w:t>
      </w:r>
      <w:r>
        <w:t>Grytans</w:t>
      </w:r>
      <w:r>
        <w:rPr>
          <w:spacing w:val="-5"/>
        </w:rPr>
        <w:t xml:space="preserve"> </w:t>
      </w:r>
      <w:r>
        <w:t>övnings-</w:t>
      </w:r>
      <w:r>
        <w:rPr>
          <w:spacing w:val="-5"/>
        </w:rPr>
        <w:t xml:space="preserve"> </w:t>
      </w:r>
      <w:r>
        <w:t>och</w:t>
      </w:r>
      <w:r>
        <w:rPr>
          <w:spacing w:val="-3"/>
        </w:rPr>
        <w:t xml:space="preserve"> </w:t>
      </w:r>
      <w:r>
        <w:t>skjutfält</w:t>
      </w:r>
      <w:r>
        <w:rPr>
          <w:spacing w:val="-2"/>
        </w:rPr>
        <w:t xml:space="preserve"> </w:t>
      </w:r>
      <w:r>
        <w:t>och</w:t>
      </w:r>
      <w:r>
        <w:rPr>
          <w:spacing w:val="-3"/>
        </w:rPr>
        <w:t xml:space="preserve"> </w:t>
      </w:r>
      <w:r>
        <w:t>inom</w:t>
      </w:r>
      <w:r>
        <w:rPr>
          <w:spacing w:val="-5"/>
        </w:rPr>
        <w:t xml:space="preserve"> </w:t>
      </w:r>
      <w:r>
        <w:t>påverkansområde</w:t>
      </w:r>
      <w:r>
        <w:rPr>
          <w:spacing w:val="-3"/>
        </w:rPr>
        <w:t xml:space="preserve"> </w:t>
      </w:r>
      <w:r>
        <w:t>buller,</w:t>
      </w:r>
      <w:r>
        <w:rPr>
          <w:spacing w:val="-6"/>
        </w:rPr>
        <w:t xml:space="preserve"> </w:t>
      </w:r>
      <w:r>
        <w:t>ligger</w:t>
      </w:r>
      <w:r>
        <w:rPr>
          <w:spacing w:val="-2"/>
        </w:rPr>
        <w:t xml:space="preserve"> </w:t>
      </w:r>
      <w:r>
        <w:t>riksintresset för kulturmiljövård (3 kap. 6 § MB) Storsjöbygden (Z 25) (Figur 4.5). Riksintresset sträcker sig delvis in i Grytans sydvästra område och överlappar med påverkansområdet för buller.</w:t>
      </w:r>
    </w:p>
    <w:p w14:paraId="14FE972A" w14:textId="77777777" w:rsidR="008A1E5A" w:rsidRDefault="005D2E16">
      <w:pPr>
        <w:pStyle w:val="Brdtext"/>
        <w:spacing w:line="276" w:lineRule="auto"/>
        <w:ind w:right="362"/>
      </w:pPr>
      <w:r>
        <w:t>Riksintresseområdet</w:t>
      </w:r>
      <w:r>
        <w:rPr>
          <w:spacing w:val="-1"/>
        </w:rPr>
        <w:t xml:space="preserve"> </w:t>
      </w:r>
      <w:r>
        <w:t>sträcker sig runt Storsjön och</w:t>
      </w:r>
      <w:r>
        <w:rPr>
          <w:spacing w:val="-2"/>
        </w:rPr>
        <w:t xml:space="preserve"> </w:t>
      </w:r>
      <w:r>
        <w:t>över fyra kommuner och utgör</w:t>
      </w:r>
      <w:r>
        <w:rPr>
          <w:spacing w:val="-1"/>
        </w:rPr>
        <w:t xml:space="preserve"> </w:t>
      </w:r>
      <w:r>
        <w:t>länets</w:t>
      </w:r>
      <w:r>
        <w:rPr>
          <w:spacing w:val="-1"/>
        </w:rPr>
        <w:t xml:space="preserve"> </w:t>
      </w:r>
      <w:r>
        <w:t>till</w:t>
      </w:r>
      <w:r>
        <w:rPr>
          <w:spacing w:val="-1"/>
        </w:rPr>
        <w:t xml:space="preserve"> </w:t>
      </w:r>
      <w:r>
        <w:t>ytan största riksintresse (1 470 km</w:t>
      </w:r>
      <w:r>
        <w:rPr>
          <w:vertAlign w:val="superscript"/>
        </w:rPr>
        <w:t>2</w:t>
      </w:r>
      <w:r>
        <w:t>). Storsjöbygden har varit bebodd och brukad sedan förhistorisk tid. Området består av</w:t>
      </w:r>
      <w:r>
        <w:rPr>
          <w:spacing w:val="-1"/>
        </w:rPr>
        <w:t xml:space="preserve"> </w:t>
      </w:r>
      <w:r>
        <w:t>flera mindre lokalbygder och</w:t>
      </w:r>
      <w:r>
        <w:rPr>
          <w:spacing w:val="-1"/>
        </w:rPr>
        <w:t xml:space="preserve"> </w:t>
      </w:r>
      <w:r>
        <w:t>sockencentra med</w:t>
      </w:r>
      <w:r>
        <w:rPr>
          <w:spacing w:val="-1"/>
        </w:rPr>
        <w:t xml:space="preserve"> </w:t>
      </w:r>
      <w:r>
        <w:t>kyrkor samt ursprungliga gårds-</w:t>
      </w:r>
      <w:r>
        <w:rPr>
          <w:spacing w:val="-4"/>
        </w:rPr>
        <w:t xml:space="preserve"> </w:t>
      </w:r>
      <w:r>
        <w:t>och</w:t>
      </w:r>
      <w:r>
        <w:rPr>
          <w:spacing w:val="-2"/>
        </w:rPr>
        <w:t xml:space="preserve"> </w:t>
      </w:r>
      <w:r>
        <w:t>bylägen.</w:t>
      </w:r>
      <w:r>
        <w:rPr>
          <w:spacing w:val="-2"/>
        </w:rPr>
        <w:t xml:space="preserve"> </w:t>
      </w:r>
      <w:r>
        <w:t>Miljön</w:t>
      </w:r>
      <w:r>
        <w:rPr>
          <w:spacing w:val="-5"/>
        </w:rPr>
        <w:t xml:space="preserve"> </w:t>
      </w:r>
      <w:r>
        <w:t>präglas</w:t>
      </w:r>
      <w:r>
        <w:rPr>
          <w:spacing w:val="-4"/>
        </w:rPr>
        <w:t xml:space="preserve"> </w:t>
      </w:r>
      <w:r>
        <w:t>av</w:t>
      </w:r>
      <w:r>
        <w:rPr>
          <w:spacing w:val="-2"/>
        </w:rPr>
        <w:t xml:space="preserve"> </w:t>
      </w:r>
      <w:r>
        <w:t>ett</w:t>
      </w:r>
      <w:r>
        <w:rPr>
          <w:spacing w:val="-4"/>
        </w:rPr>
        <w:t xml:space="preserve"> </w:t>
      </w:r>
      <w:r>
        <w:t>öppet</w:t>
      </w:r>
      <w:r>
        <w:rPr>
          <w:spacing w:val="-1"/>
        </w:rPr>
        <w:t xml:space="preserve"> </w:t>
      </w:r>
      <w:r>
        <w:t>jordbrukslandskap</w:t>
      </w:r>
      <w:r>
        <w:rPr>
          <w:spacing w:val="-2"/>
        </w:rPr>
        <w:t xml:space="preserve"> </w:t>
      </w:r>
      <w:r>
        <w:t>med</w:t>
      </w:r>
      <w:r>
        <w:rPr>
          <w:spacing w:val="-2"/>
        </w:rPr>
        <w:t xml:space="preserve"> </w:t>
      </w:r>
      <w:r>
        <w:t>radbyar</w:t>
      </w:r>
      <w:r>
        <w:rPr>
          <w:spacing w:val="-1"/>
        </w:rPr>
        <w:t xml:space="preserve"> </w:t>
      </w:r>
      <w:r>
        <w:t>och</w:t>
      </w:r>
      <w:r>
        <w:rPr>
          <w:spacing w:val="-2"/>
        </w:rPr>
        <w:t xml:space="preserve"> </w:t>
      </w:r>
      <w:r>
        <w:t>äldre</w:t>
      </w:r>
      <w:r>
        <w:rPr>
          <w:spacing w:val="-2"/>
        </w:rPr>
        <w:t xml:space="preserve"> </w:t>
      </w:r>
      <w:r>
        <w:t>gårdar, särskilt från 1800-talet, som ofta ligger på höjder med vid utsikt (Riksantikvarieämbetet, 2024).</w:t>
      </w:r>
    </w:p>
    <w:p w14:paraId="05F9DFF5" w14:textId="77777777" w:rsidR="008A1E5A" w:rsidRDefault="008A1E5A">
      <w:pPr>
        <w:pStyle w:val="Brdtext"/>
        <w:spacing w:line="276" w:lineRule="auto"/>
        <w:sectPr w:rsidR="008A1E5A">
          <w:headerReference w:type="default" r:id="rId97"/>
          <w:footerReference w:type="default" r:id="rId98"/>
          <w:pgSz w:w="11910" w:h="16840"/>
          <w:pgMar w:top="1400" w:right="283" w:bottom="1080" w:left="1133" w:header="715" w:footer="882" w:gutter="0"/>
          <w:cols w:space="720"/>
        </w:sectPr>
      </w:pPr>
    </w:p>
    <w:p w14:paraId="5E11683C" w14:textId="77777777" w:rsidR="008A1E5A" w:rsidRDefault="008A1E5A">
      <w:pPr>
        <w:pStyle w:val="Brdtext"/>
        <w:spacing w:before="26" w:after="1"/>
        <w:ind w:left="0"/>
        <w:rPr>
          <w:sz w:val="20"/>
        </w:rPr>
      </w:pPr>
    </w:p>
    <w:p w14:paraId="5CD8A268" w14:textId="77777777" w:rsidR="008A1E5A" w:rsidRDefault="005D2E16">
      <w:pPr>
        <w:pStyle w:val="Brdtext"/>
        <w:ind w:left="1589"/>
        <w:rPr>
          <w:sz w:val="20"/>
        </w:rPr>
      </w:pPr>
      <w:r>
        <w:rPr>
          <w:noProof/>
          <w:sz w:val="20"/>
        </w:rPr>
        <w:drawing>
          <wp:inline distT="0" distB="0" distL="0" distR="0" wp14:anchorId="5A031D4F" wp14:editId="44884E71">
            <wp:extent cx="5536351" cy="3449192"/>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9" cstate="print"/>
                    <a:stretch>
                      <a:fillRect/>
                    </a:stretch>
                  </pic:blipFill>
                  <pic:spPr>
                    <a:xfrm>
                      <a:off x="0" y="0"/>
                      <a:ext cx="5536351" cy="3449192"/>
                    </a:xfrm>
                    <a:prstGeom prst="rect">
                      <a:avLst/>
                    </a:prstGeom>
                  </pic:spPr>
                </pic:pic>
              </a:graphicData>
            </a:graphic>
          </wp:inline>
        </w:drawing>
      </w:r>
    </w:p>
    <w:p w14:paraId="7DDB5D19" w14:textId="77777777" w:rsidR="008A1E5A" w:rsidRDefault="005D2E16">
      <w:pPr>
        <w:ind w:left="1588" w:right="397"/>
        <w:rPr>
          <w:i/>
          <w:sz w:val="18"/>
        </w:rPr>
      </w:pPr>
      <w:r>
        <w:rPr>
          <w:i/>
          <w:color w:val="1F487C"/>
          <w:sz w:val="18"/>
        </w:rPr>
        <w:t>Figur</w:t>
      </w:r>
      <w:r>
        <w:rPr>
          <w:i/>
          <w:color w:val="1F487C"/>
          <w:spacing w:val="-4"/>
          <w:sz w:val="18"/>
        </w:rPr>
        <w:t xml:space="preserve"> </w:t>
      </w:r>
      <w:r>
        <w:rPr>
          <w:i/>
          <w:color w:val="1F487C"/>
          <w:sz w:val="18"/>
        </w:rPr>
        <w:t>4.4.</w:t>
      </w:r>
      <w:r>
        <w:rPr>
          <w:i/>
          <w:color w:val="1F487C"/>
          <w:spacing w:val="-1"/>
          <w:sz w:val="18"/>
        </w:rPr>
        <w:t xml:space="preserve"> </w:t>
      </w:r>
      <w:r>
        <w:rPr>
          <w:i/>
          <w:color w:val="1F487C"/>
          <w:sz w:val="18"/>
        </w:rPr>
        <w:t>Riksintresse</w:t>
      </w:r>
      <w:r>
        <w:rPr>
          <w:i/>
          <w:color w:val="1F487C"/>
          <w:spacing w:val="-3"/>
          <w:sz w:val="18"/>
        </w:rPr>
        <w:t xml:space="preserve"> </w:t>
      </w:r>
      <w:r>
        <w:rPr>
          <w:i/>
          <w:color w:val="1F487C"/>
          <w:sz w:val="18"/>
        </w:rPr>
        <w:t>kulturmiljövård</w:t>
      </w:r>
      <w:r>
        <w:rPr>
          <w:i/>
          <w:color w:val="1F487C"/>
          <w:spacing w:val="-1"/>
          <w:sz w:val="18"/>
        </w:rPr>
        <w:t xml:space="preserve"> </w:t>
      </w:r>
      <w:r>
        <w:rPr>
          <w:i/>
          <w:color w:val="1F487C"/>
          <w:sz w:val="18"/>
        </w:rPr>
        <w:t>enligt</w:t>
      </w:r>
      <w:r>
        <w:rPr>
          <w:i/>
          <w:color w:val="1F487C"/>
          <w:spacing w:val="-3"/>
          <w:sz w:val="18"/>
        </w:rPr>
        <w:t xml:space="preserve"> </w:t>
      </w:r>
      <w:r>
        <w:rPr>
          <w:i/>
          <w:color w:val="1F487C"/>
          <w:sz w:val="18"/>
        </w:rPr>
        <w:t>3</w:t>
      </w:r>
      <w:r>
        <w:rPr>
          <w:i/>
          <w:color w:val="1F487C"/>
          <w:spacing w:val="-1"/>
          <w:sz w:val="18"/>
        </w:rPr>
        <w:t xml:space="preserve"> </w:t>
      </w:r>
      <w:r>
        <w:rPr>
          <w:i/>
          <w:color w:val="1F487C"/>
          <w:sz w:val="18"/>
        </w:rPr>
        <w:t>kap.</w:t>
      </w:r>
      <w:r>
        <w:rPr>
          <w:i/>
          <w:color w:val="1F487C"/>
          <w:spacing w:val="-3"/>
          <w:sz w:val="18"/>
        </w:rPr>
        <w:t xml:space="preserve"> </w:t>
      </w:r>
      <w:r>
        <w:rPr>
          <w:i/>
          <w:color w:val="1F487C"/>
          <w:sz w:val="18"/>
        </w:rPr>
        <w:t>6</w:t>
      </w:r>
      <w:r>
        <w:rPr>
          <w:i/>
          <w:color w:val="1F487C"/>
          <w:spacing w:val="-3"/>
          <w:sz w:val="18"/>
        </w:rPr>
        <w:t xml:space="preserve"> </w:t>
      </w:r>
      <w:r>
        <w:rPr>
          <w:i/>
          <w:color w:val="1F487C"/>
          <w:sz w:val="18"/>
        </w:rPr>
        <w:t>§</w:t>
      </w:r>
      <w:r>
        <w:rPr>
          <w:i/>
          <w:color w:val="1F487C"/>
          <w:spacing w:val="-3"/>
          <w:sz w:val="18"/>
        </w:rPr>
        <w:t xml:space="preserve"> </w:t>
      </w:r>
      <w:r>
        <w:rPr>
          <w:i/>
          <w:color w:val="1F487C"/>
          <w:sz w:val="18"/>
        </w:rPr>
        <w:t>MB</w:t>
      </w:r>
      <w:r>
        <w:rPr>
          <w:i/>
          <w:color w:val="1F487C"/>
          <w:spacing w:val="-2"/>
          <w:sz w:val="18"/>
        </w:rPr>
        <w:t xml:space="preserve"> </w:t>
      </w:r>
      <w:r>
        <w:rPr>
          <w:i/>
          <w:color w:val="1F487C"/>
          <w:sz w:val="18"/>
        </w:rPr>
        <w:t>som</w:t>
      </w:r>
      <w:r>
        <w:rPr>
          <w:i/>
          <w:color w:val="1F487C"/>
          <w:spacing w:val="-4"/>
          <w:sz w:val="18"/>
        </w:rPr>
        <w:t xml:space="preserve"> </w:t>
      </w:r>
      <w:r>
        <w:rPr>
          <w:i/>
          <w:color w:val="1F487C"/>
          <w:sz w:val="18"/>
        </w:rPr>
        <w:t>överlappar</w:t>
      </w:r>
      <w:r>
        <w:rPr>
          <w:i/>
          <w:color w:val="1F487C"/>
          <w:spacing w:val="-2"/>
          <w:sz w:val="18"/>
        </w:rPr>
        <w:t xml:space="preserve"> </w:t>
      </w:r>
      <w:r>
        <w:rPr>
          <w:i/>
          <w:color w:val="1F487C"/>
          <w:sz w:val="18"/>
        </w:rPr>
        <w:t>med</w:t>
      </w:r>
      <w:r>
        <w:rPr>
          <w:i/>
          <w:color w:val="1F487C"/>
          <w:spacing w:val="-3"/>
          <w:sz w:val="18"/>
        </w:rPr>
        <w:t xml:space="preserve"> </w:t>
      </w:r>
      <w:r>
        <w:rPr>
          <w:i/>
          <w:color w:val="1F487C"/>
          <w:sz w:val="18"/>
        </w:rPr>
        <w:t>Grytans</w:t>
      </w:r>
      <w:r>
        <w:rPr>
          <w:i/>
          <w:color w:val="1F487C"/>
          <w:spacing w:val="-4"/>
          <w:sz w:val="18"/>
        </w:rPr>
        <w:t xml:space="preserve"> </w:t>
      </w:r>
      <w:r>
        <w:rPr>
          <w:i/>
          <w:color w:val="1F487C"/>
          <w:sz w:val="18"/>
        </w:rPr>
        <w:t>övnings-</w:t>
      </w:r>
      <w:r>
        <w:rPr>
          <w:i/>
          <w:color w:val="1F487C"/>
          <w:spacing w:val="-3"/>
          <w:sz w:val="18"/>
        </w:rPr>
        <w:t xml:space="preserve"> </w:t>
      </w:r>
      <w:r>
        <w:rPr>
          <w:i/>
          <w:color w:val="1F487C"/>
          <w:sz w:val="18"/>
        </w:rPr>
        <w:t>och</w:t>
      </w:r>
      <w:r>
        <w:rPr>
          <w:i/>
          <w:color w:val="1F487C"/>
          <w:spacing w:val="-1"/>
          <w:sz w:val="18"/>
        </w:rPr>
        <w:t xml:space="preserve"> </w:t>
      </w:r>
      <w:r>
        <w:rPr>
          <w:i/>
          <w:color w:val="1F487C"/>
          <w:sz w:val="18"/>
        </w:rPr>
        <w:t>skjutfält.</w:t>
      </w:r>
      <w:r>
        <w:rPr>
          <w:i/>
          <w:color w:val="1F487C"/>
          <w:sz w:val="18"/>
        </w:rPr>
        <w:t xml:space="preserve"> Källa: Riksantikvarieämbetet, WSP 2025, </w:t>
      </w:r>
      <w:proofErr w:type="spellStart"/>
      <w:r>
        <w:rPr>
          <w:i/>
          <w:color w:val="1F487C"/>
          <w:sz w:val="18"/>
        </w:rPr>
        <w:t>Mapbox</w:t>
      </w:r>
      <w:proofErr w:type="spellEnd"/>
      <w:r>
        <w:rPr>
          <w:i/>
          <w:color w:val="1F487C"/>
          <w:sz w:val="18"/>
        </w:rPr>
        <w:t>.</w:t>
      </w:r>
    </w:p>
    <w:p w14:paraId="638F88CF" w14:textId="77777777" w:rsidR="008A1E5A" w:rsidRDefault="005D2E16">
      <w:pPr>
        <w:pStyle w:val="Rubrik3"/>
        <w:spacing w:before="187"/>
      </w:pPr>
      <w:r>
        <w:rPr>
          <w:noProof/>
        </w:rPr>
        <w:drawing>
          <wp:anchor distT="0" distB="0" distL="0" distR="0" simplePos="0" relativeHeight="15761920" behindDoc="0" locked="0" layoutInCell="1" allowOverlap="1" wp14:anchorId="3C3630B9" wp14:editId="05F803B9">
            <wp:simplePos x="0" y="0"/>
            <wp:positionH relativeFrom="page">
              <wp:posOffset>1115567</wp:posOffset>
            </wp:positionH>
            <wp:positionV relativeFrom="paragraph">
              <wp:posOffset>145056</wp:posOffset>
            </wp:positionV>
            <wp:extent cx="313943" cy="111251"/>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0" cstate="print"/>
                    <a:stretch>
                      <a:fillRect/>
                    </a:stretch>
                  </pic:blipFill>
                  <pic:spPr>
                    <a:xfrm>
                      <a:off x="0" y="0"/>
                      <a:ext cx="313943" cy="111251"/>
                    </a:xfrm>
                    <a:prstGeom prst="rect">
                      <a:avLst/>
                    </a:prstGeom>
                  </pic:spPr>
                </pic:pic>
              </a:graphicData>
            </a:graphic>
          </wp:anchor>
        </w:drawing>
      </w:r>
      <w:bookmarkStart w:id="96" w:name="4.5.5_Riksintresse_friluftsliv"/>
      <w:bookmarkStart w:id="97" w:name="_bookmark53"/>
      <w:bookmarkEnd w:id="96"/>
      <w:bookmarkEnd w:id="97"/>
      <w:r>
        <w:t>Riksintresse</w:t>
      </w:r>
      <w:r>
        <w:rPr>
          <w:spacing w:val="-10"/>
        </w:rPr>
        <w:t xml:space="preserve"> </w:t>
      </w:r>
      <w:r>
        <w:rPr>
          <w:spacing w:val="-2"/>
        </w:rPr>
        <w:t>friluftsliv</w:t>
      </w:r>
    </w:p>
    <w:p w14:paraId="14804970" w14:textId="77777777" w:rsidR="008A1E5A" w:rsidRDefault="005D2E16">
      <w:pPr>
        <w:pStyle w:val="Brdtext"/>
        <w:spacing w:before="41" w:line="276" w:lineRule="auto"/>
        <w:ind w:right="298"/>
      </w:pPr>
      <w:r>
        <w:t>Storsjöbygden</w:t>
      </w:r>
      <w:r>
        <w:rPr>
          <w:spacing w:val="-4"/>
        </w:rPr>
        <w:t xml:space="preserve"> </w:t>
      </w:r>
      <w:r>
        <w:t>är</w:t>
      </w:r>
      <w:r>
        <w:rPr>
          <w:spacing w:val="-3"/>
        </w:rPr>
        <w:t xml:space="preserve"> </w:t>
      </w:r>
      <w:r>
        <w:t>ett riksintresse</w:t>
      </w:r>
      <w:r>
        <w:rPr>
          <w:spacing w:val="-1"/>
        </w:rPr>
        <w:t xml:space="preserve"> </w:t>
      </w:r>
      <w:r>
        <w:t>för friluftsliv</w:t>
      </w:r>
      <w:r>
        <w:rPr>
          <w:spacing w:val="-1"/>
        </w:rPr>
        <w:t xml:space="preserve"> </w:t>
      </w:r>
      <w:r>
        <w:t>enligt 3</w:t>
      </w:r>
      <w:r>
        <w:rPr>
          <w:spacing w:val="-4"/>
        </w:rPr>
        <w:t xml:space="preserve"> </w:t>
      </w:r>
      <w:r>
        <w:t>kap.</w:t>
      </w:r>
      <w:r>
        <w:rPr>
          <w:spacing w:val="-1"/>
        </w:rPr>
        <w:t xml:space="preserve"> </w:t>
      </w:r>
      <w:r>
        <w:t>6</w:t>
      </w:r>
      <w:r>
        <w:rPr>
          <w:spacing w:val="-1"/>
        </w:rPr>
        <w:t xml:space="preserve"> </w:t>
      </w:r>
      <w:r>
        <w:t>§</w:t>
      </w:r>
      <w:r>
        <w:rPr>
          <w:spacing w:val="-4"/>
        </w:rPr>
        <w:t xml:space="preserve"> </w:t>
      </w:r>
      <w:r>
        <w:t>MB</w:t>
      </w:r>
      <w:r>
        <w:rPr>
          <w:spacing w:val="-2"/>
        </w:rPr>
        <w:t xml:space="preserve"> </w:t>
      </w:r>
      <w:r>
        <w:t>som</w:t>
      </w:r>
      <w:r>
        <w:rPr>
          <w:spacing w:val="-3"/>
        </w:rPr>
        <w:t xml:space="preserve"> </w:t>
      </w:r>
      <w:r>
        <w:t>till</w:t>
      </w:r>
      <w:r>
        <w:rPr>
          <w:spacing w:val="-3"/>
        </w:rPr>
        <w:t xml:space="preserve"> </w:t>
      </w:r>
      <w:r>
        <w:t>stora</w:t>
      </w:r>
      <w:r>
        <w:rPr>
          <w:spacing w:val="-3"/>
        </w:rPr>
        <w:t xml:space="preserve"> </w:t>
      </w:r>
      <w:r>
        <w:t>delar överlappar med riksintresset för kulturmiljö (3 kap. 6 § MB), se (Figur 4.6). Miljön kännetecknas av landskap och odlingsbygder med vida utsikter över</w:t>
      </w:r>
      <w:r>
        <w:rPr>
          <w:spacing w:val="-2"/>
        </w:rPr>
        <w:t xml:space="preserve"> </w:t>
      </w:r>
      <w:r>
        <w:t>sjö</w:t>
      </w:r>
      <w:r>
        <w:rPr>
          <w:spacing w:val="-3"/>
        </w:rPr>
        <w:t xml:space="preserve"> </w:t>
      </w:r>
      <w:r>
        <w:t>och fjällvärld. Riksintresset omfattar både upplevelsevärden och aktiviteter (Bergs kommun, 2025).</w:t>
      </w:r>
    </w:p>
    <w:p w14:paraId="188E182B" w14:textId="77777777" w:rsidR="008A1E5A" w:rsidRDefault="005D2E16">
      <w:pPr>
        <w:pStyle w:val="Brdtext"/>
        <w:spacing w:before="2"/>
        <w:ind w:left="0"/>
        <w:rPr>
          <w:sz w:val="15"/>
        </w:rPr>
      </w:pPr>
      <w:r>
        <w:rPr>
          <w:noProof/>
          <w:sz w:val="15"/>
        </w:rPr>
        <w:drawing>
          <wp:anchor distT="0" distB="0" distL="0" distR="0" simplePos="0" relativeHeight="487620608" behindDoc="1" locked="0" layoutInCell="1" allowOverlap="1" wp14:anchorId="16B393DF" wp14:editId="023C8651">
            <wp:simplePos x="0" y="0"/>
            <wp:positionH relativeFrom="page">
              <wp:posOffset>1728470</wp:posOffset>
            </wp:positionH>
            <wp:positionV relativeFrom="paragraph">
              <wp:posOffset>126336</wp:posOffset>
            </wp:positionV>
            <wp:extent cx="5469153" cy="3407283"/>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1" cstate="print"/>
                    <a:stretch>
                      <a:fillRect/>
                    </a:stretch>
                  </pic:blipFill>
                  <pic:spPr>
                    <a:xfrm>
                      <a:off x="0" y="0"/>
                      <a:ext cx="5469153" cy="3407283"/>
                    </a:xfrm>
                    <a:prstGeom prst="rect">
                      <a:avLst/>
                    </a:prstGeom>
                  </pic:spPr>
                </pic:pic>
              </a:graphicData>
            </a:graphic>
          </wp:anchor>
        </w:drawing>
      </w:r>
    </w:p>
    <w:p w14:paraId="1E41F23B" w14:textId="77777777" w:rsidR="008A1E5A" w:rsidRDefault="005D2E16">
      <w:pPr>
        <w:spacing w:before="197"/>
        <w:ind w:left="1588"/>
        <w:rPr>
          <w:i/>
          <w:sz w:val="18"/>
        </w:rPr>
      </w:pPr>
      <w:r>
        <w:rPr>
          <w:i/>
          <w:color w:val="1F487C"/>
          <w:sz w:val="18"/>
        </w:rPr>
        <w:t>Figur</w:t>
      </w:r>
      <w:r>
        <w:rPr>
          <w:i/>
          <w:color w:val="1F487C"/>
          <w:spacing w:val="-7"/>
          <w:sz w:val="18"/>
        </w:rPr>
        <w:t xml:space="preserve"> </w:t>
      </w:r>
      <w:r>
        <w:rPr>
          <w:i/>
          <w:color w:val="1F487C"/>
          <w:sz w:val="18"/>
        </w:rPr>
        <w:t>4.5.</w:t>
      </w:r>
      <w:r>
        <w:rPr>
          <w:i/>
          <w:color w:val="1F487C"/>
          <w:spacing w:val="-1"/>
          <w:sz w:val="18"/>
        </w:rPr>
        <w:t xml:space="preserve"> </w:t>
      </w:r>
      <w:r>
        <w:rPr>
          <w:i/>
          <w:color w:val="1F487C"/>
          <w:sz w:val="18"/>
        </w:rPr>
        <w:t>Riksintresse</w:t>
      </w:r>
      <w:r>
        <w:rPr>
          <w:i/>
          <w:color w:val="1F487C"/>
          <w:spacing w:val="-3"/>
          <w:sz w:val="18"/>
        </w:rPr>
        <w:t xml:space="preserve"> </w:t>
      </w:r>
      <w:r>
        <w:rPr>
          <w:i/>
          <w:color w:val="1F487C"/>
          <w:sz w:val="18"/>
        </w:rPr>
        <w:t>friluftsliv</w:t>
      </w:r>
      <w:r>
        <w:rPr>
          <w:i/>
          <w:color w:val="1F487C"/>
          <w:spacing w:val="-5"/>
          <w:sz w:val="18"/>
        </w:rPr>
        <w:t xml:space="preserve"> </w:t>
      </w:r>
      <w:r>
        <w:rPr>
          <w:i/>
          <w:color w:val="1F487C"/>
          <w:sz w:val="18"/>
        </w:rPr>
        <w:t>och</w:t>
      </w:r>
      <w:r>
        <w:rPr>
          <w:i/>
          <w:color w:val="1F487C"/>
          <w:spacing w:val="-1"/>
          <w:sz w:val="18"/>
        </w:rPr>
        <w:t xml:space="preserve"> </w:t>
      </w:r>
      <w:r>
        <w:rPr>
          <w:i/>
          <w:color w:val="1F487C"/>
          <w:sz w:val="18"/>
        </w:rPr>
        <w:t>Grytans</w:t>
      </w:r>
      <w:r>
        <w:rPr>
          <w:i/>
          <w:color w:val="1F487C"/>
          <w:spacing w:val="-4"/>
          <w:sz w:val="18"/>
        </w:rPr>
        <w:t xml:space="preserve"> </w:t>
      </w:r>
      <w:r>
        <w:rPr>
          <w:i/>
          <w:color w:val="1F487C"/>
          <w:sz w:val="18"/>
        </w:rPr>
        <w:t>övnings-</w:t>
      </w:r>
      <w:r>
        <w:rPr>
          <w:i/>
          <w:color w:val="1F487C"/>
          <w:spacing w:val="-4"/>
          <w:sz w:val="18"/>
        </w:rPr>
        <w:t xml:space="preserve"> </w:t>
      </w:r>
      <w:r>
        <w:rPr>
          <w:i/>
          <w:color w:val="1F487C"/>
          <w:sz w:val="18"/>
        </w:rPr>
        <w:t>och</w:t>
      </w:r>
      <w:r>
        <w:rPr>
          <w:i/>
          <w:color w:val="1F487C"/>
          <w:spacing w:val="-1"/>
          <w:sz w:val="18"/>
        </w:rPr>
        <w:t xml:space="preserve"> </w:t>
      </w:r>
      <w:r>
        <w:rPr>
          <w:i/>
          <w:color w:val="1F487C"/>
          <w:sz w:val="18"/>
        </w:rPr>
        <w:t>skjutfält.</w:t>
      </w:r>
      <w:r>
        <w:rPr>
          <w:i/>
          <w:color w:val="1F487C"/>
          <w:spacing w:val="-1"/>
          <w:sz w:val="18"/>
        </w:rPr>
        <w:t xml:space="preserve"> </w:t>
      </w:r>
      <w:r>
        <w:rPr>
          <w:i/>
          <w:color w:val="1F487C"/>
          <w:sz w:val="18"/>
        </w:rPr>
        <w:t>Källa:</w:t>
      </w:r>
      <w:r>
        <w:rPr>
          <w:i/>
          <w:color w:val="1F487C"/>
          <w:spacing w:val="-4"/>
          <w:sz w:val="18"/>
        </w:rPr>
        <w:t xml:space="preserve"> </w:t>
      </w:r>
      <w:r>
        <w:rPr>
          <w:i/>
          <w:color w:val="1F487C"/>
          <w:sz w:val="18"/>
        </w:rPr>
        <w:t>Länsstyrelsen,</w:t>
      </w:r>
      <w:r>
        <w:rPr>
          <w:i/>
          <w:color w:val="1F487C"/>
          <w:spacing w:val="-1"/>
          <w:sz w:val="18"/>
        </w:rPr>
        <w:t xml:space="preserve"> </w:t>
      </w:r>
      <w:r>
        <w:rPr>
          <w:i/>
          <w:color w:val="1F487C"/>
          <w:sz w:val="18"/>
        </w:rPr>
        <w:t>WSP</w:t>
      </w:r>
      <w:r>
        <w:rPr>
          <w:i/>
          <w:color w:val="1F487C"/>
          <w:spacing w:val="-4"/>
          <w:sz w:val="18"/>
        </w:rPr>
        <w:t xml:space="preserve"> </w:t>
      </w:r>
      <w:r>
        <w:rPr>
          <w:i/>
          <w:color w:val="1F487C"/>
          <w:sz w:val="18"/>
        </w:rPr>
        <w:t>2025,</w:t>
      </w:r>
      <w:r>
        <w:rPr>
          <w:i/>
          <w:color w:val="1F487C"/>
          <w:spacing w:val="-3"/>
          <w:sz w:val="18"/>
        </w:rPr>
        <w:t xml:space="preserve"> </w:t>
      </w:r>
      <w:proofErr w:type="spellStart"/>
      <w:r>
        <w:rPr>
          <w:i/>
          <w:color w:val="1F487C"/>
          <w:spacing w:val="-2"/>
          <w:sz w:val="18"/>
        </w:rPr>
        <w:t>Mapbox</w:t>
      </w:r>
      <w:proofErr w:type="spellEnd"/>
      <w:r>
        <w:rPr>
          <w:i/>
          <w:color w:val="1F487C"/>
          <w:spacing w:val="-2"/>
          <w:sz w:val="18"/>
        </w:rPr>
        <w:t>.</w:t>
      </w:r>
    </w:p>
    <w:p w14:paraId="62F67548" w14:textId="77777777" w:rsidR="008A1E5A" w:rsidRDefault="008A1E5A">
      <w:pPr>
        <w:rPr>
          <w:i/>
          <w:sz w:val="18"/>
        </w:rPr>
        <w:sectPr w:rsidR="008A1E5A">
          <w:pgSz w:w="11910" w:h="16840"/>
          <w:pgMar w:top="1400" w:right="283" w:bottom="1080" w:left="1133" w:header="715" w:footer="882" w:gutter="0"/>
          <w:cols w:space="720"/>
        </w:sectPr>
      </w:pPr>
    </w:p>
    <w:p w14:paraId="23FE3FAC" w14:textId="77777777" w:rsidR="008A1E5A" w:rsidRDefault="008A1E5A">
      <w:pPr>
        <w:pStyle w:val="Brdtext"/>
        <w:spacing w:before="3"/>
        <w:ind w:left="0"/>
        <w:rPr>
          <w:i/>
        </w:rPr>
      </w:pPr>
    </w:p>
    <w:p w14:paraId="6BDD6E44" w14:textId="77777777" w:rsidR="008A1E5A" w:rsidRDefault="005D2E16">
      <w:pPr>
        <w:pStyle w:val="Rubrik3"/>
        <w:spacing w:before="1"/>
      </w:pPr>
      <w:r>
        <w:rPr>
          <w:noProof/>
        </w:rPr>
        <w:drawing>
          <wp:anchor distT="0" distB="0" distL="0" distR="0" simplePos="0" relativeHeight="15762944" behindDoc="0" locked="0" layoutInCell="1" allowOverlap="1" wp14:anchorId="66F97CA8" wp14:editId="0C3031D2">
            <wp:simplePos x="0" y="0"/>
            <wp:positionH relativeFrom="page">
              <wp:posOffset>1115567</wp:posOffset>
            </wp:positionH>
            <wp:positionV relativeFrom="paragraph">
              <wp:posOffset>26429</wp:posOffset>
            </wp:positionV>
            <wp:extent cx="312419" cy="111251"/>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02" cstate="print"/>
                    <a:stretch>
                      <a:fillRect/>
                    </a:stretch>
                  </pic:blipFill>
                  <pic:spPr>
                    <a:xfrm>
                      <a:off x="0" y="0"/>
                      <a:ext cx="312419" cy="111251"/>
                    </a:xfrm>
                    <a:prstGeom prst="rect">
                      <a:avLst/>
                    </a:prstGeom>
                  </pic:spPr>
                </pic:pic>
              </a:graphicData>
            </a:graphic>
          </wp:anchor>
        </w:drawing>
      </w:r>
      <w:bookmarkStart w:id="98" w:name="4.5.6_Riksintresse_naturvård"/>
      <w:bookmarkStart w:id="99" w:name="_bookmark54"/>
      <w:bookmarkEnd w:id="98"/>
      <w:bookmarkEnd w:id="99"/>
      <w:r>
        <w:t>Riksintresse</w:t>
      </w:r>
      <w:r>
        <w:rPr>
          <w:spacing w:val="-8"/>
        </w:rPr>
        <w:t xml:space="preserve"> </w:t>
      </w:r>
      <w:r>
        <w:rPr>
          <w:spacing w:val="-2"/>
        </w:rPr>
        <w:t>naturvård</w:t>
      </w:r>
    </w:p>
    <w:p w14:paraId="28DC1D2B" w14:textId="77777777" w:rsidR="008A1E5A" w:rsidRDefault="005D2E16">
      <w:pPr>
        <w:pStyle w:val="Brdtext"/>
        <w:spacing w:before="38" w:line="276" w:lineRule="auto"/>
        <w:ind w:right="312"/>
        <w:rPr>
          <w:b/>
        </w:rPr>
      </w:pPr>
      <w:r>
        <w:t>Inom Grytans</w:t>
      </w:r>
      <w:r>
        <w:rPr>
          <w:spacing w:val="-3"/>
        </w:rPr>
        <w:t xml:space="preserve"> </w:t>
      </w:r>
      <w:r>
        <w:t>övnings-</w:t>
      </w:r>
      <w:r>
        <w:rPr>
          <w:spacing w:val="-3"/>
        </w:rPr>
        <w:t xml:space="preserve"> </w:t>
      </w:r>
      <w:r>
        <w:t>och</w:t>
      </w:r>
      <w:r>
        <w:rPr>
          <w:spacing w:val="-4"/>
        </w:rPr>
        <w:t xml:space="preserve"> </w:t>
      </w:r>
      <w:r>
        <w:t>skjutfält finns</w:t>
      </w:r>
      <w:r>
        <w:rPr>
          <w:spacing w:val="-3"/>
        </w:rPr>
        <w:t xml:space="preserve"> </w:t>
      </w:r>
      <w:r>
        <w:t>två</w:t>
      </w:r>
      <w:r>
        <w:rPr>
          <w:spacing w:val="-3"/>
        </w:rPr>
        <w:t xml:space="preserve"> </w:t>
      </w:r>
      <w:r>
        <w:t>områden</w:t>
      </w:r>
      <w:r>
        <w:rPr>
          <w:spacing w:val="-4"/>
        </w:rPr>
        <w:t xml:space="preserve"> </w:t>
      </w:r>
      <w:r>
        <w:t>av</w:t>
      </w:r>
      <w:r>
        <w:rPr>
          <w:spacing w:val="-1"/>
        </w:rPr>
        <w:t xml:space="preserve"> </w:t>
      </w:r>
      <w:r>
        <w:t>riksintresse</w:t>
      </w:r>
      <w:r>
        <w:rPr>
          <w:spacing w:val="-3"/>
        </w:rPr>
        <w:t xml:space="preserve"> </w:t>
      </w:r>
      <w:r>
        <w:t>för</w:t>
      </w:r>
      <w:r>
        <w:rPr>
          <w:spacing w:val="-3"/>
        </w:rPr>
        <w:t xml:space="preserve"> </w:t>
      </w:r>
      <w:r>
        <w:t>naturvård</w:t>
      </w:r>
      <w:r>
        <w:rPr>
          <w:spacing w:val="-1"/>
        </w:rPr>
        <w:t xml:space="preserve"> </w:t>
      </w:r>
      <w:r>
        <w:t>(3</w:t>
      </w:r>
      <w:r>
        <w:rPr>
          <w:spacing w:val="-1"/>
        </w:rPr>
        <w:t xml:space="preserve"> </w:t>
      </w:r>
      <w:r>
        <w:t>kap.</w:t>
      </w:r>
      <w:r>
        <w:rPr>
          <w:spacing w:val="-1"/>
        </w:rPr>
        <w:t xml:space="preserve"> </w:t>
      </w:r>
      <w:r>
        <w:t>6</w:t>
      </w:r>
      <w:r>
        <w:rPr>
          <w:spacing w:val="-1"/>
        </w:rPr>
        <w:t xml:space="preserve"> </w:t>
      </w:r>
      <w:r>
        <w:t>§ MB),</w:t>
      </w:r>
      <w:r>
        <w:rPr>
          <w:spacing w:val="-3"/>
        </w:rPr>
        <w:t xml:space="preserve"> </w:t>
      </w:r>
      <w:r>
        <w:t>vilka</w:t>
      </w:r>
      <w:r>
        <w:rPr>
          <w:spacing w:val="-3"/>
        </w:rPr>
        <w:t xml:space="preserve"> </w:t>
      </w:r>
      <w:r>
        <w:t>är</w:t>
      </w:r>
      <w:r>
        <w:rPr>
          <w:spacing w:val="-2"/>
        </w:rPr>
        <w:t xml:space="preserve"> </w:t>
      </w:r>
      <w:r>
        <w:t>benämnda</w:t>
      </w:r>
      <w:r>
        <w:rPr>
          <w:spacing w:val="-3"/>
        </w:rPr>
        <w:t xml:space="preserve"> </w:t>
      </w:r>
      <w:r>
        <w:t>Bossmyrflon</w:t>
      </w:r>
      <w:r>
        <w:rPr>
          <w:spacing w:val="-6"/>
        </w:rPr>
        <w:t xml:space="preserve"> </w:t>
      </w:r>
      <w:r>
        <w:t>(NRO23135)</w:t>
      </w:r>
      <w:r>
        <w:rPr>
          <w:spacing w:val="-2"/>
        </w:rPr>
        <w:t xml:space="preserve"> </w:t>
      </w:r>
      <w:r>
        <w:t>och</w:t>
      </w:r>
      <w:r>
        <w:rPr>
          <w:spacing w:val="-3"/>
        </w:rPr>
        <w:t xml:space="preserve"> </w:t>
      </w:r>
      <w:r>
        <w:t>Myr</w:t>
      </w:r>
      <w:r>
        <w:rPr>
          <w:spacing w:val="-2"/>
        </w:rPr>
        <w:t xml:space="preserve"> </w:t>
      </w:r>
      <w:r>
        <w:t>ONO</w:t>
      </w:r>
      <w:r>
        <w:rPr>
          <w:spacing w:val="-4"/>
        </w:rPr>
        <w:t xml:space="preserve"> </w:t>
      </w:r>
      <w:r>
        <w:t>Grytans</w:t>
      </w:r>
      <w:r>
        <w:rPr>
          <w:spacing w:val="-5"/>
        </w:rPr>
        <w:t xml:space="preserve"> </w:t>
      </w:r>
      <w:r>
        <w:t>läger</w:t>
      </w:r>
      <w:r>
        <w:rPr>
          <w:spacing w:val="-5"/>
        </w:rPr>
        <w:t xml:space="preserve"> </w:t>
      </w:r>
      <w:r>
        <w:t>(NRO23126) (Figur 4.7). Bossmyrflon är en medelstor myr bestående av flera myrtyper, där de stora strängflarkkärren är särskilt viktiga. Myr ONO Grytans läger är en mindre myr som utgör ett typexemplar av ett jämtländskt kalkkärr med höga botaniska naturvärden, där flertalet kalkgynnade arter återfinns (Länsstyrelsen Västernorrland, 2025)</w:t>
      </w:r>
      <w:r>
        <w:rPr>
          <w:b/>
        </w:rPr>
        <w:t>.</w:t>
      </w:r>
    </w:p>
    <w:p w14:paraId="1F57B4D8" w14:textId="77777777" w:rsidR="008A1E5A" w:rsidRDefault="005D2E16">
      <w:pPr>
        <w:pStyle w:val="Brdtext"/>
        <w:spacing w:before="201" w:line="276" w:lineRule="auto"/>
        <w:ind w:right="312"/>
      </w:pPr>
      <w:r>
        <w:t>Utanför Grytans övnings- och skjutfält överlappar påverkansområde buller inte med några områden</w:t>
      </w:r>
      <w:r>
        <w:rPr>
          <w:spacing w:val="-6"/>
        </w:rPr>
        <w:t xml:space="preserve"> </w:t>
      </w:r>
      <w:r>
        <w:t>av</w:t>
      </w:r>
      <w:r>
        <w:rPr>
          <w:spacing w:val="-3"/>
        </w:rPr>
        <w:t xml:space="preserve"> </w:t>
      </w:r>
      <w:r>
        <w:t>riksintresse</w:t>
      </w:r>
      <w:r>
        <w:rPr>
          <w:spacing w:val="-5"/>
        </w:rPr>
        <w:t xml:space="preserve"> </w:t>
      </w:r>
      <w:r>
        <w:t>för</w:t>
      </w:r>
      <w:r>
        <w:rPr>
          <w:spacing w:val="-5"/>
        </w:rPr>
        <w:t xml:space="preserve"> </w:t>
      </w:r>
      <w:r>
        <w:t>naturvård.</w:t>
      </w:r>
      <w:r>
        <w:rPr>
          <w:spacing w:val="-3"/>
        </w:rPr>
        <w:t xml:space="preserve"> </w:t>
      </w:r>
      <w:r>
        <w:t>Det</w:t>
      </w:r>
      <w:r>
        <w:rPr>
          <w:spacing w:val="-2"/>
        </w:rPr>
        <w:t xml:space="preserve"> </w:t>
      </w:r>
      <w:r>
        <w:t>närmaste</w:t>
      </w:r>
      <w:r>
        <w:rPr>
          <w:spacing w:val="-3"/>
        </w:rPr>
        <w:t xml:space="preserve"> </w:t>
      </w:r>
      <w:r>
        <w:t>området</w:t>
      </w:r>
      <w:r>
        <w:rPr>
          <w:spacing w:val="-2"/>
        </w:rPr>
        <w:t xml:space="preserve"> </w:t>
      </w:r>
      <w:r>
        <w:t>för</w:t>
      </w:r>
      <w:r>
        <w:rPr>
          <w:spacing w:val="-5"/>
        </w:rPr>
        <w:t xml:space="preserve"> </w:t>
      </w:r>
      <w:proofErr w:type="gramStart"/>
      <w:r>
        <w:t>riksintresse</w:t>
      </w:r>
      <w:r>
        <w:rPr>
          <w:spacing w:val="-3"/>
        </w:rPr>
        <w:t xml:space="preserve"> </w:t>
      </w:r>
      <w:r>
        <w:t>naturvård</w:t>
      </w:r>
      <w:proofErr w:type="gramEnd"/>
      <w:r>
        <w:rPr>
          <w:spacing w:val="-3"/>
        </w:rPr>
        <w:t xml:space="preserve"> </w:t>
      </w:r>
      <w:r>
        <w:t xml:space="preserve">utanför påverkansområdet är Södergård (NRO23127) som ligger cirka 1 km sydväst om </w:t>
      </w:r>
      <w:r>
        <w:rPr>
          <w:spacing w:val="-2"/>
        </w:rPr>
        <w:t>verksamhetsområdet.</w:t>
      </w:r>
    </w:p>
    <w:p w14:paraId="02C17B1E" w14:textId="77777777" w:rsidR="008A1E5A" w:rsidRDefault="005D2E16">
      <w:pPr>
        <w:pStyle w:val="Brdtext"/>
        <w:spacing w:before="2"/>
        <w:ind w:left="0"/>
        <w:rPr>
          <w:sz w:val="15"/>
        </w:rPr>
      </w:pPr>
      <w:r>
        <w:rPr>
          <w:noProof/>
          <w:sz w:val="15"/>
        </w:rPr>
        <w:drawing>
          <wp:anchor distT="0" distB="0" distL="0" distR="0" simplePos="0" relativeHeight="487621632" behindDoc="1" locked="0" layoutInCell="1" allowOverlap="1" wp14:anchorId="2FF40847" wp14:editId="3FEE4E1B">
            <wp:simplePos x="0" y="0"/>
            <wp:positionH relativeFrom="page">
              <wp:posOffset>1728470</wp:posOffset>
            </wp:positionH>
            <wp:positionV relativeFrom="paragraph">
              <wp:posOffset>126104</wp:posOffset>
            </wp:positionV>
            <wp:extent cx="5563060" cy="3465957"/>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3" cstate="print"/>
                    <a:stretch>
                      <a:fillRect/>
                    </a:stretch>
                  </pic:blipFill>
                  <pic:spPr>
                    <a:xfrm>
                      <a:off x="0" y="0"/>
                      <a:ext cx="5563060" cy="3465957"/>
                    </a:xfrm>
                    <a:prstGeom prst="rect">
                      <a:avLst/>
                    </a:prstGeom>
                  </pic:spPr>
                </pic:pic>
              </a:graphicData>
            </a:graphic>
          </wp:anchor>
        </w:drawing>
      </w:r>
    </w:p>
    <w:p w14:paraId="539CEDA9" w14:textId="77777777" w:rsidR="008A1E5A" w:rsidRDefault="005D2E16">
      <w:pPr>
        <w:spacing w:before="9" w:line="244" w:lineRule="auto"/>
        <w:ind w:left="1588"/>
        <w:rPr>
          <w:i/>
          <w:sz w:val="18"/>
        </w:rPr>
      </w:pPr>
      <w:r>
        <w:rPr>
          <w:i/>
          <w:color w:val="1F487C"/>
          <w:sz w:val="18"/>
        </w:rPr>
        <w:t>Figur</w:t>
      </w:r>
      <w:r>
        <w:rPr>
          <w:i/>
          <w:color w:val="1F487C"/>
          <w:spacing w:val="-5"/>
          <w:sz w:val="18"/>
        </w:rPr>
        <w:t xml:space="preserve"> </w:t>
      </w:r>
      <w:r>
        <w:rPr>
          <w:i/>
          <w:color w:val="1F487C"/>
          <w:sz w:val="18"/>
        </w:rPr>
        <w:t>4.6.</w:t>
      </w:r>
      <w:r>
        <w:rPr>
          <w:i/>
          <w:color w:val="1F487C"/>
          <w:spacing w:val="-1"/>
          <w:sz w:val="18"/>
        </w:rPr>
        <w:t xml:space="preserve"> </w:t>
      </w:r>
      <w:r>
        <w:rPr>
          <w:i/>
          <w:color w:val="1F487C"/>
          <w:sz w:val="18"/>
        </w:rPr>
        <w:t>Riksintresse</w:t>
      </w:r>
      <w:r>
        <w:rPr>
          <w:i/>
          <w:color w:val="1F487C"/>
          <w:spacing w:val="-3"/>
          <w:sz w:val="18"/>
        </w:rPr>
        <w:t xml:space="preserve"> </w:t>
      </w:r>
      <w:r>
        <w:rPr>
          <w:i/>
          <w:color w:val="1F487C"/>
          <w:sz w:val="18"/>
        </w:rPr>
        <w:t>naturvård</w:t>
      </w:r>
      <w:r>
        <w:rPr>
          <w:i/>
          <w:color w:val="1F487C"/>
          <w:spacing w:val="-3"/>
          <w:sz w:val="18"/>
        </w:rPr>
        <w:t xml:space="preserve"> </w:t>
      </w:r>
      <w:r>
        <w:rPr>
          <w:i/>
          <w:color w:val="1F487C"/>
          <w:sz w:val="18"/>
        </w:rPr>
        <w:t>enligt</w:t>
      </w:r>
      <w:r>
        <w:rPr>
          <w:i/>
          <w:color w:val="1F487C"/>
          <w:spacing w:val="-4"/>
          <w:sz w:val="18"/>
        </w:rPr>
        <w:t xml:space="preserve"> </w:t>
      </w:r>
      <w:r>
        <w:rPr>
          <w:i/>
          <w:color w:val="1F487C"/>
          <w:sz w:val="18"/>
        </w:rPr>
        <w:t>3</w:t>
      </w:r>
      <w:r>
        <w:rPr>
          <w:i/>
          <w:color w:val="1F487C"/>
          <w:spacing w:val="-1"/>
          <w:sz w:val="18"/>
        </w:rPr>
        <w:t xml:space="preserve"> </w:t>
      </w:r>
      <w:r>
        <w:rPr>
          <w:i/>
          <w:color w:val="1F487C"/>
          <w:sz w:val="18"/>
        </w:rPr>
        <w:t>kap.</w:t>
      </w:r>
      <w:r>
        <w:rPr>
          <w:i/>
          <w:color w:val="1F487C"/>
          <w:spacing w:val="-4"/>
          <w:sz w:val="18"/>
        </w:rPr>
        <w:t xml:space="preserve"> </w:t>
      </w:r>
      <w:r>
        <w:rPr>
          <w:i/>
          <w:color w:val="1F487C"/>
          <w:sz w:val="18"/>
        </w:rPr>
        <w:t>6</w:t>
      </w:r>
      <w:r>
        <w:rPr>
          <w:i/>
          <w:color w:val="1F487C"/>
          <w:spacing w:val="-3"/>
          <w:sz w:val="18"/>
        </w:rPr>
        <w:t xml:space="preserve"> </w:t>
      </w:r>
      <w:r>
        <w:rPr>
          <w:i/>
          <w:color w:val="1F487C"/>
          <w:sz w:val="18"/>
        </w:rPr>
        <w:t>§</w:t>
      </w:r>
      <w:r>
        <w:rPr>
          <w:i/>
          <w:color w:val="1F487C"/>
          <w:spacing w:val="-1"/>
          <w:sz w:val="18"/>
        </w:rPr>
        <w:t xml:space="preserve"> </w:t>
      </w:r>
      <w:r>
        <w:rPr>
          <w:i/>
          <w:color w:val="1F487C"/>
          <w:sz w:val="18"/>
        </w:rPr>
        <w:t>MB</w:t>
      </w:r>
      <w:r>
        <w:rPr>
          <w:i/>
          <w:color w:val="1F487C"/>
          <w:spacing w:val="-1"/>
          <w:sz w:val="18"/>
        </w:rPr>
        <w:t xml:space="preserve"> </w:t>
      </w:r>
      <w:r>
        <w:rPr>
          <w:i/>
          <w:color w:val="1F487C"/>
          <w:sz w:val="18"/>
        </w:rPr>
        <w:t>tillsammans</w:t>
      </w:r>
      <w:r>
        <w:rPr>
          <w:i/>
          <w:color w:val="1F487C"/>
          <w:spacing w:val="-5"/>
          <w:sz w:val="18"/>
        </w:rPr>
        <w:t xml:space="preserve"> </w:t>
      </w:r>
      <w:r>
        <w:rPr>
          <w:i/>
          <w:color w:val="1F487C"/>
          <w:sz w:val="18"/>
        </w:rPr>
        <w:t>med</w:t>
      </w:r>
      <w:r>
        <w:rPr>
          <w:i/>
          <w:color w:val="1F487C"/>
          <w:spacing w:val="-1"/>
          <w:sz w:val="18"/>
        </w:rPr>
        <w:t xml:space="preserve"> </w:t>
      </w:r>
      <w:r>
        <w:rPr>
          <w:i/>
          <w:color w:val="1F487C"/>
          <w:sz w:val="18"/>
        </w:rPr>
        <w:t>Grytans</w:t>
      </w:r>
      <w:r>
        <w:rPr>
          <w:i/>
          <w:color w:val="1F487C"/>
          <w:spacing w:val="-2"/>
          <w:sz w:val="18"/>
        </w:rPr>
        <w:t xml:space="preserve"> </w:t>
      </w:r>
      <w:r>
        <w:rPr>
          <w:i/>
          <w:color w:val="1F487C"/>
          <w:sz w:val="18"/>
        </w:rPr>
        <w:t>övnings-</w:t>
      </w:r>
      <w:r>
        <w:rPr>
          <w:i/>
          <w:color w:val="1F487C"/>
          <w:spacing w:val="-2"/>
          <w:sz w:val="18"/>
        </w:rPr>
        <w:t xml:space="preserve"> </w:t>
      </w:r>
      <w:r>
        <w:rPr>
          <w:i/>
          <w:color w:val="1F487C"/>
          <w:sz w:val="18"/>
        </w:rPr>
        <w:t>och</w:t>
      </w:r>
      <w:r>
        <w:rPr>
          <w:i/>
          <w:color w:val="1F487C"/>
          <w:spacing w:val="-3"/>
          <w:sz w:val="18"/>
        </w:rPr>
        <w:t xml:space="preserve"> </w:t>
      </w:r>
      <w:r>
        <w:rPr>
          <w:i/>
          <w:color w:val="1F487C"/>
          <w:sz w:val="18"/>
        </w:rPr>
        <w:t>skjutfält.</w:t>
      </w:r>
      <w:r>
        <w:rPr>
          <w:i/>
          <w:color w:val="1F487C"/>
          <w:spacing w:val="-1"/>
          <w:sz w:val="18"/>
        </w:rPr>
        <w:t xml:space="preserve"> </w:t>
      </w:r>
      <w:r>
        <w:rPr>
          <w:i/>
          <w:color w:val="1F487C"/>
          <w:sz w:val="18"/>
        </w:rPr>
        <w:t xml:space="preserve">Källa: Länsstyrelsen, WSP 2025, </w:t>
      </w:r>
      <w:proofErr w:type="spellStart"/>
      <w:r>
        <w:rPr>
          <w:i/>
          <w:color w:val="1F487C"/>
          <w:sz w:val="18"/>
        </w:rPr>
        <w:t>Mapbox</w:t>
      </w:r>
      <w:proofErr w:type="spellEnd"/>
      <w:r>
        <w:rPr>
          <w:i/>
          <w:color w:val="1F487C"/>
          <w:sz w:val="18"/>
        </w:rPr>
        <w:t>.</w:t>
      </w:r>
    </w:p>
    <w:p w14:paraId="46565C57" w14:textId="77777777" w:rsidR="008A1E5A" w:rsidRDefault="005D2E16">
      <w:pPr>
        <w:pStyle w:val="Rubrik3"/>
        <w:spacing w:before="192"/>
      </w:pPr>
      <w:r>
        <w:rPr>
          <w:noProof/>
        </w:rPr>
        <w:drawing>
          <wp:anchor distT="0" distB="0" distL="0" distR="0" simplePos="0" relativeHeight="15763456" behindDoc="0" locked="0" layoutInCell="1" allowOverlap="1" wp14:anchorId="34373222" wp14:editId="448B1167">
            <wp:simplePos x="0" y="0"/>
            <wp:positionH relativeFrom="page">
              <wp:posOffset>1115567</wp:posOffset>
            </wp:positionH>
            <wp:positionV relativeFrom="paragraph">
              <wp:posOffset>147927</wp:posOffset>
            </wp:positionV>
            <wp:extent cx="312419" cy="111251"/>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4" cstate="print"/>
                    <a:stretch>
                      <a:fillRect/>
                    </a:stretch>
                  </pic:blipFill>
                  <pic:spPr>
                    <a:xfrm>
                      <a:off x="0" y="0"/>
                      <a:ext cx="312419" cy="111251"/>
                    </a:xfrm>
                    <a:prstGeom prst="rect">
                      <a:avLst/>
                    </a:prstGeom>
                  </pic:spPr>
                </pic:pic>
              </a:graphicData>
            </a:graphic>
          </wp:anchor>
        </w:drawing>
      </w:r>
      <w:bookmarkStart w:id="100" w:name="4.5.7_Riksintresse_energiproduktion"/>
      <w:bookmarkStart w:id="101" w:name="_bookmark55"/>
      <w:bookmarkEnd w:id="100"/>
      <w:bookmarkEnd w:id="101"/>
      <w:r>
        <w:t>Riksintresse</w:t>
      </w:r>
      <w:r>
        <w:rPr>
          <w:spacing w:val="-8"/>
        </w:rPr>
        <w:t xml:space="preserve"> </w:t>
      </w:r>
      <w:r>
        <w:rPr>
          <w:spacing w:val="-2"/>
        </w:rPr>
        <w:t>energiproduktion</w:t>
      </w:r>
    </w:p>
    <w:p w14:paraId="7A214E51" w14:textId="77777777" w:rsidR="008A1E5A" w:rsidRDefault="005D2E16">
      <w:pPr>
        <w:pStyle w:val="Brdtext"/>
        <w:spacing w:before="38" w:line="276" w:lineRule="auto"/>
        <w:ind w:right="366"/>
      </w:pPr>
      <w:r>
        <w:t>Energimyndigheten</w:t>
      </w:r>
      <w:r>
        <w:rPr>
          <w:spacing w:val="-1"/>
        </w:rPr>
        <w:t xml:space="preserve"> </w:t>
      </w:r>
      <w:r>
        <w:t>har</w:t>
      </w:r>
      <w:r>
        <w:rPr>
          <w:spacing w:val="-3"/>
        </w:rPr>
        <w:t xml:space="preserve"> </w:t>
      </w:r>
      <w:r>
        <w:t>fått</w:t>
      </w:r>
      <w:r>
        <w:rPr>
          <w:spacing w:val="-3"/>
        </w:rPr>
        <w:t xml:space="preserve"> </w:t>
      </w:r>
      <w:r>
        <w:t>i uppdrag</w:t>
      </w:r>
      <w:r>
        <w:rPr>
          <w:spacing w:val="-4"/>
        </w:rPr>
        <w:t xml:space="preserve"> </w:t>
      </w:r>
      <w:r>
        <w:t>att ta</w:t>
      </w:r>
      <w:r>
        <w:rPr>
          <w:spacing w:val="-1"/>
        </w:rPr>
        <w:t xml:space="preserve"> </w:t>
      </w:r>
      <w:r>
        <w:t>fram områden</w:t>
      </w:r>
      <w:r>
        <w:rPr>
          <w:spacing w:val="-1"/>
        </w:rPr>
        <w:t xml:space="preserve"> </w:t>
      </w:r>
      <w:r>
        <w:t>på</w:t>
      </w:r>
      <w:r>
        <w:rPr>
          <w:spacing w:val="-3"/>
        </w:rPr>
        <w:t xml:space="preserve"> </w:t>
      </w:r>
      <w:r>
        <w:t>land</w:t>
      </w:r>
      <w:r>
        <w:rPr>
          <w:spacing w:val="-4"/>
        </w:rPr>
        <w:t xml:space="preserve"> </w:t>
      </w:r>
      <w:r>
        <w:t>och</w:t>
      </w:r>
      <w:r>
        <w:rPr>
          <w:spacing w:val="-4"/>
        </w:rPr>
        <w:t xml:space="preserve"> </w:t>
      </w:r>
      <w:r>
        <w:t>till</w:t>
      </w:r>
      <w:r>
        <w:rPr>
          <w:spacing w:val="-3"/>
        </w:rPr>
        <w:t xml:space="preserve"> </w:t>
      </w:r>
      <w:r>
        <w:t>havs</w:t>
      </w:r>
      <w:r>
        <w:rPr>
          <w:spacing w:val="-3"/>
        </w:rPr>
        <w:t xml:space="preserve"> </w:t>
      </w:r>
      <w:r>
        <w:t>med</w:t>
      </w:r>
      <w:r>
        <w:rPr>
          <w:spacing w:val="-1"/>
        </w:rPr>
        <w:t xml:space="preserve"> </w:t>
      </w:r>
      <w:r>
        <w:t>särskilt goda vindförutsättningar ur ett nationellt perspektiv. Dessa områden har sedan pekats ut som riksintressen</w:t>
      </w:r>
      <w:r>
        <w:rPr>
          <w:spacing w:val="-3"/>
        </w:rPr>
        <w:t xml:space="preserve"> </w:t>
      </w:r>
      <w:r>
        <w:t>för</w:t>
      </w:r>
      <w:r>
        <w:rPr>
          <w:spacing w:val="-2"/>
        </w:rPr>
        <w:t xml:space="preserve"> </w:t>
      </w:r>
      <w:proofErr w:type="spellStart"/>
      <w:r>
        <w:t>vindbruk</w:t>
      </w:r>
      <w:proofErr w:type="spellEnd"/>
      <w:r>
        <w:rPr>
          <w:spacing w:val="-3"/>
        </w:rPr>
        <w:t xml:space="preserve"> </w:t>
      </w:r>
      <w:r>
        <w:t>eftersom</w:t>
      </w:r>
      <w:r>
        <w:rPr>
          <w:spacing w:val="-2"/>
        </w:rPr>
        <w:t xml:space="preserve"> </w:t>
      </w:r>
      <w:r>
        <w:t>de</w:t>
      </w:r>
      <w:r>
        <w:rPr>
          <w:spacing w:val="-3"/>
        </w:rPr>
        <w:t xml:space="preserve"> </w:t>
      </w:r>
      <w:r>
        <w:t>behövs</w:t>
      </w:r>
      <w:r>
        <w:rPr>
          <w:spacing w:val="-3"/>
        </w:rPr>
        <w:t xml:space="preserve"> </w:t>
      </w:r>
      <w:r>
        <w:t>för</w:t>
      </w:r>
      <w:r>
        <w:rPr>
          <w:spacing w:val="-2"/>
        </w:rPr>
        <w:t xml:space="preserve"> </w:t>
      </w:r>
      <w:r>
        <w:t>viktiga</w:t>
      </w:r>
      <w:r>
        <w:rPr>
          <w:spacing w:val="-3"/>
        </w:rPr>
        <w:t xml:space="preserve"> </w:t>
      </w:r>
      <w:r>
        <w:t>eller</w:t>
      </w:r>
      <w:r>
        <w:rPr>
          <w:spacing w:val="-2"/>
        </w:rPr>
        <w:t xml:space="preserve"> </w:t>
      </w:r>
      <w:r>
        <w:t>nödvändiga</w:t>
      </w:r>
      <w:r>
        <w:rPr>
          <w:spacing w:val="-5"/>
        </w:rPr>
        <w:t xml:space="preserve"> </w:t>
      </w:r>
      <w:r>
        <w:t>funktioner</w:t>
      </w:r>
      <w:r>
        <w:rPr>
          <w:spacing w:val="-5"/>
        </w:rPr>
        <w:t xml:space="preserve"> </w:t>
      </w:r>
      <w:r>
        <w:t>i</w:t>
      </w:r>
      <w:r>
        <w:rPr>
          <w:spacing w:val="-2"/>
        </w:rPr>
        <w:t xml:space="preserve"> </w:t>
      </w:r>
      <w:r>
        <w:t>samhället eller för en landsdels behov av viss energiproduktion (Energimyndigheten, 2013). Till följd av detta överlappar Grytans övnings- och skjutfält med ett riksintresse för energiproduktion (3 kap. 8 § MB) med benämningen Väderradar Östersund (Länsstyrelsen Västernorrland, 2025</w:t>
      </w:r>
      <w:r>
        <w:t>) (SGU, 2025), (Figur 4.8). När riksintresset för energiproduktion utpekades hade verksamheten på Grytans övnings- och skjutfält avvecklats och utsikterna för ett återupptagande av verksamheten såg annorlunda ut än vad de gör idag.</w:t>
      </w:r>
    </w:p>
    <w:p w14:paraId="6AC67C06"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5B90E318" w14:textId="77777777" w:rsidR="008A1E5A" w:rsidRDefault="008A1E5A">
      <w:pPr>
        <w:pStyle w:val="Brdtext"/>
        <w:spacing w:before="26" w:after="1"/>
        <w:ind w:left="0"/>
        <w:rPr>
          <w:sz w:val="20"/>
        </w:rPr>
      </w:pPr>
    </w:p>
    <w:p w14:paraId="606505BB" w14:textId="77777777" w:rsidR="008A1E5A" w:rsidRDefault="005D2E16">
      <w:pPr>
        <w:pStyle w:val="Brdtext"/>
        <w:ind w:left="1589"/>
        <w:rPr>
          <w:sz w:val="20"/>
        </w:rPr>
      </w:pPr>
      <w:r>
        <w:rPr>
          <w:noProof/>
          <w:sz w:val="20"/>
        </w:rPr>
        <w:drawing>
          <wp:inline distT="0" distB="0" distL="0" distR="0" wp14:anchorId="26276819" wp14:editId="50D14C17">
            <wp:extent cx="5563267" cy="3465957"/>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5" cstate="print"/>
                    <a:stretch>
                      <a:fillRect/>
                    </a:stretch>
                  </pic:blipFill>
                  <pic:spPr>
                    <a:xfrm>
                      <a:off x="0" y="0"/>
                      <a:ext cx="5563267" cy="3465957"/>
                    </a:xfrm>
                    <a:prstGeom prst="rect">
                      <a:avLst/>
                    </a:prstGeom>
                  </pic:spPr>
                </pic:pic>
              </a:graphicData>
            </a:graphic>
          </wp:inline>
        </w:drawing>
      </w:r>
    </w:p>
    <w:p w14:paraId="1E99B3FF" w14:textId="77777777" w:rsidR="008A1E5A" w:rsidRDefault="005D2E16">
      <w:pPr>
        <w:spacing w:before="8"/>
        <w:ind w:left="1588"/>
        <w:rPr>
          <w:i/>
          <w:sz w:val="18"/>
        </w:rPr>
      </w:pPr>
      <w:r>
        <w:rPr>
          <w:i/>
          <w:color w:val="1F487C"/>
          <w:sz w:val="18"/>
        </w:rPr>
        <w:t>Figur</w:t>
      </w:r>
      <w:r>
        <w:rPr>
          <w:i/>
          <w:color w:val="1F487C"/>
          <w:spacing w:val="-4"/>
          <w:sz w:val="18"/>
        </w:rPr>
        <w:t xml:space="preserve"> </w:t>
      </w:r>
      <w:r>
        <w:rPr>
          <w:i/>
          <w:color w:val="1F487C"/>
          <w:sz w:val="18"/>
        </w:rPr>
        <w:t>4.7.</w:t>
      </w:r>
      <w:r>
        <w:rPr>
          <w:i/>
          <w:color w:val="1F487C"/>
          <w:spacing w:val="-1"/>
          <w:sz w:val="18"/>
        </w:rPr>
        <w:t xml:space="preserve"> </w:t>
      </w:r>
      <w:r>
        <w:rPr>
          <w:i/>
          <w:color w:val="1F487C"/>
          <w:sz w:val="18"/>
        </w:rPr>
        <w:t>Riksintresse</w:t>
      </w:r>
      <w:r>
        <w:rPr>
          <w:i/>
          <w:color w:val="1F487C"/>
          <w:spacing w:val="-3"/>
          <w:sz w:val="18"/>
        </w:rPr>
        <w:t xml:space="preserve"> </w:t>
      </w:r>
      <w:r>
        <w:rPr>
          <w:i/>
          <w:color w:val="1F487C"/>
          <w:sz w:val="18"/>
        </w:rPr>
        <w:t>energiproduktion</w:t>
      </w:r>
      <w:r>
        <w:rPr>
          <w:i/>
          <w:color w:val="1F487C"/>
          <w:spacing w:val="-1"/>
          <w:sz w:val="18"/>
        </w:rPr>
        <w:t xml:space="preserve"> </w:t>
      </w:r>
      <w:r>
        <w:rPr>
          <w:i/>
          <w:color w:val="1F487C"/>
          <w:sz w:val="18"/>
        </w:rPr>
        <w:t>enligt</w:t>
      </w:r>
      <w:r>
        <w:rPr>
          <w:i/>
          <w:color w:val="1F487C"/>
          <w:spacing w:val="-3"/>
          <w:sz w:val="18"/>
        </w:rPr>
        <w:t xml:space="preserve"> </w:t>
      </w:r>
      <w:r>
        <w:rPr>
          <w:i/>
          <w:color w:val="1F487C"/>
          <w:sz w:val="18"/>
        </w:rPr>
        <w:t>3</w:t>
      </w:r>
      <w:r>
        <w:rPr>
          <w:i/>
          <w:color w:val="1F487C"/>
          <w:spacing w:val="-1"/>
          <w:sz w:val="18"/>
        </w:rPr>
        <w:t xml:space="preserve"> </w:t>
      </w:r>
      <w:r>
        <w:rPr>
          <w:i/>
          <w:color w:val="1F487C"/>
          <w:sz w:val="18"/>
        </w:rPr>
        <w:t>kap.</w:t>
      </w:r>
      <w:r>
        <w:rPr>
          <w:i/>
          <w:color w:val="1F487C"/>
          <w:spacing w:val="-3"/>
          <w:sz w:val="18"/>
        </w:rPr>
        <w:t xml:space="preserve"> </w:t>
      </w:r>
      <w:r>
        <w:rPr>
          <w:i/>
          <w:color w:val="1F487C"/>
          <w:sz w:val="18"/>
        </w:rPr>
        <w:t>8</w:t>
      </w:r>
      <w:r>
        <w:rPr>
          <w:i/>
          <w:color w:val="1F487C"/>
          <w:spacing w:val="-3"/>
          <w:sz w:val="18"/>
        </w:rPr>
        <w:t xml:space="preserve"> </w:t>
      </w:r>
      <w:r>
        <w:rPr>
          <w:i/>
          <w:color w:val="1F487C"/>
          <w:sz w:val="18"/>
        </w:rPr>
        <w:t>§</w:t>
      </w:r>
      <w:r>
        <w:rPr>
          <w:i/>
          <w:color w:val="1F487C"/>
          <w:spacing w:val="-3"/>
          <w:sz w:val="18"/>
        </w:rPr>
        <w:t xml:space="preserve"> </w:t>
      </w:r>
      <w:r>
        <w:rPr>
          <w:i/>
          <w:color w:val="1F487C"/>
          <w:sz w:val="18"/>
        </w:rPr>
        <w:t>MB</w:t>
      </w:r>
      <w:r>
        <w:rPr>
          <w:i/>
          <w:color w:val="1F487C"/>
          <w:spacing w:val="-1"/>
          <w:sz w:val="18"/>
        </w:rPr>
        <w:t xml:space="preserve"> </w:t>
      </w:r>
      <w:r>
        <w:rPr>
          <w:i/>
          <w:color w:val="1F487C"/>
          <w:sz w:val="18"/>
        </w:rPr>
        <w:t>tillsammans</w:t>
      </w:r>
      <w:r>
        <w:rPr>
          <w:i/>
          <w:color w:val="1F487C"/>
          <w:spacing w:val="-2"/>
          <w:sz w:val="18"/>
        </w:rPr>
        <w:t xml:space="preserve"> </w:t>
      </w:r>
      <w:r>
        <w:rPr>
          <w:i/>
          <w:color w:val="1F487C"/>
          <w:sz w:val="18"/>
        </w:rPr>
        <w:t>med</w:t>
      </w:r>
      <w:r>
        <w:rPr>
          <w:i/>
          <w:color w:val="1F487C"/>
          <w:spacing w:val="-3"/>
          <w:sz w:val="18"/>
        </w:rPr>
        <w:t xml:space="preserve"> </w:t>
      </w:r>
      <w:r>
        <w:rPr>
          <w:i/>
          <w:color w:val="1F487C"/>
          <w:sz w:val="18"/>
        </w:rPr>
        <w:t>Grytans</w:t>
      </w:r>
      <w:r>
        <w:rPr>
          <w:i/>
          <w:color w:val="1F487C"/>
          <w:spacing w:val="-4"/>
          <w:sz w:val="18"/>
        </w:rPr>
        <w:t xml:space="preserve"> </w:t>
      </w:r>
      <w:r>
        <w:rPr>
          <w:i/>
          <w:color w:val="1F487C"/>
          <w:sz w:val="18"/>
        </w:rPr>
        <w:t>övnings-</w:t>
      </w:r>
      <w:r>
        <w:rPr>
          <w:i/>
          <w:color w:val="1F487C"/>
          <w:spacing w:val="-3"/>
          <w:sz w:val="18"/>
        </w:rPr>
        <w:t xml:space="preserve"> </w:t>
      </w:r>
      <w:r>
        <w:rPr>
          <w:i/>
          <w:color w:val="1F487C"/>
          <w:sz w:val="18"/>
        </w:rPr>
        <w:t>och</w:t>
      </w:r>
      <w:r>
        <w:rPr>
          <w:i/>
          <w:color w:val="1F487C"/>
          <w:spacing w:val="-1"/>
          <w:sz w:val="18"/>
        </w:rPr>
        <w:t xml:space="preserve"> </w:t>
      </w:r>
      <w:r>
        <w:rPr>
          <w:i/>
          <w:color w:val="1F487C"/>
          <w:sz w:val="18"/>
        </w:rPr>
        <w:t>skjutfält.</w:t>
      </w:r>
      <w:r>
        <w:rPr>
          <w:i/>
          <w:color w:val="1F487C"/>
          <w:spacing w:val="-3"/>
          <w:sz w:val="18"/>
        </w:rPr>
        <w:t xml:space="preserve"> </w:t>
      </w:r>
      <w:r>
        <w:rPr>
          <w:i/>
          <w:color w:val="1F487C"/>
          <w:sz w:val="18"/>
        </w:rPr>
        <w:t xml:space="preserve">Källa: Vindbrukskollen, WSP 2025, </w:t>
      </w:r>
      <w:proofErr w:type="spellStart"/>
      <w:r>
        <w:rPr>
          <w:i/>
          <w:color w:val="1F487C"/>
          <w:sz w:val="18"/>
        </w:rPr>
        <w:t>Mapbox</w:t>
      </w:r>
      <w:proofErr w:type="spellEnd"/>
      <w:r>
        <w:rPr>
          <w:i/>
          <w:color w:val="1F487C"/>
          <w:sz w:val="18"/>
        </w:rPr>
        <w:t>.</w:t>
      </w:r>
    </w:p>
    <w:p w14:paraId="099B080B" w14:textId="77777777" w:rsidR="008A1E5A" w:rsidRDefault="005D2E16">
      <w:pPr>
        <w:pStyle w:val="Rubrik3"/>
        <w:spacing w:before="200"/>
      </w:pPr>
      <w:r>
        <w:rPr>
          <w:noProof/>
        </w:rPr>
        <w:drawing>
          <wp:anchor distT="0" distB="0" distL="0" distR="0" simplePos="0" relativeHeight="15763968" behindDoc="0" locked="0" layoutInCell="1" allowOverlap="1" wp14:anchorId="0860F35D" wp14:editId="0A64E492">
            <wp:simplePos x="0" y="0"/>
            <wp:positionH relativeFrom="page">
              <wp:posOffset>1115567</wp:posOffset>
            </wp:positionH>
            <wp:positionV relativeFrom="paragraph">
              <wp:posOffset>153311</wp:posOffset>
            </wp:positionV>
            <wp:extent cx="312419" cy="111251"/>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6" cstate="print"/>
                    <a:stretch>
                      <a:fillRect/>
                    </a:stretch>
                  </pic:blipFill>
                  <pic:spPr>
                    <a:xfrm>
                      <a:off x="0" y="0"/>
                      <a:ext cx="312419" cy="111251"/>
                    </a:xfrm>
                    <a:prstGeom prst="rect">
                      <a:avLst/>
                    </a:prstGeom>
                  </pic:spPr>
                </pic:pic>
              </a:graphicData>
            </a:graphic>
          </wp:anchor>
        </w:drawing>
      </w:r>
      <w:bookmarkStart w:id="102" w:name="4.5.8_Riksintresse_för_värdefulla_ämnen_"/>
      <w:bookmarkStart w:id="103" w:name="_bookmark56"/>
      <w:bookmarkEnd w:id="102"/>
      <w:bookmarkEnd w:id="103"/>
      <w:r>
        <w:t>Riksintresse</w:t>
      </w:r>
      <w:r>
        <w:rPr>
          <w:spacing w:val="-6"/>
        </w:rPr>
        <w:t xml:space="preserve"> </w:t>
      </w:r>
      <w:r>
        <w:t>för</w:t>
      </w:r>
      <w:r>
        <w:rPr>
          <w:spacing w:val="-6"/>
        </w:rPr>
        <w:t xml:space="preserve"> </w:t>
      </w:r>
      <w:r>
        <w:t>värdefulla</w:t>
      </w:r>
      <w:r>
        <w:rPr>
          <w:spacing w:val="-5"/>
        </w:rPr>
        <w:t xml:space="preserve"> </w:t>
      </w:r>
      <w:r>
        <w:t>ämnen</w:t>
      </w:r>
      <w:r>
        <w:rPr>
          <w:spacing w:val="-6"/>
        </w:rPr>
        <w:t xml:space="preserve"> </w:t>
      </w:r>
      <w:r>
        <w:t>eller</w:t>
      </w:r>
      <w:r>
        <w:rPr>
          <w:spacing w:val="-5"/>
        </w:rPr>
        <w:t xml:space="preserve"> </w:t>
      </w:r>
      <w:r>
        <w:rPr>
          <w:spacing w:val="-2"/>
        </w:rPr>
        <w:t>material</w:t>
      </w:r>
    </w:p>
    <w:p w14:paraId="1B904FA3" w14:textId="77777777" w:rsidR="008A1E5A" w:rsidRDefault="005D2E16">
      <w:pPr>
        <w:pStyle w:val="Brdtext"/>
        <w:spacing w:before="39" w:line="276" w:lineRule="auto"/>
        <w:ind w:right="312"/>
      </w:pPr>
      <w:r>
        <w:t>Sveriges geologiska undersökning (SGU) har pekat ut kalkstensfyndigheten Brunflo som ett riksintresse</w:t>
      </w:r>
      <w:r>
        <w:rPr>
          <w:spacing w:val="-4"/>
        </w:rPr>
        <w:t xml:space="preserve"> </w:t>
      </w:r>
      <w:r>
        <w:t>enligt</w:t>
      </w:r>
      <w:r>
        <w:rPr>
          <w:spacing w:val="-1"/>
        </w:rPr>
        <w:t xml:space="preserve"> </w:t>
      </w:r>
      <w:r>
        <w:t>3</w:t>
      </w:r>
      <w:r>
        <w:rPr>
          <w:spacing w:val="-2"/>
        </w:rPr>
        <w:t xml:space="preserve"> </w:t>
      </w:r>
      <w:r>
        <w:t>kap.</w:t>
      </w:r>
      <w:r>
        <w:rPr>
          <w:spacing w:val="-2"/>
        </w:rPr>
        <w:t xml:space="preserve"> </w:t>
      </w:r>
      <w:r>
        <w:t>7</w:t>
      </w:r>
      <w:r>
        <w:rPr>
          <w:spacing w:val="-5"/>
        </w:rPr>
        <w:t xml:space="preserve"> </w:t>
      </w:r>
      <w:r>
        <w:t>§</w:t>
      </w:r>
      <w:r>
        <w:rPr>
          <w:spacing w:val="-2"/>
        </w:rPr>
        <w:t xml:space="preserve"> </w:t>
      </w:r>
      <w:r>
        <w:t>MB.</w:t>
      </w:r>
      <w:r>
        <w:rPr>
          <w:spacing w:val="-2"/>
        </w:rPr>
        <w:t xml:space="preserve"> </w:t>
      </w:r>
      <w:r>
        <w:t>Kalkstensfyndigheten</w:t>
      </w:r>
      <w:r>
        <w:rPr>
          <w:spacing w:val="-2"/>
        </w:rPr>
        <w:t xml:space="preserve"> </w:t>
      </w:r>
      <w:r>
        <w:t>ligger</w:t>
      </w:r>
      <w:r>
        <w:rPr>
          <w:spacing w:val="-4"/>
        </w:rPr>
        <w:t xml:space="preserve"> </w:t>
      </w:r>
      <w:r>
        <w:t>sydväst</w:t>
      </w:r>
      <w:r>
        <w:rPr>
          <w:spacing w:val="-4"/>
        </w:rPr>
        <w:t xml:space="preserve"> </w:t>
      </w:r>
      <w:r>
        <w:t>om</w:t>
      </w:r>
      <w:r>
        <w:rPr>
          <w:spacing w:val="-1"/>
        </w:rPr>
        <w:t xml:space="preserve"> </w:t>
      </w:r>
      <w:r>
        <w:t>Grytans</w:t>
      </w:r>
      <w:r>
        <w:rPr>
          <w:spacing w:val="-2"/>
        </w:rPr>
        <w:t xml:space="preserve"> </w:t>
      </w:r>
      <w:r>
        <w:t>övnings-</w:t>
      </w:r>
      <w:r>
        <w:rPr>
          <w:spacing w:val="-4"/>
        </w:rPr>
        <w:t xml:space="preserve"> </w:t>
      </w:r>
      <w:r>
        <w:t>och skjutfält och</w:t>
      </w:r>
      <w:r>
        <w:rPr>
          <w:spacing w:val="-3"/>
        </w:rPr>
        <w:t xml:space="preserve"> </w:t>
      </w:r>
      <w:r>
        <w:t>överlappar</w:t>
      </w:r>
      <w:r>
        <w:rPr>
          <w:spacing w:val="-2"/>
        </w:rPr>
        <w:t xml:space="preserve"> </w:t>
      </w:r>
      <w:r>
        <w:t>skjutfältets västra del</w:t>
      </w:r>
      <w:r>
        <w:rPr>
          <w:spacing w:val="-2"/>
        </w:rPr>
        <w:t xml:space="preserve"> </w:t>
      </w:r>
      <w:r>
        <w:t>(Figur 4.9). Kalksten har brutits i Brunfloområdet under lång tid och materialet har använts som byggnadssten i omkring 1 000 år. Bergmaterialet och byggnadsstenen</w:t>
      </w:r>
      <w:r>
        <w:rPr>
          <w:spacing w:val="-2"/>
        </w:rPr>
        <w:t xml:space="preserve"> </w:t>
      </w:r>
      <w:r>
        <w:t>från kalkstensfyndigheten</w:t>
      </w:r>
      <w:r>
        <w:rPr>
          <w:spacing w:val="-2"/>
        </w:rPr>
        <w:t xml:space="preserve"> </w:t>
      </w:r>
      <w:r>
        <w:t>har en stor betydelse</w:t>
      </w:r>
      <w:r>
        <w:rPr>
          <w:spacing w:val="-1"/>
        </w:rPr>
        <w:t xml:space="preserve"> </w:t>
      </w:r>
      <w:r>
        <w:t>för</w:t>
      </w:r>
      <w:r>
        <w:rPr>
          <w:spacing w:val="-1"/>
        </w:rPr>
        <w:t xml:space="preserve"> </w:t>
      </w:r>
      <w:r>
        <w:t>samhället</w:t>
      </w:r>
      <w:r>
        <w:rPr>
          <w:spacing w:val="-1"/>
        </w:rPr>
        <w:t xml:space="preserve"> </w:t>
      </w:r>
      <w:r>
        <w:t>(SGU, 2025).</w:t>
      </w:r>
    </w:p>
    <w:p w14:paraId="0A4BD831" w14:textId="77777777" w:rsidR="008A1E5A" w:rsidRDefault="008A1E5A">
      <w:pPr>
        <w:pStyle w:val="Brdtext"/>
        <w:spacing w:line="276" w:lineRule="auto"/>
        <w:sectPr w:rsidR="008A1E5A">
          <w:headerReference w:type="default" r:id="rId107"/>
          <w:footerReference w:type="default" r:id="rId108"/>
          <w:pgSz w:w="11910" w:h="16840"/>
          <w:pgMar w:top="1400" w:right="283" w:bottom="1080" w:left="1133" w:header="715" w:footer="882" w:gutter="0"/>
          <w:cols w:space="720"/>
        </w:sectPr>
      </w:pPr>
    </w:p>
    <w:p w14:paraId="1AB17737" w14:textId="77777777" w:rsidR="008A1E5A" w:rsidRDefault="008A1E5A">
      <w:pPr>
        <w:pStyle w:val="Brdtext"/>
        <w:spacing w:before="26" w:after="1"/>
        <w:ind w:left="0"/>
        <w:rPr>
          <w:sz w:val="20"/>
        </w:rPr>
      </w:pPr>
    </w:p>
    <w:p w14:paraId="2537414A" w14:textId="77777777" w:rsidR="008A1E5A" w:rsidRDefault="005D2E16">
      <w:pPr>
        <w:pStyle w:val="Brdtext"/>
        <w:ind w:left="1589" w:right="-15"/>
        <w:rPr>
          <w:sz w:val="20"/>
        </w:rPr>
      </w:pPr>
      <w:r>
        <w:rPr>
          <w:noProof/>
          <w:sz w:val="20"/>
        </w:rPr>
        <w:drawing>
          <wp:inline distT="0" distB="0" distL="0" distR="0" wp14:anchorId="5BA167D7" wp14:editId="5A1982CA">
            <wp:extent cx="5630535" cy="350786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9" cstate="print"/>
                    <a:stretch>
                      <a:fillRect/>
                    </a:stretch>
                  </pic:blipFill>
                  <pic:spPr>
                    <a:xfrm>
                      <a:off x="0" y="0"/>
                      <a:ext cx="5630535" cy="3507866"/>
                    </a:xfrm>
                    <a:prstGeom prst="rect">
                      <a:avLst/>
                    </a:prstGeom>
                  </pic:spPr>
                </pic:pic>
              </a:graphicData>
            </a:graphic>
          </wp:inline>
        </w:drawing>
      </w:r>
    </w:p>
    <w:p w14:paraId="53D07239" w14:textId="77777777" w:rsidR="008A1E5A" w:rsidRDefault="005D2E16">
      <w:pPr>
        <w:spacing w:before="203"/>
        <w:ind w:left="1588" w:right="312" w:hanging="1"/>
        <w:rPr>
          <w:i/>
          <w:sz w:val="18"/>
        </w:rPr>
      </w:pPr>
      <w:r>
        <w:rPr>
          <w:i/>
          <w:color w:val="1F487C"/>
          <w:sz w:val="18"/>
        </w:rPr>
        <w:t>Figur</w:t>
      </w:r>
      <w:r>
        <w:rPr>
          <w:i/>
          <w:color w:val="1F487C"/>
          <w:spacing w:val="-5"/>
          <w:sz w:val="18"/>
        </w:rPr>
        <w:t xml:space="preserve"> </w:t>
      </w:r>
      <w:r>
        <w:rPr>
          <w:i/>
          <w:color w:val="1F487C"/>
          <w:sz w:val="18"/>
        </w:rPr>
        <w:t>4.8.</w:t>
      </w:r>
      <w:r>
        <w:rPr>
          <w:i/>
          <w:color w:val="1F487C"/>
          <w:spacing w:val="-1"/>
          <w:sz w:val="18"/>
        </w:rPr>
        <w:t xml:space="preserve"> </w:t>
      </w:r>
      <w:r>
        <w:rPr>
          <w:i/>
          <w:color w:val="1F487C"/>
          <w:sz w:val="18"/>
        </w:rPr>
        <w:t>Riksintresse</w:t>
      </w:r>
      <w:r>
        <w:rPr>
          <w:i/>
          <w:color w:val="1F487C"/>
          <w:spacing w:val="-3"/>
          <w:sz w:val="18"/>
        </w:rPr>
        <w:t xml:space="preserve"> </w:t>
      </w:r>
      <w:r>
        <w:rPr>
          <w:i/>
          <w:color w:val="1F487C"/>
          <w:sz w:val="18"/>
        </w:rPr>
        <w:t>värdefulla</w:t>
      </w:r>
      <w:r>
        <w:rPr>
          <w:i/>
          <w:color w:val="1F487C"/>
          <w:spacing w:val="-3"/>
          <w:sz w:val="18"/>
        </w:rPr>
        <w:t xml:space="preserve"> </w:t>
      </w:r>
      <w:r>
        <w:rPr>
          <w:i/>
          <w:color w:val="1F487C"/>
          <w:sz w:val="18"/>
        </w:rPr>
        <w:t>ämnen</w:t>
      </w:r>
      <w:r>
        <w:rPr>
          <w:i/>
          <w:color w:val="1F487C"/>
          <w:spacing w:val="-3"/>
          <w:sz w:val="18"/>
        </w:rPr>
        <w:t xml:space="preserve"> </w:t>
      </w:r>
      <w:r>
        <w:rPr>
          <w:i/>
          <w:color w:val="1F487C"/>
          <w:sz w:val="18"/>
        </w:rPr>
        <w:t>eller</w:t>
      </w:r>
      <w:r>
        <w:rPr>
          <w:i/>
          <w:color w:val="1F487C"/>
          <w:spacing w:val="-2"/>
          <w:sz w:val="18"/>
        </w:rPr>
        <w:t xml:space="preserve"> </w:t>
      </w:r>
      <w:r>
        <w:rPr>
          <w:i/>
          <w:color w:val="1F487C"/>
          <w:sz w:val="18"/>
        </w:rPr>
        <w:t>material</w:t>
      </w:r>
      <w:r>
        <w:rPr>
          <w:i/>
          <w:color w:val="1F487C"/>
          <w:spacing w:val="-2"/>
          <w:sz w:val="18"/>
        </w:rPr>
        <w:t xml:space="preserve"> </w:t>
      </w:r>
      <w:r>
        <w:rPr>
          <w:i/>
          <w:color w:val="1F487C"/>
          <w:sz w:val="18"/>
        </w:rPr>
        <w:t>enligt</w:t>
      </w:r>
      <w:r>
        <w:rPr>
          <w:i/>
          <w:color w:val="1F487C"/>
          <w:spacing w:val="-2"/>
          <w:sz w:val="18"/>
        </w:rPr>
        <w:t xml:space="preserve"> </w:t>
      </w:r>
      <w:r>
        <w:rPr>
          <w:i/>
          <w:color w:val="1F487C"/>
          <w:sz w:val="18"/>
        </w:rPr>
        <w:t>3</w:t>
      </w:r>
      <w:r>
        <w:rPr>
          <w:i/>
          <w:color w:val="1F487C"/>
          <w:spacing w:val="-3"/>
          <w:sz w:val="18"/>
        </w:rPr>
        <w:t xml:space="preserve"> </w:t>
      </w:r>
      <w:r>
        <w:rPr>
          <w:i/>
          <w:color w:val="1F487C"/>
          <w:sz w:val="18"/>
        </w:rPr>
        <w:t>kap.</w:t>
      </w:r>
      <w:r>
        <w:rPr>
          <w:i/>
          <w:color w:val="1F487C"/>
          <w:spacing w:val="-1"/>
          <w:sz w:val="18"/>
        </w:rPr>
        <w:t xml:space="preserve"> </w:t>
      </w:r>
      <w:r>
        <w:rPr>
          <w:i/>
          <w:color w:val="1F487C"/>
          <w:sz w:val="18"/>
        </w:rPr>
        <w:t>7</w:t>
      </w:r>
      <w:r>
        <w:rPr>
          <w:i/>
          <w:color w:val="1F487C"/>
          <w:spacing w:val="-3"/>
          <w:sz w:val="18"/>
        </w:rPr>
        <w:t xml:space="preserve"> </w:t>
      </w:r>
      <w:r>
        <w:rPr>
          <w:i/>
          <w:color w:val="1F487C"/>
          <w:sz w:val="18"/>
        </w:rPr>
        <w:t>§</w:t>
      </w:r>
      <w:r>
        <w:rPr>
          <w:i/>
          <w:color w:val="1F487C"/>
          <w:spacing w:val="-3"/>
          <w:sz w:val="18"/>
        </w:rPr>
        <w:t xml:space="preserve"> </w:t>
      </w:r>
      <w:r>
        <w:rPr>
          <w:i/>
          <w:color w:val="1F487C"/>
          <w:sz w:val="18"/>
        </w:rPr>
        <w:t>MB</w:t>
      </w:r>
      <w:r>
        <w:rPr>
          <w:i/>
          <w:color w:val="1F487C"/>
          <w:spacing w:val="-2"/>
          <w:sz w:val="18"/>
        </w:rPr>
        <w:t xml:space="preserve"> </w:t>
      </w:r>
      <w:r>
        <w:rPr>
          <w:i/>
          <w:color w:val="1F487C"/>
          <w:sz w:val="18"/>
        </w:rPr>
        <w:t>tillsammans</w:t>
      </w:r>
      <w:r>
        <w:rPr>
          <w:i/>
          <w:color w:val="1F487C"/>
          <w:spacing w:val="-2"/>
          <w:sz w:val="18"/>
        </w:rPr>
        <w:t xml:space="preserve"> </w:t>
      </w:r>
      <w:r>
        <w:rPr>
          <w:i/>
          <w:color w:val="1F487C"/>
          <w:sz w:val="18"/>
        </w:rPr>
        <w:t>med</w:t>
      </w:r>
      <w:r>
        <w:rPr>
          <w:i/>
          <w:color w:val="1F487C"/>
          <w:spacing w:val="-1"/>
          <w:sz w:val="18"/>
        </w:rPr>
        <w:t xml:space="preserve"> </w:t>
      </w:r>
      <w:r>
        <w:rPr>
          <w:i/>
          <w:color w:val="1F487C"/>
          <w:sz w:val="18"/>
        </w:rPr>
        <w:t>Grytans</w:t>
      </w:r>
      <w:r>
        <w:rPr>
          <w:i/>
          <w:color w:val="1F487C"/>
          <w:spacing w:val="-2"/>
          <w:sz w:val="18"/>
        </w:rPr>
        <w:t xml:space="preserve"> </w:t>
      </w:r>
      <w:r>
        <w:rPr>
          <w:i/>
          <w:color w:val="1F487C"/>
          <w:sz w:val="18"/>
        </w:rPr>
        <w:t>övnings-</w:t>
      </w:r>
      <w:r>
        <w:rPr>
          <w:i/>
          <w:color w:val="1F487C"/>
          <w:spacing w:val="-2"/>
          <w:sz w:val="18"/>
        </w:rPr>
        <w:t xml:space="preserve"> </w:t>
      </w:r>
      <w:r>
        <w:rPr>
          <w:i/>
          <w:color w:val="1F487C"/>
          <w:sz w:val="18"/>
        </w:rPr>
        <w:t>och</w:t>
      </w:r>
      <w:r>
        <w:rPr>
          <w:i/>
          <w:color w:val="1F487C"/>
          <w:sz w:val="18"/>
        </w:rPr>
        <w:t xml:space="preserve"> skjutfält samt dess påverkansområde buller. Källa: SGU, WSP 2025, </w:t>
      </w:r>
      <w:proofErr w:type="spellStart"/>
      <w:r>
        <w:rPr>
          <w:i/>
          <w:color w:val="1F487C"/>
          <w:sz w:val="18"/>
        </w:rPr>
        <w:t>Mapbox</w:t>
      </w:r>
      <w:proofErr w:type="spellEnd"/>
      <w:r>
        <w:rPr>
          <w:i/>
          <w:color w:val="1F487C"/>
          <w:sz w:val="18"/>
        </w:rPr>
        <w:t>.</w:t>
      </w:r>
    </w:p>
    <w:p w14:paraId="7EBAD357" w14:textId="77777777" w:rsidR="008A1E5A" w:rsidRDefault="008A1E5A">
      <w:pPr>
        <w:pStyle w:val="Brdtext"/>
        <w:spacing w:before="32"/>
        <w:ind w:left="0"/>
        <w:rPr>
          <w:i/>
          <w:sz w:val="18"/>
        </w:rPr>
      </w:pPr>
    </w:p>
    <w:p w14:paraId="604A9A41" w14:textId="77777777" w:rsidR="008A1E5A" w:rsidRDefault="005D2E16">
      <w:pPr>
        <w:pStyle w:val="Rubrik3"/>
        <w:spacing w:before="0"/>
      </w:pPr>
      <w:r>
        <w:rPr>
          <w:noProof/>
        </w:rPr>
        <w:drawing>
          <wp:anchor distT="0" distB="0" distL="0" distR="0" simplePos="0" relativeHeight="15764480" behindDoc="0" locked="0" layoutInCell="1" allowOverlap="1" wp14:anchorId="1FBB5780" wp14:editId="7118945A">
            <wp:simplePos x="0" y="0"/>
            <wp:positionH relativeFrom="page">
              <wp:posOffset>1115567</wp:posOffset>
            </wp:positionH>
            <wp:positionV relativeFrom="paragraph">
              <wp:posOffset>26322</wp:posOffset>
            </wp:positionV>
            <wp:extent cx="310895" cy="111251"/>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10" cstate="print"/>
                    <a:stretch>
                      <a:fillRect/>
                    </a:stretch>
                  </pic:blipFill>
                  <pic:spPr>
                    <a:xfrm>
                      <a:off x="0" y="0"/>
                      <a:ext cx="310895" cy="111251"/>
                    </a:xfrm>
                    <a:prstGeom prst="rect">
                      <a:avLst/>
                    </a:prstGeom>
                  </pic:spPr>
                </pic:pic>
              </a:graphicData>
            </a:graphic>
          </wp:anchor>
        </w:drawing>
      </w:r>
      <w:bookmarkStart w:id="104" w:name="4.5.9_Riksintresse_skyddade_vattendrag"/>
      <w:bookmarkStart w:id="105" w:name="_bookmark57"/>
      <w:bookmarkEnd w:id="104"/>
      <w:bookmarkEnd w:id="105"/>
      <w:r>
        <w:t>Riksintresse</w:t>
      </w:r>
      <w:r>
        <w:rPr>
          <w:spacing w:val="-8"/>
        </w:rPr>
        <w:t xml:space="preserve"> </w:t>
      </w:r>
      <w:r>
        <w:t>skyddade</w:t>
      </w:r>
      <w:r>
        <w:rPr>
          <w:spacing w:val="-11"/>
        </w:rPr>
        <w:t xml:space="preserve"> </w:t>
      </w:r>
      <w:r>
        <w:rPr>
          <w:spacing w:val="-2"/>
        </w:rPr>
        <w:t>vattendrag</w:t>
      </w:r>
    </w:p>
    <w:p w14:paraId="290C8DF3" w14:textId="77777777" w:rsidR="008A1E5A" w:rsidRDefault="005D2E16">
      <w:pPr>
        <w:pStyle w:val="Brdtext"/>
        <w:spacing w:before="39" w:line="276" w:lineRule="auto"/>
        <w:ind w:right="312"/>
      </w:pPr>
      <w:r>
        <w:t>Stora delar av Grytans övnings- och skjutfält överlappar med ett område av riksintresse för skyddade vattendrag</w:t>
      </w:r>
      <w:r>
        <w:rPr>
          <w:spacing w:val="-2"/>
        </w:rPr>
        <w:t xml:space="preserve"> </w:t>
      </w:r>
      <w:r>
        <w:t>(4 kap. 6 § MB) vid</w:t>
      </w:r>
      <w:r>
        <w:rPr>
          <w:spacing w:val="-2"/>
        </w:rPr>
        <w:t xml:space="preserve"> </w:t>
      </w:r>
      <w:r>
        <w:t xml:space="preserve">namn </w:t>
      </w:r>
      <w:proofErr w:type="spellStart"/>
      <w:r>
        <w:t>Gimån</w:t>
      </w:r>
      <w:proofErr w:type="spellEnd"/>
      <w:r>
        <w:rPr>
          <w:spacing w:val="-2"/>
        </w:rPr>
        <w:t xml:space="preserve"> </w:t>
      </w:r>
      <w:r>
        <w:t>uppströms Holmsjön</w:t>
      </w:r>
      <w:r>
        <w:rPr>
          <w:spacing w:val="-2"/>
        </w:rPr>
        <w:t xml:space="preserve"> </w:t>
      </w:r>
      <w:r>
        <w:t>(SE0720294) (Figur 4.10).</w:t>
      </w:r>
      <w:r>
        <w:rPr>
          <w:spacing w:val="-2"/>
        </w:rPr>
        <w:t xml:space="preserve"> </w:t>
      </w:r>
      <w:proofErr w:type="spellStart"/>
      <w:r>
        <w:t>Gimån</w:t>
      </w:r>
      <w:proofErr w:type="spellEnd"/>
      <w:r>
        <w:t>,</w:t>
      </w:r>
      <w:r>
        <w:rPr>
          <w:spacing w:val="-2"/>
        </w:rPr>
        <w:t xml:space="preserve"> </w:t>
      </w:r>
      <w:r>
        <w:t>vars</w:t>
      </w:r>
      <w:r>
        <w:rPr>
          <w:spacing w:val="-4"/>
        </w:rPr>
        <w:t xml:space="preserve"> </w:t>
      </w:r>
      <w:r>
        <w:t>areal</w:t>
      </w:r>
      <w:r>
        <w:rPr>
          <w:spacing w:val="-4"/>
        </w:rPr>
        <w:t xml:space="preserve"> </w:t>
      </w:r>
      <w:r>
        <w:t>är</w:t>
      </w:r>
      <w:r>
        <w:rPr>
          <w:spacing w:val="-4"/>
        </w:rPr>
        <w:t xml:space="preserve"> </w:t>
      </w:r>
      <w:r>
        <w:t>cirka</w:t>
      </w:r>
      <w:r>
        <w:rPr>
          <w:spacing w:val="-2"/>
        </w:rPr>
        <w:t xml:space="preserve"> </w:t>
      </w:r>
      <w:r>
        <w:t>24</w:t>
      </w:r>
      <w:r>
        <w:rPr>
          <w:spacing w:val="-2"/>
        </w:rPr>
        <w:t xml:space="preserve"> </w:t>
      </w:r>
      <w:r>
        <w:t>800</w:t>
      </w:r>
      <w:r>
        <w:rPr>
          <w:spacing w:val="-2"/>
        </w:rPr>
        <w:t xml:space="preserve"> </w:t>
      </w:r>
      <w:r>
        <w:t>ha,</w:t>
      </w:r>
      <w:r>
        <w:rPr>
          <w:spacing w:val="-4"/>
        </w:rPr>
        <w:t xml:space="preserve"> </w:t>
      </w:r>
      <w:r>
        <w:t>ligger</w:t>
      </w:r>
      <w:r>
        <w:rPr>
          <w:spacing w:val="-1"/>
        </w:rPr>
        <w:t xml:space="preserve"> </w:t>
      </w:r>
      <w:r>
        <w:t>söder</w:t>
      </w:r>
      <w:r>
        <w:rPr>
          <w:spacing w:val="-1"/>
        </w:rPr>
        <w:t xml:space="preserve"> </w:t>
      </w:r>
      <w:r>
        <w:t>om</w:t>
      </w:r>
      <w:r>
        <w:rPr>
          <w:spacing w:val="-1"/>
        </w:rPr>
        <w:t xml:space="preserve"> </w:t>
      </w:r>
      <w:r>
        <w:t>Grytans</w:t>
      </w:r>
      <w:r>
        <w:rPr>
          <w:spacing w:val="-2"/>
        </w:rPr>
        <w:t xml:space="preserve"> </w:t>
      </w:r>
      <w:r>
        <w:t>övnings-</w:t>
      </w:r>
      <w:r>
        <w:rPr>
          <w:spacing w:val="-4"/>
        </w:rPr>
        <w:t xml:space="preserve"> </w:t>
      </w:r>
      <w:r>
        <w:t>och</w:t>
      </w:r>
      <w:r>
        <w:rPr>
          <w:spacing w:val="-4"/>
        </w:rPr>
        <w:t xml:space="preserve"> </w:t>
      </w:r>
      <w:r>
        <w:t>skjutfält</w:t>
      </w:r>
      <w:r>
        <w:rPr>
          <w:spacing w:val="-1"/>
        </w:rPr>
        <w:t xml:space="preserve"> </w:t>
      </w:r>
      <w:r>
        <w:t>och</w:t>
      </w:r>
      <w:r>
        <w:rPr>
          <w:spacing w:val="-4"/>
        </w:rPr>
        <w:t xml:space="preserve"> </w:t>
      </w:r>
      <w:r>
        <w:t>är dessutom ett Natura 2000-område enligt art- och habitatdirektivet (SAC) (SGU, 2025).</w:t>
      </w:r>
    </w:p>
    <w:p w14:paraId="61AE710D" w14:textId="77777777" w:rsidR="008A1E5A" w:rsidRDefault="005D2E16">
      <w:pPr>
        <w:pStyle w:val="Brdtext"/>
      </w:pPr>
      <w:r>
        <w:t>Riksintresset</w:t>
      </w:r>
      <w:r>
        <w:rPr>
          <w:spacing w:val="-6"/>
        </w:rPr>
        <w:t xml:space="preserve"> </w:t>
      </w:r>
      <w:r>
        <w:t>är</w:t>
      </w:r>
      <w:r>
        <w:rPr>
          <w:spacing w:val="-2"/>
        </w:rPr>
        <w:t xml:space="preserve"> </w:t>
      </w:r>
      <w:r>
        <w:t>utbrett</w:t>
      </w:r>
      <w:r>
        <w:rPr>
          <w:spacing w:val="-3"/>
        </w:rPr>
        <w:t xml:space="preserve"> </w:t>
      </w:r>
      <w:r>
        <w:t>och</w:t>
      </w:r>
      <w:r>
        <w:rPr>
          <w:spacing w:val="-6"/>
        </w:rPr>
        <w:t xml:space="preserve"> </w:t>
      </w:r>
      <w:r>
        <w:t>inkluderar</w:t>
      </w:r>
      <w:r>
        <w:rPr>
          <w:spacing w:val="-5"/>
        </w:rPr>
        <w:t xml:space="preserve"> </w:t>
      </w:r>
      <w:r>
        <w:t>åns</w:t>
      </w:r>
      <w:r>
        <w:rPr>
          <w:spacing w:val="-6"/>
        </w:rPr>
        <w:t xml:space="preserve"> </w:t>
      </w:r>
      <w:r>
        <w:rPr>
          <w:spacing w:val="-2"/>
        </w:rPr>
        <w:t>avrinningsområden.</w:t>
      </w:r>
    </w:p>
    <w:p w14:paraId="7C33EE63" w14:textId="77777777" w:rsidR="008A1E5A" w:rsidRDefault="008A1E5A">
      <w:pPr>
        <w:pStyle w:val="Brdtext"/>
        <w:sectPr w:rsidR="008A1E5A">
          <w:headerReference w:type="default" r:id="rId111"/>
          <w:footerReference w:type="default" r:id="rId112"/>
          <w:pgSz w:w="11910" w:h="16840"/>
          <w:pgMar w:top="1400" w:right="283" w:bottom="1080" w:left="1133" w:header="715" w:footer="882" w:gutter="0"/>
          <w:cols w:space="720"/>
        </w:sectPr>
      </w:pPr>
    </w:p>
    <w:p w14:paraId="6F4D5707" w14:textId="77777777" w:rsidR="008A1E5A" w:rsidRDefault="008A1E5A">
      <w:pPr>
        <w:pStyle w:val="Brdtext"/>
        <w:spacing w:before="26" w:after="1"/>
        <w:ind w:left="0"/>
        <w:rPr>
          <w:sz w:val="20"/>
        </w:rPr>
      </w:pPr>
    </w:p>
    <w:p w14:paraId="0510AC8B" w14:textId="77777777" w:rsidR="008A1E5A" w:rsidRDefault="005D2E16">
      <w:pPr>
        <w:pStyle w:val="Brdtext"/>
        <w:ind w:left="1589"/>
        <w:rPr>
          <w:sz w:val="20"/>
        </w:rPr>
      </w:pPr>
      <w:r>
        <w:rPr>
          <w:noProof/>
          <w:sz w:val="20"/>
        </w:rPr>
        <w:drawing>
          <wp:inline distT="0" distB="0" distL="0" distR="0" wp14:anchorId="57002C24" wp14:editId="3CAA4D33">
            <wp:extent cx="5549809" cy="3457575"/>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13" cstate="print"/>
                    <a:stretch>
                      <a:fillRect/>
                    </a:stretch>
                  </pic:blipFill>
                  <pic:spPr>
                    <a:xfrm>
                      <a:off x="0" y="0"/>
                      <a:ext cx="5549809" cy="3457575"/>
                    </a:xfrm>
                    <a:prstGeom prst="rect">
                      <a:avLst/>
                    </a:prstGeom>
                  </pic:spPr>
                </pic:pic>
              </a:graphicData>
            </a:graphic>
          </wp:inline>
        </w:drawing>
      </w:r>
    </w:p>
    <w:p w14:paraId="6BB813DB" w14:textId="77777777" w:rsidR="008A1E5A" w:rsidRDefault="005D2E16">
      <w:pPr>
        <w:ind w:left="1588" w:right="312"/>
        <w:rPr>
          <w:i/>
          <w:sz w:val="18"/>
        </w:rPr>
      </w:pPr>
      <w:r>
        <w:rPr>
          <w:i/>
          <w:color w:val="1F487C"/>
          <w:sz w:val="18"/>
        </w:rPr>
        <w:t>Figur</w:t>
      </w:r>
      <w:r>
        <w:rPr>
          <w:i/>
          <w:color w:val="1F487C"/>
          <w:spacing w:val="-4"/>
          <w:sz w:val="18"/>
        </w:rPr>
        <w:t xml:space="preserve"> </w:t>
      </w:r>
      <w:r>
        <w:rPr>
          <w:i/>
          <w:color w:val="1F487C"/>
          <w:sz w:val="18"/>
        </w:rPr>
        <w:t>4.9. Riksintresse</w:t>
      </w:r>
      <w:r>
        <w:rPr>
          <w:i/>
          <w:color w:val="1F487C"/>
          <w:spacing w:val="-2"/>
          <w:sz w:val="18"/>
        </w:rPr>
        <w:t xml:space="preserve"> </w:t>
      </w:r>
      <w:r>
        <w:rPr>
          <w:i/>
          <w:color w:val="1F487C"/>
          <w:sz w:val="18"/>
        </w:rPr>
        <w:t>skyddade</w:t>
      </w:r>
      <w:r>
        <w:rPr>
          <w:i/>
          <w:color w:val="1F487C"/>
          <w:spacing w:val="-4"/>
          <w:sz w:val="18"/>
        </w:rPr>
        <w:t xml:space="preserve"> </w:t>
      </w:r>
      <w:r>
        <w:rPr>
          <w:i/>
          <w:color w:val="1F487C"/>
          <w:sz w:val="18"/>
        </w:rPr>
        <w:t>vattendrag enligt</w:t>
      </w:r>
      <w:r>
        <w:rPr>
          <w:i/>
          <w:color w:val="1F487C"/>
          <w:spacing w:val="-3"/>
          <w:sz w:val="18"/>
        </w:rPr>
        <w:t xml:space="preserve"> </w:t>
      </w:r>
      <w:r>
        <w:rPr>
          <w:i/>
          <w:color w:val="1F487C"/>
          <w:sz w:val="18"/>
        </w:rPr>
        <w:t>4 kap.</w:t>
      </w:r>
      <w:r>
        <w:rPr>
          <w:i/>
          <w:color w:val="1F487C"/>
          <w:spacing w:val="-3"/>
          <w:sz w:val="18"/>
        </w:rPr>
        <w:t xml:space="preserve"> </w:t>
      </w:r>
      <w:r>
        <w:rPr>
          <w:i/>
          <w:color w:val="1F487C"/>
          <w:sz w:val="18"/>
        </w:rPr>
        <w:t>6</w:t>
      </w:r>
      <w:r>
        <w:rPr>
          <w:i/>
          <w:color w:val="1F487C"/>
          <w:spacing w:val="-2"/>
          <w:sz w:val="18"/>
        </w:rPr>
        <w:t xml:space="preserve"> </w:t>
      </w:r>
      <w:r>
        <w:rPr>
          <w:i/>
          <w:color w:val="1F487C"/>
          <w:sz w:val="18"/>
        </w:rPr>
        <w:t>§</w:t>
      </w:r>
      <w:r>
        <w:rPr>
          <w:i/>
          <w:color w:val="1F487C"/>
          <w:spacing w:val="-2"/>
          <w:sz w:val="18"/>
        </w:rPr>
        <w:t xml:space="preserve"> </w:t>
      </w:r>
      <w:r>
        <w:rPr>
          <w:i/>
          <w:color w:val="1F487C"/>
          <w:sz w:val="18"/>
        </w:rPr>
        <w:t>MB</w:t>
      </w:r>
      <w:r>
        <w:rPr>
          <w:i/>
          <w:color w:val="1F487C"/>
          <w:spacing w:val="-1"/>
          <w:sz w:val="18"/>
        </w:rPr>
        <w:t xml:space="preserve"> </w:t>
      </w:r>
      <w:r>
        <w:rPr>
          <w:i/>
          <w:color w:val="1F487C"/>
          <w:sz w:val="18"/>
        </w:rPr>
        <w:t>tillsammans</w:t>
      </w:r>
      <w:r>
        <w:rPr>
          <w:i/>
          <w:color w:val="1F487C"/>
          <w:spacing w:val="-1"/>
          <w:sz w:val="18"/>
        </w:rPr>
        <w:t xml:space="preserve"> </w:t>
      </w:r>
      <w:r>
        <w:rPr>
          <w:i/>
          <w:color w:val="1F487C"/>
          <w:sz w:val="18"/>
        </w:rPr>
        <w:t>med</w:t>
      </w:r>
      <w:r>
        <w:rPr>
          <w:i/>
          <w:color w:val="1F487C"/>
          <w:spacing w:val="-2"/>
          <w:sz w:val="18"/>
        </w:rPr>
        <w:t xml:space="preserve"> </w:t>
      </w:r>
      <w:r>
        <w:rPr>
          <w:i/>
          <w:color w:val="1F487C"/>
          <w:sz w:val="18"/>
        </w:rPr>
        <w:t>Grytans</w:t>
      </w:r>
      <w:r>
        <w:rPr>
          <w:i/>
          <w:color w:val="1F487C"/>
          <w:spacing w:val="-4"/>
          <w:sz w:val="18"/>
        </w:rPr>
        <w:t xml:space="preserve"> </w:t>
      </w:r>
      <w:r>
        <w:rPr>
          <w:i/>
          <w:color w:val="1F487C"/>
          <w:sz w:val="18"/>
        </w:rPr>
        <w:t>övnings-</w:t>
      </w:r>
      <w:r>
        <w:rPr>
          <w:i/>
          <w:color w:val="1F487C"/>
          <w:spacing w:val="-3"/>
          <w:sz w:val="18"/>
        </w:rPr>
        <w:t xml:space="preserve"> </w:t>
      </w:r>
      <w:r>
        <w:rPr>
          <w:i/>
          <w:color w:val="1F487C"/>
          <w:sz w:val="18"/>
        </w:rPr>
        <w:t xml:space="preserve">och skjutfält. Källa: Länsstyrelsen, WSP 2025, </w:t>
      </w:r>
      <w:proofErr w:type="spellStart"/>
      <w:r>
        <w:rPr>
          <w:i/>
          <w:color w:val="1F487C"/>
          <w:sz w:val="18"/>
        </w:rPr>
        <w:t>Mapbox</w:t>
      </w:r>
      <w:proofErr w:type="spellEnd"/>
      <w:r>
        <w:rPr>
          <w:i/>
          <w:color w:val="1F487C"/>
          <w:sz w:val="18"/>
        </w:rPr>
        <w:t>.</w:t>
      </w:r>
    </w:p>
    <w:p w14:paraId="0FDE9DB7" w14:textId="77777777" w:rsidR="008A1E5A" w:rsidRDefault="005D2E16">
      <w:pPr>
        <w:pStyle w:val="Rubrik3"/>
        <w:tabs>
          <w:tab w:val="left" w:pos="1588"/>
        </w:tabs>
        <w:spacing w:before="193"/>
        <w:ind w:left="623"/>
        <w:rPr>
          <w:position w:val="1"/>
        </w:rPr>
      </w:pPr>
      <w:r>
        <w:rPr>
          <w:b w:val="0"/>
          <w:noProof/>
        </w:rPr>
        <w:drawing>
          <wp:inline distT="0" distB="0" distL="0" distR="0" wp14:anchorId="6C607B7C" wp14:editId="4C6E3BB5">
            <wp:extent cx="388619" cy="111251"/>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14" cstate="print"/>
                    <a:stretch>
                      <a:fillRect/>
                    </a:stretch>
                  </pic:blipFill>
                  <pic:spPr>
                    <a:xfrm>
                      <a:off x="0" y="0"/>
                      <a:ext cx="388619" cy="111251"/>
                    </a:xfrm>
                    <a:prstGeom prst="rect">
                      <a:avLst/>
                    </a:prstGeom>
                  </pic:spPr>
                </pic:pic>
              </a:graphicData>
            </a:graphic>
          </wp:inline>
        </w:drawing>
      </w:r>
      <w:r>
        <w:rPr>
          <w:rFonts w:ascii="Times New Roman"/>
          <w:b w:val="0"/>
          <w:position w:val="1"/>
          <w:sz w:val="20"/>
        </w:rPr>
        <w:tab/>
      </w:r>
      <w:bookmarkStart w:id="106" w:name="4.5.10_Natura_2000"/>
      <w:bookmarkStart w:id="107" w:name="_bookmark58"/>
      <w:bookmarkEnd w:id="106"/>
      <w:bookmarkEnd w:id="107"/>
      <w:r>
        <w:rPr>
          <w:position w:val="1"/>
        </w:rPr>
        <w:t>Natura</w:t>
      </w:r>
      <w:r>
        <w:rPr>
          <w:spacing w:val="-4"/>
          <w:position w:val="1"/>
        </w:rPr>
        <w:t xml:space="preserve"> 2000</w:t>
      </w:r>
    </w:p>
    <w:p w14:paraId="6A553159" w14:textId="77777777" w:rsidR="008A1E5A" w:rsidRDefault="005D2E16">
      <w:pPr>
        <w:pStyle w:val="Brdtext"/>
        <w:spacing w:before="39" w:line="276" w:lineRule="auto"/>
        <w:ind w:right="312"/>
      </w:pPr>
      <w:r>
        <w:t>Natura 2000 är ett nätverk av värdefulla naturområden med arter eller naturtyper som i ett europeiskt</w:t>
      </w:r>
      <w:r>
        <w:rPr>
          <w:spacing w:val="-1"/>
        </w:rPr>
        <w:t xml:space="preserve"> </w:t>
      </w:r>
      <w:r>
        <w:t>perspektiv</w:t>
      </w:r>
      <w:r>
        <w:rPr>
          <w:spacing w:val="-5"/>
        </w:rPr>
        <w:t xml:space="preserve"> </w:t>
      </w:r>
      <w:r>
        <w:t>betraktas</w:t>
      </w:r>
      <w:r>
        <w:rPr>
          <w:spacing w:val="-4"/>
        </w:rPr>
        <w:t xml:space="preserve"> </w:t>
      </w:r>
      <w:r>
        <w:t>som</w:t>
      </w:r>
      <w:r>
        <w:rPr>
          <w:spacing w:val="-1"/>
        </w:rPr>
        <w:t xml:space="preserve"> </w:t>
      </w:r>
      <w:r>
        <w:t>särskilt</w:t>
      </w:r>
      <w:r>
        <w:rPr>
          <w:spacing w:val="-1"/>
        </w:rPr>
        <w:t xml:space="preserve"> </w:t>
      </w:r>
      <w:r>
        <w:t>skyddsvärda.</w:t>
      </w:r>
      <w:r>
        <w:rPr>
          <w:spacing w:val="-3"/>
        </w:rPr>
        <w:t xml:space="preserve"> </w:t>
      </w:r>
      <w:r>
        <w:t>Grunden</w:t>
      </w:r>
      <w:r>
        <w:rPr>
          <w:spacing w:val="-2"/>
        </w:rPr>
        <w:t xml:space="preserve"> </w:t>
      </w:r>
      <w:r>
        <w:t>till</w:t>
      </w:r>
      <w:r>
        <w:rPr>
          <w:spacing w:val="-1"/>
        </w:rPr>
        <w:t xml:space="preserve"> </w:t>
      </w:r>
      <w:r>
        <w:t>nätverket</w:t>
      </w:r>
      <w:r>
        <w:rPr>
          <w:spacing w:val="-4"/>
        </w:rPr>
        <w:t xml:space="preserve"> </w:t>
      </w:r>
      <w:r>
        <w:t>ligger</w:t>
      </w:r>
      <w:r>
        <w:rPr>
          <w:spacing w:val="-4"/>
        </w:rPr>
        <w:t xml:space="preserve"> </w:t>
      </w:r>
      <w:r>
        <w:t>i</w:t>
      </w:r>
      <w:r>
        <w:rPr>
          <w:spacing w:val="-1"/>
        </w:rPr>
        <w:t xml:space="preserve"> </w:t>
      </w:r>
      <w:r>
        <w:t>två</w:t>
      </w:r>
      <w:r>
        <w:rPr>
          <w:spacing w:val="-2"/>
        </w:rPr>
        <w:t xml:space="preserve"> </w:t>
      </w:r>
      <w:r>
        <w:t>av EU:s direktiv; Fågeldirektivet (2009/147/EG) och Art- och habitatdirektivet (92/43/EEG).</w:t>
      </w:r>
    </w:p>
    <w:p w14:paraId="61530231" w14:textId="77777777" w:rsidR="008A1E5A" w:rsidRDefault="005D2E16">
      <w:pPr>
        <w:pStyle w:val="Brdtext"/>
        <w:spacing w:line="276" w:lineRule="auto"/>
      </w:pPr>
      <w:r>
        <w:t>Natura 2000-områden ska bidra till bevarandet av den biologiska mångfalden på EU-nivå. Deras främsta</w:t>
      </w:r>
      <w:r>
        <w:rPr>
          <w:spacing w:val="-4"/>
        </w:rPr>
        <w:t xml:space="preserve"> </w:t>
      </w:r>
      <w:r>
        <w:t>syfte</w:t>
      </w:r>
      <w:r>
        <w:rPr>
          <w:spacing w:val="-2"/>
        </w:rPr>
        <w:t xml:space="preserve"> </w:t>
      </w:r>
      <w:r>
        <w:t>är</w:t>
      </w:r>
      <w:r>
        <w:rPr>
          <w:spacing w:val="-1"/>
        </w:rPr>
        <w:t xml:space="preserve"> </w:t>
      </w:r>
      <w:r>
        <w:t>att</w:t>
      </w:r>
      <w:r>
        <w:rPr>
          <w:spacing w:val="-4"/>
        </w:rPr>
        <w:t xml:space="preserve"> </w:t>
      </w:r>
      <w:r>
        <w:t>bibehålla</w:t>
      </w:r>
      <w:r>
        <w:rPr>
          <w:spacing w:val="-2"/>
        </w:rPr>
        <w:t xml:space="preserve"> </w:t>
      </w:r>
      <w:r>
        <w:t>eller</w:t>
      </w:r>
      <w:r>
        <w:rPr>
          <w:spacing w:val="-1"/>
        </w:rPr>
        <w:t xml:space="preserve"> </w:t>
      </w:r>
      <w:r>
        <w:t>återskapa</w:t>
      </w:r>
      <w:r>
        <w:rPr>
          <w:spacing w:val="-2"/>
        </w:rPr>
        <w:t xml:space="preserve"> </w:t>
      </w:r>
      <w:r>
        <w:t>ett</w:t>
      </w:r>
      <w:r>
        <w:rPr>
          <w:spacing w:val="-1"/>
        </w:rPr>
        <w:t xml:space="preserve"> </w:t>
      </w:r>
      <w:r>
        <w:t>gynnsamt</w:t>
      </w:r>
      <w:r>
        <w:rPr>
          <w:spacing w:val="-4"/>
        </w:rPr>
        <w:t xml:space="preserve"> </w:t>
      </w:r>
      <w:r>
        <w:t>tillstånd</w:t>
      </w:r>
      <w:r>
        <w:rPr>
          <w:spacing w:val="-2"/>
        </w:rPr>
        <w:t xml:space="preserve"> </w:t>
      </w:r>
      <w:r>
        <w:t>för</w:t>
      </w:r>
      <w:r>
        <w:rPr>
          <w:spacing w:val="-1"/>
        </w:rPr>
        <w:t xml:space="preserve"> </w:t>
      </w:r>
      <w:r>
        <w:t>de</w:t>
      </w:r>
      <w:r>
        <w:rPr>
          <w:spacing w:val="-2"/>
        </w:rPr>
        <w:t xml:space="preserve"> </w:t>
      </w:r>
      <w:r>
        <w:t>arter</w:t>
      </w:r>
      <w:r>
        <w:rPr>
          <w:spacing w:val="-1"/>
        </w:rPr>
        <w:t xml:space="preserve"> </w:t>
      </w:r>
      <w:r>
        <w:t>och</w:t>
      </w:r>
      <w:r>
        <w:rPr>
          <w:spacing w:val="-5"/>
        </w:rPr>
        <w:t xml:space="preserve"> </w:t>
      </w:r>
      <w:r>
        <w:t>naturtyper</w:t>
      </w:r>
      <w:r>
        <w:rPr>
          <w:spacing w:val="-4"/>
        </w:rPr>
        <w:t xml:space="preserve"> </w:t>
      </w:r>
      <w:r>
        <w:t>som utgör grund för utpekandet av respektive område. Natura 2000-områden utgör både skyddade områden enligt 7 kap. MB och riksintressen enligt 4 kap. MB.</w:t>
      </w:r>
    </w:p>
    <w:p w14:paraId="4887E9FE" w14:textId="77777777" w:rsidR="008A1E5A" w:rsidRDefault="005D2E16">
      <w:pPr>
        <w:pStyle w:val="Brdtext"/>
        <w:spacing w:before="200" w:line="276" w:lineRule="auto"/>
        <w:ind w:right="312"/>
      </w:pPr>
      <w:r>
        <w:t>Inom Grytans verksamhetsområde och påverkansområde buller saknas Natura 2000-områden. Utanför</w:t>
      </w:r>
      <w:r>
        <w:rPr>
          <w:spacing w:val="-3"/>
        </w:rPr>
        <w:t xml:space="preserve"> </w:t>
      </w:r>
      <w:r>
        <w:t>påverkansområdet</w:t>
      </w:r>
      <w:r>
        <w:rPr>
          <w:spacing w:val="-6"/>
        </w:rPr>
        <w:t xml:space="preserve"> </w:t>
      </w:r>
      <w:r>
        <w:t>förekommer</w:t>
      </w:r>
      <w:r>
        <w:rPr>
          <w:spacing w:val="-3"/>
        </w:rPr>
        <w:t xml:space="preserve"> </w:t>
      </w:r>
      <w:r>
        <w:t>ett</w:t>
      </w:r>
      <w:r>
        <w:rPr>
          <w:spacing w:val="-6"/>
        </w:rPr>
        <w:t xml:space="preserve"> </w:t>
      </w:r>
      <w:r>
        <w:t>antal</w:t>
      </w:r>
      <w:r>
        <w:rPr>
          <w:spacing w:val="-3"/>
        </w:rPr>
        <w:t xml:space="preserve"> </w:t>
      </w:r>
      <w:r>
        <w:t>Natura-2000</w:t>
      </w:r>
      <w:r>
        <w:rPr>
          <w:spacing w:val="-4"/>
        </w:rPr>
        <w:t xml:space="preserve"> </w:t>
      </w:r>
      <w:r>
        <w:t>områden,</w:t>
      </w:r>
      <w:r>
        <w:rPr>
          <w:spacing w:val="-4"/>
        </w:rPr>
        <w:t xml:space="preserve"> </w:t>
      </w:r>
      <w:r>
        <w:t>varav</w:t>
      </w:r>
      <w:r>
        <w:rPr>
          <w:spacing w:val="-4"/>
        </w:rPr>
        <w:t xml:space="preserve"> </w:t>
      </w:r>
      <w:r>
        <w:t>Södergård</w:t>
      </w:r>
      <w:r>
        <w:rPr>
          <w:spacing w:val="-4"/>
        </w:rPr>
        <w:t xml:space="preserve"> </w:t>
      </w:r>
      <w:r>
        <w:t xml:space="preserve">Brunflo (SE0720353) och </w:t>
      </w:r>
      <w:proofErr w:type="spellStart"/>
      <w:r>
        <w:t>Ol</w:t>
      </w:r>
      <w:proofErr w:type="spellEnd"/>
      <w:r>
        <w:t xml:space="preserve">-Nilsbodarna </w:t>
      </w:r>
      <w:proofErr w:type="spellStart"/>
      <w:r>
        <w:t>Brynje</w:t>
      </w:r>
      <w:proofErr w:type="spellEnd"/>
      <w:r>
        <w:t xml:space="preserve"> (SE0720314) har kortast avstånd till Grytans övnings- och skjutfält.</w:t>
      </w:r>
    </w:p>
    <w:p w14:paraId="21288719" w14:textId="77777777" w:rsidR="008A1E5A" w:rsidRDefault="005D2E16">
      <w:pPr>
        <w:pStyle w:val="Brdtext"/>
        <w:spacing w:before="240" w:line="276" w:lineRule="auto"/>
        <w:ind w:right="397" w:hanging="1"/>
      </w:pPr>
      <w:r>
        <w:rPr>
          <w:b/>
          <w:i/>
        </w:rPr>
        <w:t xml:space="preserve">Södergård Brunflo (SE0720353) </w:t>
      </w:r>
      <w:r>
        <w:t>utgör ett Natura 2000-område som ligger cirka 1 km sydväst om verksamhetsområdet. I bevarandeplanen beskrivs området som öppen och sluttande jordbruksmark mellan sjö och högre områden. Området utgörs av öppen hagmark omgiven av åkermark och barrskog, vars berggrund består av kalksten och lerig morän. I den norra delen finns en upphöjd del med ett gammalt stenbrott samt en höjd med en gravkulle bevuxen med artfattig</w:t>
      </w:r>
      <w:r>
        <w:rPr>
          <w:spacing w:val="-4"/>
        </w:rPr>
        <w:t xml:space="preserve"> </w:t>
      </w:r>
      <w:r>
        <w:t>friskängsvegetation</w:t>
      </w:r>
      <w:r>
        <w:rPr>
          <w:spacing w:val="-4"/>
        </w:rPr>
        <w:t xml:space="preserve"> </w:t>
      </w:r>
      <w:r>
        <w:t>av</w:t>
      </w:r>
      <w:r>
        <w:rPr>
          <w:spacing w:val="-4"/>
        </w:rPr>
        <w:t xml:space="preserve"> </w:t>
      </w:r>
      <w:r>
        <w:t>rödventyp.</w:t>
      </w:r>
      <w:r>
        <w:rPr>
          <w:spacing w:val="-4"/>
        </w:rPr>
        <w:t xml:space="preserve"> </w:t>
      </w:r>
      <w:r>
        <w:t>Inom</w:t>
      </w:r>
      <w:r>
        <w:rPr>
          <w:spacing w:val="-3"/>
        </w:rPr>
        <w:t xml:space="preserve"> </w:t>
      </w:r>
      <w:r>
        <w:t>området</w:t>
      </w:r>
      <w:r>
        <w:rPr>
          <w:spacing w:val="-6"/>
        </w:rPr>
        <w:t xml:space="preserve"> </w:t>
      </w:r>
      <w:r>
        <w:t>ingår</w:t>
      </w:r>
      <w:r>
        <w:rPr>
          <w:spacing w:val="-3"/>
        </w:rPr>
        <w:t xml:space="preserve"> </w:t>
      </w:r>
      <w:r>
        <w:t>naturtyperna</w:t>
      </w:r>
      <w:r>
        <w:rPr>
          <w:spacing w:val="-4"/>
        </w:rPr>
        <w:t xml:space="preserve"> </w:t>
      </w:r>
      <w:r>
        <w:t>kalkgräsmarker</w:t>
      </w:r>
      <w:r>
        <w:rPr>
          <w:spacing w:val="-3"/>
        </w:rPr>
        <w:t xml:space="preserve"> </w:t>
      </w:r>
      <w:r>
        <w:t>och höglänta</w:t>
      </w:r>
      <w:r>
        <w:t xml:space="preserve"> slåtterängar (</w:t>
      </w:r>
      <w:proofErr w:type="spellStart"/>
      <w:r>
        <w:t>Länssstyrelsen</w:t>
      </w:r>
      <w:proofErr w:type="spellEnd"/>
      <w:r>
        <w:t xml:space="preserve"> Jämtlands län, 2018).</w:t>
      </w:r>
    </w:p>
    <w:p w14:paraId="2AD38B0C" w14:textId="77777777" w:rsidR="008A1E5A" w:rsidRDefault="005D2E16">
      <w:pPr>
        <w:pStyle w:val="Brdtext"/>
        <w:spacing w:before="198" w:line="276" w:lineRule="auto"/>
        <w:ind w:right="312"/>
      </w:pPr>
      <w:proofErr w:type="spellStart"/>
      <w:r>
        <w:rPr>
          <w:b/>
          <w:i/>
        </w:rPr>
        <w:t>Ol</w:t>
      </w:r>
      <w:proofErr w:type="spellEnd"/>
      <w:r>
        <w:rPr>
          <w:b/>
          <w:i/>
        </w:rPr>
        <w:t xml:space="preserve">-Nilsbodarna </w:t>
      </w:r>
      <w:proofErr w:type="spellStart"/>
      <w:r>
        <w:rPr>
          <w:b/>
          <w:i/>
        </w:rPr>
        <w:t>Brynje</w:t>
      </w:r>
      <w:proofErr w:type="spellEnd"/>
      <w:r>
        <w:rPr>
          <w:b/>
          <w:i/>
        </w:rPr>
        <w:t xml:space="preserve"> (SE0720314) </w:t>
      </w:r>
      <w:r>
        <w:t xml:space="preserve">är beläget cirka 1,4 km norr om verksamhetsområdet, väster om </w:t>
      </w:r>
      <w:proofErr w:type="spellStart"/>
      <w:r>
        <w:t>Ol</w:t>
      </w:r>
      <w:proofErr w:type="spellEnd"/>
      <w:r>
        <w:t>-Nilsbodarna. I bevarandeplanen beskrivs området som näringsrik granskog/kalkbarrskog</w:t>
      </w:r>
      <w:r>
        <w:rPr>
          <w:spacing w:val="-5"/>
        </w:rPr>
        <w:t xml:space="preserve"> </w:t>
      </w:r>
      <w:r>
        <w:t>med</w:t>
      </w:r>
      <w:r>
        <w:rPr>
          <w:spacing w:val="-5"/>
        </w:rPr>
        <w:t xml:space="preserve"> </w:t>
      </w:r>
      <w:r>
        <w:t>inslag</w:t>
      </w:r>
      <w:r>
        <w:rPr>
          <w:spacing w:val="-2"/>
        </w:rPr>
        <w:t xml:space="preserve"> </w:t>
      </w:r>
      <w:r>
        <w:t>av</w:t>
      </w:r>
      <w:r>
        <w:rPr>
          <w:spacing w:val="-2"/>
        </w:rPr>
        <w:t xml:space="preserve"> </w:t>
      </w:r>
      <w:r>
        <w:t>taiga</w:t>
      </w:r>
      <w:r>
        <w:rPr>
          <w:spacing w:val="-2"/>
        </w:rPr>
        <w:t xml:space="preserve"> </w:t>
      </w:r>
      <w:r>
        <w:t>och</w:t>
      </w:r>
      <w:r>
        <w:rPr>
          <w:spacing w:val="-5"/>
        </w:rPr>
        <w:t xml:space="preserve"> </w:t>
      </w:r>
      <w:r>
        <w:t>förekomst</w:t>
      </w:r>
      <w:r>
        <w:rPr>
          <w:spacing w:val="-1"/>
        </w:rPr>
        <w:t xml:space="preserve"> </w:t>
      </w:r>
      <w:r>
        <w:t>av</w:t>
      </w:r>
      <w:r>
        <w:rPr>
          <w:spacing w:val="-5"/>
        </w:rPr>
        <w:t xml:space="preserve"> </w:t>
      </w:r>
      <w:r>
        <w:t>många</w:t>
      </w:r>
      <w:r>
        <w:rPr>
          <w:spacing w:val="-2"/>
        </w:rPr>
        <w:t xml:space="preserve"> </w:t>
      </w:r>
      <w:r>
        <w:t>rödlistade</w:t>
      </w:r>
      <w:r>
        <w:rPr>
          <w:spacing w:val="-4"/>
        </w:rPr>
        <w:t xml:space="preserve"> </w:t>
      </w:r>
      <w:r>
        <w:t>arter,</w:t>
      </w:r>
      <w:r>
        <w:rPr>
          <w:spacing w:val="-2"/>
        </w:rPr>
        <w:t xml:space="preserve"> </w:t>
      </w:r>
      <w:r>
        <w:t>bl.a.</w:t>
      </w:r>
      <w:r>
        <w:rPr>
          <w:spacing w:val="-2"/>
        </w:rPr>
        <w:t xml:space="preserve"> </w:t>
      </w:r>
      <w:proofErr w:type="gramStart"/>
      <w:r>
        <w:t>orkidé- arten</w:t>
      </w:r>
      <w:proofErr w:type="gramEnd"/>
      <w:r>
        <w:t xml:space="preserve"> norna. Området är ett populärt utflyktsmål, särskilt under nornornas blomningstid (Länsstyrelsen Jämtlands län, 2018).</w:t>
      </w:r>
    </w:p>
    <w:p w14:paraId="108A1158"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1BC82979" w14:textId="77777777" w:rsidR="008A1E5A" w:rsidRDefault="008A1E5A">
      <w:pPr>
        <w:pStyle w:val="Brdtext"/>
        <w:spacing w:before="26" w:after="1"/>
        <w:ind w:left="0"/>
        <w:rPr>
          <w:sz w:val="20"/>
        </w:rPr>
      </w:pPr>
    </w:p>
    <w:p w14:paraId="68EBCBE4" w14:textId="77777777" w:rsidR="008A1E5A" w:rsidRDefault="005D2E16">
      <w:pPr>
        <w:pStyle w:val="Brdtext"/>
        <w:ind w:left="1589"/>
        <w:rPr>
          <w:sz w:val="20"/>
        </w:rPr>
      </w:pPr>
      <w:r>
        <w:rPr>
          <w:noProof/>
          <w:sz w:val="20"/>
        </w:rPr>
        <w:drawing>
          <wp:inline distT="0" distB="0" distL="0" distR="0" wp14:anchorId="3BF56BBE" wp14:editId="51331B75">
            <wp:extent cx="5469100" cy="3407283"/>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15" cstate="print"/>
                    <a:stretch>
                      <a:fillRect/>
                    </a:stretch>
                  </pic:blipFill>
                  <pic:spPr>
                    <a:xfrm>
                      <a:off x="0" y="0"/>
                      <a:ext cx="5469100" cy="3407283"/>
                    </a:xfrm>
                    <a:prstGeom prst="rect">
                      <a:avLst/>
                    </a:prstGeom>
                  </pic:spPr>
                </pic:pic>
              </a:graphicData>
            </a:graphic>
          </wp:inline>
        </w:drawing>
      </w:r>
    </w:p>
    <w:p w14:paraId="38F9C7DD" w14:textId="77777777" w:rsidR="008A1E5A" w:rsidRDefault="008A1E5A">
      <w:pPr>
        <w:pStyle w:val="Brdtext"/>
        <w:spacing w:before="4"/>
        <w:ind w:left="0"/>
        <w:rPr>
          <w:sz w:val="18"/>
        </w:rPr>
      </w:pPr>
    </w:p>
    <w:p w14:paraId="6175418D" w14:textId="77777777" w:rsidR="008A1E5A" w:rsidRDefault="005D2E16">
      <w:pPr>
        <w:ind w:left="1588"/>
        <w:rPr>
          <w:i/>
          <w:sz w:val="18"/>
        </w:rPr>
      </w:pPr>
      <w:r>
        <w:rPr>
          <w:i/>
          <w:color w:val="1F487C"/>
          <w:sz w:val="18"/>
        </w:rPr>
        <w:t>Figur</w:t>
      </w:r>
      <w:r>
        <w:rPr>
          <w:i/>
          <w:color w:val="1F487C"/>
          <w:spacing w:val="-5"/>
          <w:sz w:val="18"/>
        </w:rPr>
        <w:t xml:space="preserve"> </w:t>
      </w:r>
      <w:r>
        <w:rPr>
          <w:i/>
          <w:color w:val="1F487C"/>
          <w:sz w:val="18"/>
        </w:rPr>
        <w:t>4.10.</w:t>
      </w:r>
      <w:r>
        <w:rPr>
          <w:i/>
          <w:color w:val="1F487C"/>
          <w:spacing w:val="-4"/>
          <w:sz w:val="18"/>
        </w:rPr>
        <w:t xml:space="preserve"> </w:t>
      </w:r>
      <w:r>
        <w:rPr>
          <w:i/>
          <w:color w:val="1F487C"/>
          <w:sz w:val="18"/>
        </w:rPr>
        <w:t>Natura</w:t>
      </w:r>
      <w:r>
        <w:rPr>
          <w:i/>
          <w:color w:val="1F487C"/>
          <w:spacing w:val="-3"/>
          <w:sz w:val="18"/>
        </w:rPr>
        <w:t xml:space="preserve"> </w:t>
      </w:r>
      <w:r>
        <w:rPr>
          <w:i/>
          <w:color w:val="1F487C"/>
          <w:sz w:val="18"/>
        </w:rPr>
        <w:t>2000-områden</w:t>
      </w:r>
      <w:r>
        <w:rPr>
          <w:i/>
          <w:color w:val="1F487C"/>
          <w:spacing w:val="-1"/>
          <w:sz w:val="18"/>
        </w:rPr>
        <w:t xml:space="preserve"> </w:t>
      </w:r>
      <w:r>
        <w:rPr>
          <w:i/>
          <w:color w:val="1F487C"/>
          <w:sz w:val="18"/>
        </w:rPr>
        <w:t>omkring</w:t>
      </w:r>
      <w:r>
        <w:rPr>
          <w:i/>
          <w:color w:val="1F487C"/>
          <w:spacing w:val="-1"/>
          <w:sz w:val="18"/>
        </w:rPr>
        <w:t xml:space="preserve"> </w:t>
      </w:r>
      <w:r>
        <w:rPr>
          <w:i/>
          <w:color w:val="1F487C"/>
          <w:sz w:val="18"/>
        </w:rPr>
        <w:t>Grytans</w:t>
      </w:r>
      <w:r>
        <w:rPr>
          <w:i/>
          <w:color w:val="1F487C"/>
          <w:spacing w:val="-2"/>
          <w:sz w:val="18"/>
        </w:rPr>
        <w:t xml:space="preserve"> </w:t>
      </w:r>
      <w:r>
        <w:rPr>
          <w:i/>
          <w:color w:val="1F487C"/>
          <w:sz w:val="18"/>
        </w:rPr>
        <w:t>övnings-</w:t>
      </w:r>
      <w:r>
        <w:rPr>
          <w:i/>
          <w:color w:val="1F487C"/>
          <w:spacing w:val="-4"/>
          <w:sz w:val="18"/>
        </w:rPr>
        <w:t xml:space="preserve"> </w:t>
      </w:r>
      <w:r>
        <w:rPr>
          <w:i/>
          <w:color w:val="1F487C"/>
          <w:sz w:val="18"/>
        </w:rPr>
        <w:t>och</w:t>
      </w:r>
      <w:r>
        <w:rPr>
          <w:i/>
          <w:color w:val="1F487C"/>
          <w:spacing w:val="-1"/>
          <w:sz w:val="18"/>
        </w:rPr>
        <w:t xml:space="preserve"> </w:t>
      </w:r>
      <w:r>
        <w:rPr>
          <w:i/>
          <w:color w:val="1F487C"/>
          <w:sz w:val="18"/>
        </w:rPr>
        <w:t>skjutfält,</w:t>
      </w:r>
      <w:r>
        <w:rPr>
          <w:i/>
          <w:color w:val="1F487C"/>
          <w:spacing w:val="-1"/>
          <w:sz w:val="18"/>
        </w:rPr>
        <w:t xml:space="preserve"> </w:t>
      </w:r>
      <w:r>
        <w:rPr>
          <w:i/>
          <w:color w:val="1F487C"/>
          <w:sz w:val="18"/>
        </w:rPr>
        <w:t>samt</w:t>
      </w:r>
      <w:r>
        <w:rPr>
          <w:i/>
          <w:color w:val="1F487C"/>
          <w:spacing w:val="-4"/>
          <w:sz w:val="18"/>
        </w:rPr>
        <w:t xml:space="preserve"> </w:t>
      </w:r>
      <w:r>
        <w:rPr>
          <w:i/>
          <w:color w:val="1F487C"/>
          <w:sz w:val="18"/>
        </w:rPr>
        <w:t>påverkansområde</w:t>
      </w:r>
      <w:r>
        <w:rPr>
          <w:i/>
          <w:color w:val="1F487C"/>
          <w:spacing w:val="-5"/>
          <w:sz w:val="18"/>
        </w:rPr>
        <w:t xml:space="preserve"> </w:t>
      </w:r>
      <w:r>
        <w:rPr>
          <w:i/>
          <w:color w:val="1F487C"/>
          <w:sz w:val="18"/>
        </w:rPr>
        <w:t>buller.</w:t>
      </w:r>
      <w:r>
        <w:rPr>
          <w:i/>
          <w:color w:val="1F487C"/>
          <w:spacing w:val="-1"/>
          <w:sz w:val="18"/>
        </w:rPr>
        <w:t xml:space="preserve"> </w:t>
      </w:r>
      <w:r>
        <w:rPr>
          <w:i/>
          <w:color w:val="1F487C"/>
          <w:sz w:val="18"/>
        </w:rPr>
        <w:t xml:space="preserve">Källa: Naturvårdsverket, WSP 2025, </w:t>
      </w:r>
      <w:proofErr w:type="spellStart"/>
      <w:r>
        <w:rPr>
          <w:i/>
          <w:color w:val="1F487C"/>
          <w:sz w:val="18"/>
        </w:rPr>
        <w:t>Mapbox</w:t>
      </w:r>
      <w:proofErr w:type="spellEnd"/>
      <w:r>
        <w:rPr>
          <w:i/>
          <w:color w:val="1F487C"/>
          <w:sz w:val="18"/>
        </w:rPr>
        <w:t>.</w:t>
      </w:r>
    </w:p>
    <w:p w14:paraId="6A609703" w14:textId="77777777" w:rsidR="008A1E5A" w:rsidRDefault="005D2E16">
      <w:pPr>
        <w:pStyle w:val="Rubrik2"/>
        <w:numPr>
          <w:ilvl w:val="1"/>
          <w:numId w:val="34"/>
        </w:numPr>
        <w:tabs>
          <w:tab w:val="left" w:pos="1562"/>
        </w:tabs>
        <w:spacing w:before="202"/>
      </w:pPr>
      <w:bookmarkStart w:id="108" w:name="4.6_Övriga_skyddade_områden"/>
      <w:bookmarkStart w:id="109" w:name="_bookmark59"/>
      <w:bookmarkEnd w:id="108"/>
      <w:bookmarkEnd w:id="109"/>
      <w:r>
        <w:t>Övriga</w:t>
      </w:r>
      <w:r>
        <w:rPr>
          <w:spacing w:val="-11"/>
        </w:rPr>
        <w:t xml:space="preserve"> </w:t>
      </w:r>
      <w:r>
        <w:t>skyddade</w:t>
      </w:r>
      <w:r>
        <w:rPr>
          <w:spacing w:val="-13"/>
        </w:rPr>
        <w:t xml:space="preserve"> </w:t>
      </w:r>
      <w:r>
        <w:rPr>
          <w:spacing w:val="-2"/>
        </w:rPr>
        <w:t>områden</w:t>
      </w:r>
    </w:p>
    <w:p w14:paraId="168E314C" w14:textId="77777777" w:rsidR="008A1E5A" w:rsidRDefault="005D2E16">
      <w:pPr>
        <w:pStyle w:val="Rubrik3"/>
        <w:spacing w:before="245"/>
      </w:pPr>
      <w:r>
        <w:rPr>
          <w:noProof/>
        </w:rPr>
        <w:drawing>
          <wp:anchor distT="0" distB="0" distL="0" distR="0" simplePos="0" relativeHeight="15764992" behindDoc="0" locked="0" layoutInCell="1" allowOverlap="1" wp14:anchorId="30B143A0" wp14:editId="1B7C2F16">
            <wp:simplePos x="0" y="0"/>
            <wp:positionH relativeFrom="page">
              <wp:posOffset>1115567</wp:posOffset>
            </wp:positionH>
            <wp:positionV relativeFrom="paragraph">
              <wp:posOffset>181405</wp:posOffset>
            </wp:positionV>
            <wp:extent cx="295655" cy="111251"/>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16" cstate="print"/>
                    <a:stretch>
                      <a:fillRect/>
                    </a:stretch>
                  </pic:blipFill>
                  <pic:spPr>
                    <a:xfrm>
                      <a:off x="0" y="0"/>
                      <a:ext cx="295655" cy="111251"/>
                    </a:xfrm>
                    <a:prstGeom prst="rect">
                      <a:avLst/>
                    </a:prstGeom>
                  </pic:spPr>
                </pic:pic>
              </a:graphicData>
            </a:graphic>
          </wp:anchor>
        </w:drawing>
      </w:r>
      <w:bookmarkStart w:id="110" w:name="4.6.1_Strandskydd"/>
      <w:bookmarkStart w:id="111" w:name="_bookmark60"/>
      <w:bookmarkEnd w:id="110"/>
      <w:bookmarkEnd w:id="111"/>
      <w:r>
        <w:rPr>
          <w:spacing w:val="-2"/>
        </w:rPr>
        <w:t>Strandskydd</w:t>
      </w:r>
    </w:p>
    <w:p w14:paraId="6805F6F7" w14:textId="77777777" w:rsidR="008A1E5A" w:rsidRDefault="005D2E16">
      <w:pPr>
        <w:pStyle w:val="Brdtext"/>
        <w:spacing w:before="38" w:line="276" w:lineRule="auto"/>
        <w:ind w:right="397"/>
      </w:pPr>
      <w:r>
        <w:t>Strandskyddet syftar till att säkra allemansrätten vid vattendrag, sjöar och havet och samtidigt bevara</w:t>
      </w:r>
      <w:r>
        <w:rPr>
          <w:spacing w:val="-3"/>
        </w:rPr>
        <w:t xml:space="preserve"> </w:t>
      </w:r>
      <w:r>
        <w:t>biologiskt</w:t>
      </w:r>
      <w:r>
        <w:rPr>
          <w:spacing w:val="-2"/>
        </w:rPr>
        <w:t xml:space="preserve"> </w:t>
      </w:r>
      <w:r>
        <w:t>värdefulla</w:t>
      </w:r>
      <w:r>
        <w:rPr>
          <w:spacing w:val="-3"/>
        </w:rPr>
        <w:t xml:space="preserve"> </w:t>
      </w:r>
      <w:r>
        <w:t>land-</w:t>
      </w:r>
      <w:r>
        <w:rPr>
          <w:spacing w:val="-5"/>
        </w:rPr>
        <w:t xml:space="preserve"> </w:t>
      </w:r>
      <w:r>
        <w:t>och</w:t>
      </w:r>
      <w:r>
        <w:rPr>
          <w:spacing w:val="-3"/>
        </w:rPr>
        <w:t xml:space="preserve"> </w:t>
      </w:r>
      <w:r>
        <w:t>vattenområden.</w:t>
      </w:r>
      <w:r>
        <w:rPr>
          <w:spacing w:val="-6"/>
        </w:rPr>
        <w:t xml:space="preserve"> </w:t>
      </w:r>
      <w:r>
        <w:t>Det</w:t>
      </w:r>
      <w:r>
        <w:rPr>
          <w:spacing w:val="-2"/>
        </w:rPr>
        <w:t xml:space="preserve"> </w:t>
      </w:r>
      <w:r>
        <w:t>generella</w:t>
      </w:r>
      <w:r>
        <w:rPr>
          <w:spacing w:val="-3"/>
        </w:rPr>
        <w:t xml:space="preserve"> </w:t>
      </w:r>
      <w:r>
        <w:t>strandskyddet</w:t>
      </w:r>
      <w:r>
        <w:rPr>
          <w:spacing w:val="-5"/>
        </w:rPr>
        <w:t xml:space="preserve"> </w:t>
      </w:r>
      <w:r>
        <w:t>sträcker</w:t>
      </w:r>
      <w:r>
        <w:rPr>
          <w:spacing w:val="-2"/>
        </w:rPr>
        <w:t xml:space="preserve"> </w:t>
      </w:r>
      <w:r>
        <w:t>sig 100 m från strandlinjen både upp på land och ut i vattnet. Inom strandskyddat område finns särskilda regler avseende byggnation och användning, bland annat förbjudet att uppföra nya byggnader, ändra byggnader eller deras användning och vidta åtgärder som förändrar livsvillkoren för djur- eller växtarter. I vissa fall kan dispens från strandskyddet alternativt upphävande av strandskyddet medges i det fall det föreligger särskilda skäl.</w:t>
      </w:r>
    </w:p>
    <w:p w14:paraId="47E05113" w14:textId="77777777" w:rsidR="008A1E5A" w:rsidRDefault="005D2E16">
      <w:pPr>
        <w:pStyle w:val="Rubrik2"/>
        <w:numPr>
          <w:ilvl w:val="1"/>
          <w:numId w:val="34"/>
        </w:numPr>
        <w:tabs>
          <w:tab w:val="left" w:pos="1562"/>
        </w:tabs>
      </w:pPr>
      <w:bookmarkStart w:id="112" w:name="4.7_Viltvårdsområde"/>
      <w:bookmarkStart w:id="113" w:name="_bookmark61"/>
      <w:bookmarkEnd w:id="112"/>
      <w:bookmarkEnd w:id="113"/>
      <w:r>
        <w:rPr>
          <w:spacing w:val="-2"/>
        </w:rPr>
        <w:t>Viltvårdsområde</w:t>
      </w:r>
    </w:p>
    <w:p w14:paraId="03931C99" w14:textId="77777777" w:rsidR="008A1E5A" w:rsidRDefault="005D2E16">
      <w:pPr>
        <w:pStyle w:val="Brdtext"/>
        <w:spacing w:before="45" w:line="276" w:lineRule="auto"/>
        <w:ind w:right="312"/>
      </w:pPr>
      <w:r>
        <w:t>Viltvårdsområden</w:t>
      </w:r>
      <w:r>
        <w:rPr>
          <w:spacing w:val="-3"/>
        </w:rPr>
        <w:t xml:space="preserve"> </w:t>
      </w:r>
      <w:r>
        <w:t>är</w:t>
      </w:r>
      <w:r>
        <w:rPr>
          <w:spacing w:val="-2"/>
        </w:rPr>
        <w:t xml:space="preserve"> </w:t>
      </w:r>
      <w:r>
        <w:t>områden</w:t>
      </w:r>
      <w:r>
        <w:rPr>
          <w:spacing w:val="-3"/>
        </w:rPr>
        <w:t xml:space="preserve"> </w:t>
      </w:r>
      <w:r>
        <w:t>där</w:t>
      </w:r>
      <w:r>
        <w:rPr>
          <w:spacing w:val="-3"/>
        </w:rPr>
        <w:t xml:space="preserve"> </w:t>
      </w:r>
      <w:r>
        <w:t>ett</w:t>
      </w:r>
      <w:r>
        <w:rPr>
          <w:spacing w:val="-2"/>
        </w:rPr>
        <w:t xml:space="preserve"> </w:t>
      </w:r>
      <w:r>
        <w:t>antal</w:t>
      </w:r>
      <w:r>
        <w:rPr>
          <w:spacing w:val="-2"/>
        </w:rPr>
        <w:t xml:space="preserve"> </w:t>
      </w:r>
      <w:r>
        <w:t>fastigheter</w:t>
      </w:r>
      <w:r>
        <w:rPr>
          <w:spacing w:val="-2"/>
        </w:rPr>
        <w:t xml:space="preserve"> </w:t>
      </w:r>
      <w:r>
        <w:t>har</w:t>
      </w:r>
      <w:r>
        <w:rPr>
          <w:spacing w:val="-3"/>
        </w:rPr>
        <w:t xml:space="preserve"> </w:t>
      </w:r>
      <w:r>
        <w:t>gått</w:t>
      </w:r>
      <w:r>
        <w:rPr>
          <w:spacing w:val="-5"/>
        </w:rPr>
        <w:t xml:space="preserve"> </w:t>
      </w:r>
      <w:r>
        <w:t>samman</w:t>
      </w:r>
      <w:r>
        <w:rPr>
          <w:spacing w:val="-6"/>
        </w:rPr>
        <w:t xml:space="preserve"> </w:t>
      </w:r>
      <w:r>
        <w:t>för</w:t>
      </w:r>
      <w:r>
        <w:rPr>
          <w:spacing w:val="-5"/>
        </w:rPr>
        <w:t xml:space="preserve"> </w:t>
      </w:r>
      <w:r>
        <w:t>att</w:t>
      </w:r>
      <w:r>
        <w:rPr>
          <w:spacing w:val="-2"/>
        </w:rPr>
        <w:t xml:space="preserve"> </w:t>
      </w:r>
      <w:r>
        <w:t>gynna</w:t>
      </w:r>
      <w:r>
        <w:rPr>
          <w:spacing w:val="-3"/>
        </w:rPr>
        <w:t xml:space="preserve"> </w:t>
      </w:r>
      <w:r>
        <w:t>viltvården över ett större område. Medlemmarna i viltvårdsområdet tillåts då att jaga på varandras mark.</w:t>
      </w:r>
    </w:p>
    <w:p w14:paraId="3DBCD321" w14:textId="77777777" w:rsidR="008A1E5A" w:rsidRDefault="005D2E16">
      <w:pPr>
        <w:pStyle w:val="Brdtext"/>
        <w:spacing w:before="200" w:line="276" w:lineRule="auto"/>
      </w:pPr>
      <w:r>
        <w:t xml:space="preserve">I direkt anslutning intill Grytan finns två viltvårdsområden, </w:t>
      </w:r>
      <w:proofErr w:type="spellStart"/>
      <w:r>
        <w:t>Optands</w:t>
      </w:r>
      <w:proofErr w:type="spellEnd"/>
      <w:r>
        <w:t xml:space="preserve"> VVO (06-01-042-V) och Brunflo västra VVO (06-01-041-V). Dessa områden omfattar 1 157 respektive 1 314 ha mark (Länsstyrelserna,</w:t>
      </w:r>
      <w:r>
        <w:rPr>
          <w:spacing w:val="-6"/>
        </w:rPr>
        <w:t xml:space="preserve"> </w:t>
      </w:r>
      <w:r>
        <w:t>2025).</w:t>
      </w:r>
      <w:r>
        <w:rPr>
          <w:spacing w:val="-3"/>
        </w:rPr>
        <w:t xml:space="preserve"> </w:t>
      </w:r>
      <w:r>
        <w:t>Utanför</w:t>
      </w:r>
      <w:r>
        <w:rPr>
          <w:spacing w:val="-2"/>
        </w:rPr>
        <w:t xml:space="preserve"> </w:t>
      </w:r>
      <w:r>
        <w:t>påverkansområde</w:t>
      </w:r>
      <w:r>
        <w:rPr>
          <w:spacing w:val="-3"/>
        </w:rPr>
        <w:t xml:space="preserve"> </w:t>
      </w:r>
      <w:r>
        <w:t>buller</w:t>
      </w:r>
      <w:r>
        <w:rPr>
          <w:spacing w:val="-5"/>
        </w:rPr>
        <w:t xml:space="preserve"> </w:t>
      </w:r>
      <w:r>
        <w:t>återfinns</w:t>
      </w:r>
      <w:r>
        <w:rPr>
          <w:spacing w:val="-3"/>
        </w:rPr>
        <w:t xml:space="preserve"> </w:t>
      </w:r>
      <w:r>
        <w:t>ett</w:t>
      </w:r>
      <w:r>
        <w:rPr>
          <w:spacing w:val="-2"/>
        </w:rPr>
        <w:t xml:space="preserve"> </w:t>
      </w:r>
      <w:r>
        <w:t>område</w:t>
      </w:r>
      <w:r>
        <w:rPr>
          <w:spacing w:val="-5"/>
        </w:rPr>
        <w:t xml:space="preserve"> </w:t>
      </w:r>
      <w:r>
        <w:t>vid</w:t>
      </w:r>
      <w:r>
        <w:rPr>
          <w:spacing w:val="-6"/>
        </w:rPr>
        <w:t xml:space="preserve"> </w:t>
      </w:r>
      <w:r>
        <w:t>namn</w:t>
      </w:r>
      <w:r>
        <w:rPr>
          <w:spacing w:val="-3"/>
        </w:rPr>
        <w:t xml:space="preserve"> </w:t>
      </w:r>
      <w:r>
        <w:t>Torvalla VVO (06-01-044-V), som ligger cirka 3 km norr om övnings- och skjutfältet (Figur 4.12).</w:t>
      </w:r>
    </w:p>
    <w:p w14:paraId="0FFC5FA6"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5FEE21CB" w14:textId="77777777" w:rsidR="008A1E5A" w:rsidRDefault="008A1E5A">
      <w:pPr>
        <w:pStyle w:val="Brdtext"/>
        <w:spacing w:before="26" w:after="1"/>
        <w:ind w:left="0"/>
        <w:rPr>
          <w:sz w:val="20"/>
        </w:rPr>
      </w:pPr>
    </w:p>
    <w:p w14:paraId="4D935551" w14:textId="77777777" w:rsidR="008A1E5A" w:rsidRDefault="005D2E16">
      <w:pPr>
        <w:pStyle w:val="Brdtext"/>
        <w:ind w:left="1589"/>
        <w:rPr>
          <w:sz w:val="20"/>
        </w:rPr>
      </w:pPr>
      <w:r>
        <w:rPr>
          <w:noProof/>
          <w:sz w:val="20"/>
        </w:rPr>
        <w:drawing>
          <wp:inline distT="0" distB="0" distL="0" distR="0" wp14:anchorId="0627304B" wp14:editId="287463CC">
            <wp:extent cx="5549814" cy="3457575"/>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17" cstate="print"/>
                    <a:stretch>
                      <a:fillRect/>
                    </a:stretch>
                  </pic:blipFill>
                  <pic:spPr>
                    <a:xfrm>
                      <a:off x="0" y="0"/>
                      <a:ext cx="5549814" cy="3457575"/>
                    </a:xfrm>
                    <a:prstGeom prst="rect">
                      <a:avLst/>
                    </a:prstGeom>
                  </pic:spPr>
                </pic:pic>
              </a:graphicData>
            </a:graphic>
          </wp:inline>
        </w:drawing>
      </w:r>
    </w:p>
    <w:p w14:paraId="283CE5D6" w14:textId="77777777" w:rsidR="008A1E5A" w:rsidRDefault="005D2E16">
      <w:pPr>
        <w:ind w:left="1588" w:right="397"/>
        <w:rPr>
          <w:i/>
          <w:sz w:val="18"/>
        </w:rPr>
      </w:pPr>
      <w:r>
        <w:rPr>
          <w:i/>
          <w:color w:val="1F487C"/>
          <w:sz w:val="18"/>
        </w:rPr>
        <w:t>Figur</w:t>
      </w:r>
      <w:r>
        <w:rPr>
          <w:i/>
          <w:color w:val="1F487C"/>
          <w:spacing w:val="-6"/>
          <w:sz w:val="18"/>
        </w:rPr>
        <w:t xml:space="preserve"> </w:t>
      </w:r>
      <w:r>
        <w:rPr>
          <w:i/>
          <w:color w:val="1F487C"/>
          <w:sz w:val="18"/>
        </w:rPr>
        <w:t>4.11.</w:t>
      </w:r>
      <w:r>
        <w:rPr>
          <w:i/>
          <w:color w:val="1F487C"/>
          <w:spacing w:val="-5"/>
          <w:sz w:val="18"/>
        </w:rPr>
        <w:t xml:space="preserve"> </w:t>
      </w:r>
      <w:r>
        <w:rPr>
          <w:i/>
          <w:color w:val="1F487C"/>
          <w:sz w:val="18"/>
        </w:rPr>
        <w:t>Viltvårdsområden</w:t>
      </w:r>
      <w:r>
        <w:rPr>
          <w:i/>
          <w:color w:val="1F487C"/>
          <w:spacing w:val="-4"/>
          <w:sz w:val="18"/>
        </w:rPr>
        <w:t xml:space="preserve"> </w:t>
      </w:r>
      <w:r>
        <w:rPr>
          <w:i/>
          <w:color w:val="1F487C"/>
          <w:sz w:val="18"/>
        </w:rPr>
        <w:t>omkring</w:t>
      </w:r>
      <w:r>
        <w:rPr>
          <w:i/>
          <w:color w:val="1F487C"/>
          <w:spacing w:val="-2"/>
          <w:sz w:val="18"/>
        </w:rPr>
        <w:t xml:space="preserve"> </w:t>
      </w:r>
      <w:r>
        <w:rPr>
          <w:i/>
          <w:color w:val="1F487C"/>
          <w:sz w:val="18"/>
        </w:rPr>
        <w:t>Grytans</w:t>
      </w:r>
      <w:r>
        <w:rPr>
          <w:i/>
          <w:color w:val="1F487C"/>
          <w:spacing w:val="-6"/>
          <w:sz w:val="18"/>
        </w:rPr>
        <w:t xml:space="preserve"> </w:t>
      </w:r>
      <w:r>
        <w:rPr>
          <w:i/>
          <w:color w:val="1F487C"/>
          <w:sz w:val="18"/>
        </w:rPr>
        <w:t>övnings-</w:t>
      </w:r>
      <w:r>
        <w:rPr>
          <w:i/>
          <w:color w:val="1F487C"/>
          <w:spacing w:val="-5"/>
          <w:sz w:val="18"/>
        </w:rPr>
        <w:t xml:space="preserve"> </w:t>
      </w:r>
      <w:r>
        <w:rPr>
          <w:i/>
          <w:color w:val="1F487C"/>
          <w:sz w:val="18"/>
        </w:rPr>
        <w:t>och</w:t>
      </w:r>
      <w:r>
        <w:rPr>
          <w:i/>
          <w:color w:val="1F487C"/>
          <w:spacing w:val="-2"/>
          <w:sz w:val="18"/>
        </w:rPr>
        <w:t xml:space="preserve"> </w:t>
      </w:r>
      <w:r>
        <w:rPr>
          <w:i/>
          <w:color w:val="1F487C"/>
          <w:sz w:val="18"/>
        </w:rPr>
        <w:t>skjutfält,</w:t>
      </w:r>
      <w:r>
        <w:rPr>
          <w:i/>
          <w:color w:val="1F487C"/>
          <w:spacing w:val="-2"/>
          <w:sz w:val="18"/>
        </w:rPr>
        <w:t xml:space="preserve"> </w:t>
      </w:r>
      <w:r>
        <w:rPr>
          <w:i/>
          <w:color w:val="1F487C"/>
          <w:sz w:val="18"/>
        </w:rPr>
        <w:t>tillsammans</w:t>
      </w:r>
      <w:r>
        <w:rPr>
          <w:i/>
          <w:color w:val="1F487C"/>
          <w:spacing w:val="-3"/>
          <w:sz w:val="18"/>
        </w:rPr>
        <w:t xml:space="preserve"> </w:t>
      </w:r>
      <w:r>
        <w:rPr>
          <w:i/>
          <w:color w:val="1F487C"/>
          <w:sz w:val="18"/>
        </w:rPr>
        <w:t>med</w:t>
      </w:r>
      <w:r>
        <w:rPr>
          <w:i/>
          <w:color w:val="1F487C"/>
          <w:spacing w:val="-4"/>
          <w:sz w:val="18"/>
        </w:rPr>
        <w:t xml:space="preserve"> </w:t>
      </w:r>
      <w:r>
        <w:rPr>
          <w:i/>
          <w:color w:val="1F487C"/>
          <w:sz w:val="18"/>
        </w:rPr>
        <w:t>påverkansområde</w:t>
      </w:r>
      <w:r>
        <w:rPr>
          <w:i/>
          <w:color w:val="1F487C"/>
          <w:spacing w:val="-4"/>
          <w:sz w:val="18"/>
        </w:rPr>
        <w:t xml:space="preserve"> </w:t>
      </w:r>
      <w:r>
        <w:rPr>
          <w:i/>
          <w:color w:val="1F487C"/>
          <w:sz w:val="18"/>
        </w:rPr>
        <w:t xml:space="preserve">buller. Källa: Länsstyrelsen, WSP 2025, </w:t>
      </w:r>
      <w:proofErr w:type="spellStart"/>
      <w:r>
        <w:rPr>
          <w:i/>
          <w:color w:val="1F487C"/>
          <w:sz w:val="18"/>
        </w:rPr>
        <w:t>Mapbox</w:t>
      </w:r>
      <w:proofErr w:type="spellEnd"/>
      <w:r>
        <w:rPr>
          <w:i/>
          <w:color w:val="1F487C"/>
          <w:sz w:val="18"/>
        </w:rPr>
        <w:t>.</w:t>
      </w:r>
    </w:p>
    <w:p w14:paraId="4349FB50" w14:textId="77777777" w:rsidR="008A1E5A" w:rsidRDefault="005D2E16">
      <w:pPr>
        <w:pStyle w:val="Rubrik2"/>
        <w:numPr>
          <w:ilvl w:val="1"/>
          <w:numId w:val="34"/>
        </w:numPr>
        <w:tabs>
          <w:tab w:val="left" w:pos="1562"/>
        </w:tabs>
        <w:spacing w:before="194"/>
      </w:pPr>
      <w:bookmarkStart w:id="114" w:name="4.8_Markförhållanden"/>
      <w:bookmarkStart w:id="115" w:name="_bookmark62"/>
      <w:bookmarkEnd w:id="114"/>
      <w:bookmarkEnd w:id="115"/>
      <w:r>
        <w:rPr>
          <w:spacing w:val="-2"/>
        </w:rPr>
        <w:t>Markförhållanden</w:t>
      </w:r>
    </w:p>
    <w:p w14:paraId="083B0B3A" w14:textId="77777777" w:rsidR="008A1E5A" w:rsidRDefault="005D2E16">
      <w:pPr>
        <w:pStyle w:val="Rubrik3"/>
        <w:spacing w:before="245"/>
      </w:pPr>
      <w:r>
        <w:rPr>
          <w:noProof/>
        </w:rPr>
        <w:drawing>
          <wp:anchor distT="0" distB="0" distL="0" distR="0" simplePos="0" relativeHeight="15765504" behindDoc="0" locked="0" layoutInCell="1" allowOverlap="1" wp14:anchorId="14254594" wp14:editId="74EB08A4">
            <wp:simplePos x="0" y="0"/>
            <wp:positionH relativeFrom="page">
              <wp:posOffset>1115567</wp:posOffset>
            </wp:positionH>
            <wp:positionV relativeFrom="paragraph">
              <wp:posOffset>181902</wp:posOffset>
            </wp:positionV>
            <wp:extent cx="295655" cy="111251"/>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18" cstate="print"/>
                    <a:stretch>
                      <a:fillRect/>
                    </a:stretch>
                  </pic:blipFill>
                  <pic:spPr>
                    <a:xfrm>
                      <a:off x="0" y="0"/>
                      <a:ext cx="295655" cy="111251"/>
                    </a:xfrm>
                    <a:prstGeom prst="rect">
                      <a:avLst/>
                    </a:prstGeom>
                  </pic:spPr>
                </pic:pic>
              </a:graphicData>
            </a:graphic>
          </wp:anchor>
        </w:drawing>
      </w:r>
      <w:bookmarkStart w:id="116" w:name="4.8.1_Geologi"/>
      <w:bookmarkStart w:id="117" w:name="_bookmark63"/>
      <w:bookmarkEnd w:id="116"/>
      <w:bookmarkEnd w:id="117"/>
      <w:r>
        <w:rPr>
          <w:spacing w:val="-2"/>
        </w:rPr>
        <w:t>Geologi</w:t>
      </w:r>
    </w:p>
    <w:p w14:paraId="5C2A5768" w14:textId="77777777" w:rsidR="008A1E5A" w:rsidRDefault="005D2E16">
      <w:pPr>
        <w:pStyle w:val="Brdtext"/>
        <w:spacing w:before="36" w:line="276" w:lineRule="auto"/>
        <w:ind w:right="312"/>
      </w:pPr>
      <w:r>
        <w:t>Området består till hälften av myrmark och till hälften av skogsmark. Områdets topografi i kombination med förekommande naturtyper medför att risken för skred inom området är liten. Berggrunden</w:t>
      </w:r>
      <w:r>
        <w:rPr>
          <w:spacing w:val="-5"/>
        </w:rPr>
        <w:t xml:space="preserve"> </w:t>
      </w:r>
      <w:r>
        <w:t>utgörs</w:t>
      </w:r>
      <w:r>
        <w:rPr>
          <w:spacing w:val="-4"/>
        </w:rPr>
        <w:t xml:space="preserve"> </w:t>
      </w:r>
      <w:r>
        <w:t>av</w:t>
      </w:r>
      <w:r>
        <w:rPr>
          <w:spacing w:val="-2"/>
        </w:rPr>
        <w:t xml:space="preserve"> </w:t>
      </w:r>
      <w:r>
        <w:t>basiska</w:t>
      </w:r>
      <w:r>
        <w:rPr>
          <w:spacing w:val="-2"/>
        </w:rPr>
        <w:t xml:space="preserve"> </w:t>
      </w:r>
      <w:r>
        <w:t>bergarter</w:t>
      </w:r>
      <w:r>
        <w:rPr>
          <w:spacing w:val="-4"/>
        </w:rPr>
        <w:t xml:space="preserve"> </w:t>
      </w:r>
      <w:r>
        <w:t>(kalk</w:t>
      </w:r>
      <w:r>
        <w:rPr>
          <w:spacing w:val="-2"/>
        </w:rPr>
        <w:t xml:space="preserve"> </w:t>
      </w:r>
      <w:r>
        <w:t>och</w:t>
      </w:r>
      <w:r>
        <w:rPr>
          <w:spacing w:val="-2"/>
        </w:rPr>
        <w:t xml:space="preserve"> </w:t>
      </w:r>
      <w:r>
        <w:t>liknande)</w:t>
      </w:r>
      <w:r>
        <w:rPr>
          <w:spacing w:val="-4"/>
        </w:rPr>
        <w:t xml:space="preserve"> </w:t>
      </w:r>
      <w:r>
        <w:t>och</w:t>
      </w:r>
      <w:r>
        <w:rPr>
          <w:spacing w:val="-5"/>
        </w:rPr>
        <w:t xml:space="preserve"> </w:t>
      </w:r>
      <w:r>
        <w:t>alunskiffer.</w:t>
      </w:r>
      <w:r>
        <w:rPr>
          <w:spacing w:val="-2"/>
        </w:rPr>
        <w:t xml:space="preserve"> </w:t>
      </w:r>
      <w:r>
        <w:t>En</w:t>
      </w:r>
      <w:r>
        <w:rPr>
          <w:spacing w:val="-5"/>
        </w:rPr>
        <w:t xml:space="preserve"> </w:t>
      </w:r>
      <w:r>
        <w:t>rad</w:t>
      </w:r>
      <w:r>
        <w:rPr>
          <w:spacing w:val="-2"/>
        </w:rPr>
        <w:t xml:space="preserve"> </w:t>
      </w:r>
      <w:r>
        <w:t>skifferbrott finns</w:t>
      </w:r>
      <w:r>
        <w:rPr>
          <w:spacing w:val="-1"/>
        </w:rPr>
        <w:t xml:space="preserve"> </w:t>
      </w:r>
      <w:r>
        <w:t>sydväst om övnings-</w:t>
      </w:r>
      <w:r>
        <w:rPr>
          <w:spacing w:val="-5"/>
        </w:rPr>
        <w:t xml:space="preserve"> </w:t>
      </w:r>
      <w:r>
        <w:t>och</w:t>
      </w:r>
      <w:r>
        <w:rPr>
          <w:spacing w:val="-1"/>
        </w:rPr>
        <w:t xml:space="preserve"> </w:t>
      </w:r>
      <w:r>
        <w:t>skjutfält.</w:t>
      </w:r>
      <w:r>
        <w:rPr>
          <w:spacing w:val="-1"/>
        </w:rPr>
        <w:t xml:space="preserve"> </w:t>
      </w:r>
      <w:r>
        <w:t>Dominerande</w:t>
      </w:r>
      <w:r>
        <w:rPr>
          <w:spacing w:val="-3"/>
        </w:rPr>
        <w:t xml:space="preserve"> </w:t>
      </w:r>
      <w:r>
        <w:t>jordarter</w:t>
      </w:r>
      <w:r>
        <w:rPr>
          <w:spacing w:val="-3"/>
        </w:rPr>
        <w:t xml:space="preserve"> </w:t>
      </w:r>
      <w:r>
        <w:t>är</w:t>
      </w:r>
      <w:r>
        <w:rPr>
          <w:spacing w:val="-3"/>
        </w:rPr>
        <w:t xml:space="preserve"> </w:t>
      </w:r>
      <w:r>
        <w:t>torv</w:t>
      </w:r>
      <w:r>
        <w:rPr>
          <w:spacing w:val="-1"/>
        </w:rPr>
        <w:t xml:space="preserve"> </w:t>
      </w:r>
      <w:r>
        <w:t>och</w:t>
      </w:r>
      <w:r>
        <w:rPr>
          <w:spacing w:val="-4"/>
        </w:rPr>
        <w:t xml:space="preserve"> </w:t>
      </w:r>
      <w:r>
        <w:t>moränlera</w:t>
      </w:r>
      <w:r>
        <w:rPr>
          <w:spacing w:val="-1"/>
        </w:rPr>
        <w:t xml:space="preserve"> </w:t>
      </w:r>
      <w:r>
        <w:t>eller</w:t>
      </w:r>
      <w:r>
        <w:rPr>
          <w:spacing w:val="-3"/>
        </w:rPr>
        <w:t xml:space="preserve"> </w:t>
      </w:r>
      <w:r>
        <w:t>lerig morän. Ställvis förekommer berg och morän (SGU, 2025) (Figur 4.13).</w:t>
      </w:r>
    </w:p>
    <w:p w14:paraId="5F68187B" w14:textId="77777777" w:rsidR="008A1E5A" w:rsidRDefault="008A1E5A">
      <w:pPr>
        <w:pStyle w:val="Brdtext"/>
        <w:spacing w:line="276" w:lineRule="auto"/>
        <w:sectPr w:rsidR="008A1E5A">
          <w:headerReference w:type="default" r:id="rId119"/>
          <w:footerReference w:type="default" r:id="rId120"/>
          <w:pgSz w:w="11910" w:h="16840"/>
          <w:pgMar w:top="1400" w:right="283" w:bottom="1080" w:left="1133" w:header="715" w:footer="882" w:gutter="0"/>
          <w:cols w:space="720"/>
        </w:sectPr>
      </w:pPr>
    </w:p>
    <w:p w14:paraId="37800F82" w14:textId="77777777" w:rsidR="008A1E5A" w:rsidRDefault="008A1E5A">
      <w:pPr>
        <w:pStyle w:val="Brdtext"/>
        <w:spacing w:before="26" w:after="1"/>
        <w:ind w:left="0"/>
        <w:rPr>
          <w:sz w:val="20"/>
        </w:rPr>
      </w:pPr>
    </w:p>
    <w:p w14:paraId="46DFCC7C" w14:textId="77777777" w:rsidR="008A1E5A" w:rsidRDefault="005D2E16">
      <w:pPr>
        <w:pStyle w:val="Brdtext"/>
        <w:ind w:left="1589"/>
        <w:rPr>
          <w:sz w:val="20"/>
        </w:rPr>
      </w:pPr>
      <w:r>
        <w:rPr>
          <w:noProof/>
          <w:sz w:val="20"/>
        </w:rPr>
        <w:drawing>
          <wp:inline distT="0" distB="0" distL="0" distR="0" wp14:anchorId="77B77F86" wp14:editId="55A432F0">
            <wp:extent cx="5516179" cy="343662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21" cstate="print"/>
                    <a:stretch>
                      <a:fillRect/>
                    </a:stretch>
                  </pic:blipFill>
                  <pic:spPr>
                    <a:xfrm>
                      <a:off x="0" y="0"/>
                      <a:ext cx="5516179" cy="3436620"/>
                    </a:xfrm>
                    <a:prstGeom prst="rect">
                      <a:avLst/>
                    </a:prstGeom>
                  </pic:spPr>
                </pic:pic>
              </a:graphicData>
            </a:graphic>
          </wp:inline>
        </w:drawing>
      </w:r>
    </w:p>
    <w:p w14:paraId="12B49E38" w14:textId="77777777" w:rsidR="008A1E5A" w:rsidRDefault="005D2E16">
      <w:pPr>
        <w:ind w:left="1588"/>
        <w:rPr>
          <w:i/>
          <w:sz w:val="18"/>
        </w:rPr>
      </w:pPr>
      <w:r>
        <w:rPr>
          <w:i/>
          <w:color w:val="1F487C"/>
          <w:sz w:val="18"/>
        </w:rPr>
        <w:t>Figur</w:t>
      </w:r>
      <w:r>
        <w:rPr>
          <w:i/>
          <w:color w:val="1F487C"/>
          <w:spacing w:val="-5"/>
          <w:sz w:val="18"/>
        </w:rPr>
        <w:t xml:space="preserve"> </w:t>
      </w:r>
      <w:r>
        <w:rPr>
          <w:i/>
          <w:color w:val="1F487C"/>
          <w:sz w:val="18"/>
        </w:rPr>
        <w:t>4.12.</w:t>
      </w:r>
      <w:r>
        <w:rPr>
          <w:i/>
          <w:color w:val="1F487C"/>
          <w:spacing w:val="-4"/>
          <w:sz w:val="18"/>
        </w:rPr>
        <w:t xml:space="preserve"> </w:t>
      </w:r>
      <w:r>
        <w:rPr>
          <w:i/>
          <w:color w:val="1F487C"/>
          <w:sz w:val="18"/>
        </w:rPr>
        <w:t>Jordarter</w:t>
      </w:r>
      <w:r>
        <w:rPr>
          <w:i/>
          <w:color w:val="1F487C"/>
          <w:spacing w:val="-2"/>
          <w:sz w:val="18"/>
        </w:rPr>
        <w:t xml:space="preserve"> </w:t>
      </w:r>
      <w:r>
        <w:rPr>
          <w:i/>
          <w:color w:val="1F487C"/>
          <w:sz w:val="18"/>
        </w:rPr>
        <w:t>inom</w:t>
      </w:r>
      <w:r>
        <w:rPr>
          <w:i/>
          <w:color w:val="1F487C"/>
          <w:spacing w:val="-1"/>
          <w:sz w:val="18"/>
        </w:rPr>
        <w:t xml:space="preserve"> </w:t>
      </w:r>
      <w:r>
        <w:rPr>
          <w:i/>
          <w:color w:val="1F487C"/>
          <w:sz w:val="18"/>
        </w:rPr>
        <w:t>Grytans</w:t>
      </w:r>
      <w:r>
        <w:rPr>
          <w:i/>
          <w:color w:val="1F487C"/>
          <w:spacing w:val="-2"/>
          <w:sz w:val="18"/>
        </w:rPr>
        <w:t xml:space="preserve"> </w:t>
      </w:r>
      <w:r>
        <w:rPr>
          <w:i/>
          <w:color w:val="1F487C"/>
          <w:sz w:val="18"/>
        </w:rPr>
        <w:t>övnings-</w:t>
      </w:r>
      <w:r>
        <w:rPr>
          <w:i/>
          <w:color w:val="1F487C"/>
          <w:spacing w:val="-4"/>
          <w:sz w:val="18"/>
        </w:rPr>
        <w:t xml:space="preserve"> </w:t>
      </w:r>
      <w:r>
        <w:rPr>
          <w:i/>
          <w:color w:val="1F487C"/>
          <w:sz w:val="18"/>
        </w:rPr>
        <w:t>och</w:t>
      </w:r>
      <w:r>
        <w:rPr>
          <w:i/>
          <w:color w:val="1F487C"/>
          <w:spacing w:val="-1"/>
          <w:sz w:val="18"/>
        </w:rPr>
        <w:t xml:space="preserve"> </w:t>
      </w:r>
      <w:r>
        <w:rPr>
          <w:i/>
          <w:color w:val="1F487C"/>
          <w:sz w:val="18"/>
        </w:rPr>
        <w:t>skjutfält</w:t>
      </w:r>
      <w:r>
        <w:rPr>
          <w:i/>
          <w:color w:val="1F487C"/>
          <w:spacing w:val="-1"/>
          <w:sz w:val="18"/>
        </w:rPr>
        <w:t xml:space="preserve"> </w:t>
      </w:r>
      <w:r>
        <w:rPr>
          <w:i/>
          <w:color w:val="1F487C"/>
          <w:sz w:val="18"/>
        </w:rPr>
        <w:t xml:space="preserve">(SGU, </w:t>
      </w:r>
      <w:r>
        <w:rPr>
          <w:i/>
          <w:color w:val="1F487C"/>
          <w:spacing w:val="-2"/>
          <w:sz w:val="18"/>
        </w:rPr>
        <w:t>2025).</w:t>
      </w:r>
    </w:p>
    <w:p w14:paraId="362696C6" w14:textId="77777777" w:rsidR="008A1E5A" w:rsidRDefault="005D2E16">
      <w:pPr>
        <w:pStyle w:val="Brdtext"/>
        <w:spacing w:before="197" w:line="276" w:lineRule="auto"/>
      </w:pPr>
      <w:r>
        <w:t>Genomsläppligheten</w:t>
      </w:r>
      <w:r>
        <w:rPr>
          <w:spacing w:val="-4"/>
        </w:rPr>
        <w:t xml:space="preserve"> </w:t>
      </w:r>
      <w:r>
        <w:t>är</w:t>
      </w:r>
      <w:r>
        <w:rPr>
          <w:spacing w:val="-3"/>
        </w:rPr>
        <w:t xml:space="preserve"> </w:t>
      </w:r>
      <w:r>
        <w:t>till</w:t>
      </w:r>
      <w:r>
        <w:rPr>
          <w:spacing w:val="-3"/>
        </w:rPr>
        <w:t xml:space="preserve"> </w:t>
      </w:r>
      <w:r>
        <w:t>största</w:t>
      </w:r>
      <w:r>
        <w:rPr>
          <w:spacing w:val="-1"/>
        </w:rPr>
        <w:t xml:space="preserve"> </w:t>
      </w:r>
      <w:r>
        <w:t>del låg,</w:t>
      </w:r>
      <w:r>
        <w:rPr>
          <w:spacing w:val="-4"/>
        </w:rPr>
        <w:t xml:space="preserve"> </w:t>
      </w:r>
      <w:r>
        <w:t>i några</w:t>
      </w:r>
      <w:r>
        <w:rPr>
          <w:spacing w:val="-3"/>
        </w:rPr>
        <w:t xml:space="preserve"> </w:t>
      </w:r>
      <w:r>
        <w:t>mindre</w:t>
      </w:r>
      <w:r>
        <w:rPr>
          <w:spacing w:val="-1"/>
        </w:rPr>
        <w:t xml:space="preserve"> </w:t>
      </w:r>
      <w:r>
        <w:t>områden</w:t>
      </w:r>
      <w:r>
        <w:rPr>
          <w:spacing w:val="-4"/>
        </w:rPr>
        <w:t xml:space="preserve"> </w:t>
      </w:r>
      <w:r>
        <w:t>medelhög</w:t>
      </w:r>
      <w:r>
        <w:rPr>
          <w:spacing w:val="-2"/>
        </w:rPr>
        <w:t xml:space="preserve"> </w:t>
      </w:r>
      <w:r>
        <w:t>och</w:t>
      </w:r>
      <w:r>
        <w:rPr>
          <w:spacing w:val="-4"/>
        </w:rPr>
        <w:t xml:space="preserve"> </w:t>
      </w:r>
      <w:r>
        <w:t>i</w:t>
      </w:r>
      <w:r>
        <w:rPr>
          <w:spacing w:val="-3"/>
        </w:rPr>
        <w:t xml:space="preserve"> </w:t>
      </w:r>
      <w:r>
        <w:t>två</w:t>
      </w:r>
      <w:r>
        <w:rPr>
          <w:spacing w:val="-1"/>
        </w:rPr>
        <w:t xml:space="preserve"> </w:t>
      </w:r>
      <w:r>
        <w:t>betydligt mindre delområden är genomsläppligheten hög, (SGU, 2025) (Figur 4.14).</w:t>
      </w:r>
    </w:p>
    <w:p w14:paraId="0172E7E6" w14:textId="77777777" w:rsidR="008A1E5A" w:rsidRDefault="005D2E16">
      <w:pPr>
        <w:pStyle w:val="Brdtext"/>
        <w:spacing w:before="3"/>
        <w:ind w:left="0"/>
        <w:rPr>
          <w:sz w:val="15"/>
        </w:rPr>
      </w:pPr>
      <w:r>
        <w:rPr>
          <w:noProof/>
          <w:sz w:val="15"/>
        </w:rPr>
        <w:drawing>
          <wp:anchor distT="0" distB="0" distL="0" distR="0" simplePos="0" relativeHeight="487625216" behindDoc="1" locked="0" layoutInCell="1" allowOverlap="1" wp14:anchorId="1742F363" wp14:editId="7E7FDA67">
            <wp:simplePos x="0" y="0"/>
            <wp:positionH relativeFrom="page">
              <wp:posOffset>1728470</wp:posOffset>
            </wp:positionH>
            <wp:positionV relativeFrom="paragraph">
              <wp:posOffset>126852</wp:posOffset>
            </wp:positionV>
            <wp:extent cx="5530469" cy="3445002"/>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22" cstate="print"/>
                    <a:stretch>
                      <a:fillRect/>
                    </a:stretch>
                  </pic:blipFill>
                  <pic:spPr>
                    <a:xfrm>
                      <a:off x="0" y="0"/>
                      <a:ext cx="5530469" cy="3445002"/>
                    </a:xfrm>
                    <a:prstGeom prst="rect">
                      <a:avLst/>
                    </a:prstGeom>
                  </pic:spPr>
                </pic:pic>
              </a:graphicData>
            </a:graphic>
          </wp:anchor>
        </w:drawing>
      </w:r>
    </w:p>
    <w:p w14:paraId="30371E59" w14:textId="77777777" w:rsidR="008A1E5A" w:rsidRDefault="005D2E16">
      <w:pPr>
        <w:ind w:left="1588"/>
        <w:rPr>
          <w:b/>
          <w:i/>
          <w:sz w:val="18"/>
        </w:rPr>
      </w:pPr>
      <w:r>
        <w:rPr>
          <w:i/>
          <w:color w:val="1F487C"/>
          <w:sz w:val="18"/>
        </w:rPr>
        <w:t>Figur</w:t>
      </w:r>
      <w:r>
        <w:rPr>
          <w:i/>
          <w:color w:val="1F487C"/>
          <w:spacing w:val="-8"/>
          <w:sz w:val="18"/>
        </w:rPr>
        <w:t xml:space="preserve"> </w:t>
      </w:r>
      <w:r>
        <w:rPr>
          <w:i/>
          <w:color w:val="1F487C"/>
          <w:sz w:val="18"/>
        </w:rPr>
        <w:t>4.13.</w:t>
      </w:r>
      <w:r>
        <w:rPr>
          <w:i/>
          <w:color w:val="1F487C"/>
          <w:spacing w:val="-4"/>
          <w:sz w:val="18"/>
        </w:rPr>
        <w:t xml:space="preserve"> </w:t>
      </w:r>
      <w:r>
        <w:rPr>
          <w:i/>
          <w:color w:val="1F487C"/>
          <w:sz w:val="18"/>
        </w:rPr>
        <w:t>Genomsläppligheten</w:t>
      </w:r>
      <w:r>
        <w:rPr>
          <w:i/>
          <w:color w:val="1F487C"/>
          <w:spacing w:val="-1"/>
          <w:sz w:val="18"/>
        </w:rPr>
        <w:t xml:space="preserve"> </w:t>
      </w:r>
      <w:r>
        <w:rPr>
          <w:i/>
          <w:color w:val="1F487C"/>
          <w:sz w:val="18"/>
        </w:rPr>
        <w:t>inom</w:t>
      </w:r>
      <w:r>
        <w:rPr>
          <w:i/>
          <w:color w:val="1F487C"/>
          <w:spacing w:val="-2"/>
          <w:sz w:val="18"/>
        </w:rPr>
        <w:t xml:space="preserve"> </w:t>
      </w:r>
      <w:r>
        <w:rPr>
          <w:i/>
          <w:color w:val="1F487C"/>
          <w:sz w:val="18"/>
        </w:rPr>
        <w:t>Grytans</w:t>
      </w:r>
      <w:r>
        <w:rPr>
          <w:i/>
          <w:color w:val="1F487C"/>
          <w:spacing w:val="-3"/>
          <w:sz w:val="18"/>
        </w:rPr>
        <w:t xml:space="preserve"> </w:t>
      </w:r>
      <w:r>
        <w:rPr>
          <w:i/>
          <w:color w:val="1F487C"/>
          <w:sz w:val="18"/>
        </w:rPr>
        <w:t>övnings-</w:t>
      </w:r>
      <w:r>
        <w:rPr>
          <w:i/>
          <w:color w:val="1F487C"/>
          <w:spacing w:val="-2"/>
          <w:sz w:val="18"/>
        </w:rPr>
        <w:t xml:space="preserve"> </w:t>
      </w:r>
      <w:r>
        <w:rPr>
          <w:i/>
          <w:color w:val="1F487C"/>
          <w:sz w:val="18"/>
        </w:rPr>
        <w:t>och</w:t>
      </w:r>
      <w:r>
        <w:rPr>
          <w:i/>
          <w:color w:val="1F487C"/>
          <w:spacing w:val="-3"/>
          <w:sz w:val="18"/>
        </w:rPr>
        <w:t xml:space="preserve"> </w:t>
      </w:r>
      <w:r>
        <w:rPr>
          <w:i/>
          <w:color w:val="1F487C"/>
          <w:sz w:val="18"/>
        </w:rPr>
        <w:t>skjutfält</w:t>
      </w:r>
      <w:r>
        <w:rPr>
          <w:i/>
          <w:color w:val="1F487C"/>
          <w:spacing w:val="-1"/>
          <w:sz w:val="18"/>
        </w:rPr>
        <w:t xml:space="preserve"> </w:t>
      </w:r>
      <w:r>
        <w:rPr>
          <w:i/>
          <w:color w:val="1F487C"/>
          <w:sz w:val="18"/>
        </w:rPr>
        <w:t>(SGU,</w:t>
      </w:r>
      <w:r>
        <w:rPr>
          <w:i/>
          <w:color w:val="1F487C"/>
          <w:spacing w:val="-4"/>
          <w:sz w:val="18"/>
        </w:rPr>
        <w:t xml:space="preserve"> </w:t>
      </w:r>
      <w:r>
        <w:rPr>
          <w:i/>
          <w:color w:val="1F487C"/>
          <w:spacing w:val="-2"/>
          <w:sz w:val="18"/>
        </w:rPr>
        <w:t>2025)</w:t>
      </w:r>
      <w:r>
        <w:rPr>
          <w:b/>
          <w:i/>
          <w:color w:val="1F487C"/>
          <w:spacing w:val="-2"/>
          <w:sz w:val="18"/>
        </w:rPr>
        <w:t>.</w:t>
      </w:r>
    </w:p>
    <w:p w14:paraId="4D941439" w14:textId="77777777" w:rsidR="008A1E5A" w:rsidRDefault="005D2E16">
      <w:pPr>
        <w:pStyle w:val="Rubrik3"/>
        <w:spacing w:before="192"/>
      </w:pPr>
      <w:r>
        <w:rPr>
          <w:noProof/>
        </w:rPr>
        <w:drawing>
          <wp:anchor distT="0" distB="0" distL="0" distR="0" simplePos="0" relativeHeight="15766528" behindDoc="0" locked="0" layoutInCell="1" allowOverlap="1" wp14:anchorId="09EA9F87" wp14:editId="08F6A622">
            <wp:simplePos x="0" y="0"/>
            <wp:positionH relativeFrom="page">
              <wp:posOffset>1115567</wp:posOffset>
            </wp:positionH>
            <wp:positionV relativeFrom="paragraph">
              <wp:posOffset>148220</wp:posOffset>
            </wp:positionV>
            <wp:extent cx="310895" cy="111251"/>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23" cstate="print"/>
                    <a:stretch>
                      <a:fillRect/>
                    </a:stretch>
                  </pic:blipFill>
                  <pic:spPr>
                    <a:xfrm>
                      <a:off x="0" y="0"/>
                      <a:ext cx="310895" cy="111251"/>
                    </a:xfrm>
                    <a:prstGeom prst="rect">
                      <a:avLst/>
                    </a:prstGeom>
                  </pic:spPr>
                </pic:pic>
              </a:graphicData>
            </a:graphic>
          </wp:anchor>
        </w:drawing>
      </w:r>
      <w:bookmarkStart w:id="118" w:name="4.8.2_Förorenade_områden"/>
      <w:bookmarkStart w:id="119" w:name="_bookmark64"/>
      <w:bookmarkEnd w:id="118"/>
      <w:bookmarkEnd w:id="119"/>
      <w:r>
        <w:t>Förorenade</w:t>
      </w:r>
      <w:r>
        <w:rPr>
          <w:spacing w:val="-7"/>
        </w:rPr>
        <w:t xml:space="preserve"> </w:t>
      </w:r>
      <w:r>
        <w:rPr>
          <w:spacing w:val="-2"/>
        </w:rPr>
        <w:t>områden</w:t>
      </w:r>
    </w:p>
    <w:p w14:paraId="44D8B685" w14:textId="77777777" w:rsidR="008A1E5A" w:rsidRDefault="005D2E16">
      <w:pPr>
        <w:pStyle w:val="Brdtext"/>
        <w:spacing w:before="39" w:line="276" w:lineRule="auto"/>
      </w:pPr>
      <w:r>
        <w:t>I</w:t>
      </w:r>
      <w:r>
        <w:rPr>
          <w:spacing w:val="-4"/>
        </w:rPr>
        <w:t xml:space="preserve"> </w:t>
      </w:r>
      <w:r>
        <w:t>samband</w:t>
      </w:r>
      <w:r>
        <w:rPr>
          <w:spacing w:val="-2"/>
        </w:rPr>
        <w:t xml:space="preserve"> </w:t>
      </w:r>
      <w:r>
        <w:t>med</w:t>
      </w:r>
      <w:r>
        <w:rPr>
          <w:spacing w:val="-3"/>
        </w:rPr>
        <w:t xml:space="preserve"> </w:t>
      </w:r>
      <w:r>
        <w:t>avvecklingen</w:t>
      </w:r>
      <w:r>
        <w:rPr>
          <w:spacing w:val="-2"/>
        </w:rPr>
        <w:t xml:space="preserve"> </w:t>
      </w:r>
      <w:r>
        <w:t>av</w:t>
      </w:r>
      <w:r>
        <w:rPr>
          <w:spacing w:val="-3"/>
        </w:rPr>
        <w:t xml:space="preserve"> </w:t>
      </w:r>
      <w:r>
        <w:t>den</w:t>
      </w:r>
      <w:r>
        <w:rPr>
          <w:spacing w:val="-2"/>
        </w:rPr>
        <w:t xml:space="preserve"> </w:t>
      </w:r>
      <w:r>
        <w:t>tillståndsgivna</w:t>
      </w:r>
      <w:r>
        <w:rPr>
          <w:spacing w:val="-3"/>
        </w:rPr>
        <w:t xml:space="preserve"> </w:t>
      </w:r>
      <w:r>
        <w:t>verksamheten</w:t>
      </w:r>
      <w:r>
        <w:rPr>
          <w:spacing w:val="-5"/>
        </w:rPr>
        <w:t xml:space="preserve"> </w:t>
      </w:r>
      <w:r>
        <w:t>på</w:t>
      </w:r>
      <w:r>
        <w:rPr>
          <w:spacing w:val="-2"/>
        </w:rPr>
        <w:t xml:space="preserve"> </w:t>
      </w:r>
      <w:r>
        <w:t>Grytans</w:t>
      </w:r>
      <w:r>
        <w:rPr>
          <w:spacing w:val="-3"/>
        </w:rPr>
        <w:t xml:space="preserve"> </w:t>
      </w:r>
      <w:r>
        <w:t>skjutfält</w:t>
      </w:r>
      <w:r>
        <w:rPr>
          <w:spacing w:val="-4"/>
        </w:rPr>
        <w:t xml:space="preserve"> </w:t>
      </w:r>
      <w:r>
        <w:t>gjordes</w:t>
      </w:r>
      <w:r>
        <w:rPr>
          <w:spacing w:val="-2"/>
        </w:rPr>
        <w:t xml:space="preserve"> </w:t>
      </w:r>
      <w:r>
        <w:t>en genomgång av de förorenade områden som kan finnas inom området.</w:t>
      </w:r>
      <w:r>
        <w:rPr>
          <w:spacing w:val="40"/>
        </w:rPr>
        <w:t xml:space="preserve"> </w:t>
      </w:r>
      <w:r>
        <w:t>Detta till följd av den</w:t>
      </w:r>
    </w:p>
    <w:p w14:paraId="48DEEC60"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2B1EF378" w14:textId="77777777" w:rsidR="008A1E5A" w:rsidRDefault="008A1E5A">
      <w:pPr>
        <w:pStyle w:val="Brdtext"/>
        <w:spacing w:before="4"/>
        <w:ind w:left="0"/>
      </w:pPr>
    </w:p>
    <w:p w14:paraId="5D6F1F34" w14:textId="77777777" w:rsidR="008A1E5A" w:rsidRDefault="005D2E16">
      <w:pPr>
        <w:pStyle w:val="Brdtext"/>
        <w:spacing w:before="1" w:line="276" w:lineRule="auto"/>
      </w:pPr>
      <w:r>
        <w:t>verksamhet</w:t>
      </w:r>
      <w:r>
        <w:rPr>
          <w:spacing w:val="-5"/>
        </w:rPr>
        <w:t xml:space="preserve"> </w:t>
      </w:r>
      <w:r>
        <w:t>som</w:t>
      </w:r>
      <w:r>
        <w:rPr>
          <w:spacing w:val="-2"/>
        </w:rPr>
        <w:t xml:space="preserve"> </w:t>
      </w:r>
      <w:r>
        <w:t>bedrivits</w:t>
      </w:r>
      <w:r>
        <w:rPr>
          <w:spacing w:val="-3"/>
        </w:rPr>
        <w:t xml:space="preserve"> </w:t>
      </w:r>
      <w:r>
        <w:t>samt</w:t>
      </w:r>
      <w:r>
        <w:rPr>
          <w:spacing w:val="-2"/>
        </w:rPr>
        <w:t xml:space="preserve"> </w:t>
      </w:r>
      <w:r>
        <w:t>av</w:t>
      </w:r>
      <w:r>
        <w:rPr>
          <w:spacing w:val="-3"/>
        </w:rPr>
        <w:t xml:space="preserve"> </w:t>
      </w:r>
      <w:r>
        <w:t>de</w:t>
      </w:r>
      <w:r>
        <w:rPr>
          <w:spacing w:val="-3"/>
        </w:rPr>
        <w:t xml:space="preserve"> </w:t>
      </w:r>
      <w:r>
        <w:t>byggnader</w:t>
      </w:r>
      <w:r>
        <w:rPr>
          <w:spacing w:val="-2"/>
        </w:rPr>
        <w:t xml:space="preserve"> </w:t>
      </w:r>
      <w:r>
        <w:t>och</w:t>
      </w:r>
      <w:r>
        <w:rPr>
          <w:spacing w:val="-3"/>
        </w:rPr>
        <w:t xml:space="preserve"> </w:t>
      </w:r>
      <w:r>
        <w:t>anläggningar</w:t>
      </w:r>
      <w:r>
        <w:rPr>
          <w:spacing w:val="-2"/>
        </w:rPr>
        <w:t xml:space="preserve"> </w:t>
      </w:r>
      <w:r>
        <w:t>vilka</w:t>
      </w:r>
      <w:r>
        <w:rPr>
          <w:spacing w:val="-3"/>
        </w:rPr>
        <w:t xml:space="preserve"> </w:t>
      </w:r>
      <w:r>
        <w:t>bedömts</w:t>
      </w:r>
      <w:r>
        <w:rPr>
          <w:spacing w:val="-5"/>
        </w:rPr>
        <w:t xml:space="preserve"> </w:t>
      </w:r>
      <w:r>
        <w:t>behöva</w:t>
      </w:r>
      <w:r>
        <w:rPr>
          <w:spacing w:val="-5"/>
        </w:rPr>
        <w:t xml:space="preserve"> </w:t>
      </w:r>
      <w:r>
        <w:t>åtgärdas eller avlägsnas inför återlämnande av området till markägaren.</w:t>
      </w:r>
    </w:p>
    <w:p w14:paraId="0B0CFB37" w14:textId="77777777" w:rsidR="008A1E5A" w:rsidRDefault="005D2E16">
      <w:pPr>
        <w:pStyle w:val="Brdtext"/>
        <w:spacing w:before="200" w:line="276" w:lineRule="auto"/>
        <w:ind w:right="328"/>
      </w:pPr>
      <w:r>
        <w:t>På Grytans</w:t>
      </w:r>
      <w:r>
        <w:rPr>
          <w:spacing w:val="-1"/>
        </w:rPr>
        <w:t xml:space="preserve"> </w:t>
      </w:r>
      <w:r>
        <w:t>skjutfält finns förorenade områden i</w:t>
      </w:r>
      <w:r>
        <w:rPr>
          <w:spacing w:val="-1"/>
        </w:rPr>
        <w:t xml:space="preserve"> </w:t>
      </w:r>
      <w:r>
        <w:t>länsstyrelsernas</w:t>
      </w:r>
      <w:r>
        <w:rPr>
          <w:spacing w:val="-1"/>
        </w:rPr>
        <w:t xml:space="preserve"> </w:t>
      </w:r>
      <w:r>
        <w:t>nationella databas för potentiellt och konstaterade förorenade områden, EBH-stödet. Dessa är kända av Försvarsmakten och ingår</w:t>
      </w:r>
      <w:r>
        <w:rPr>
          <w:spacing w:val="40"/>
        </w:rPr>
        <w:t xml:space="preserve"> </w:t>
      </w:r>
      <w:r>
        <w:t>i den nationella plan för åtgärder som försvarsmakten har tagit fram och tillsynsmyndigheten, FIHM</w:t>
      </w:r>
      <w:r>
        <w:rPr>
          <w:spacing w:val="-3"/>
        </w:rPr>
        <w:t xml:space="preserve"> </w:t>
      </w:r>
      <w:r>
        <w:t>har</w:t>
      </w:r>
      <w:r>
        <w:rPr>
          <w:spacing w:val="-2"/>
        </w:rPr>
        <w:t xml:space="preserve"> </w:t>
      </w:r>
      <w:r>
        <w:t>godkänt.</w:t>
      </w:r>
      <w:r>
        <w:rPr>
          <w:spacing w:val="-3"/>
        </w:rPr>
        <w:t xml:space="preserve"> </w:t>
      </w:r>
      <w:r>
        <w:t>Under</w:t>
      </w:r>
      <w:r>
        <w:rPr>
          <w:spacing w:val="-5"/>
        </w:rPr>
        <w:t xml:space="preserve"> </w:t>
      </w:r>
      <w:r>
        <w:t>pågående</w:t>
      </w:r>
      <w:r>
        <w:rPr>
          <w:spacing w:val="-3"/>
        </w:rPr>
        <w:t xml:space="preserve"> </w:t>
      </w:r>
      <w:r>
        <w:t>verksamhet,</w:t>
      </w:r>
      <w:r>
        <w:rPr>
          <w:spacing w:val="-6"/>
        </w:rPr>
        <w:t xml:space="preserve"> </w:t>
      </w:r>
      <w:r>
        <w:t>tillståndspliktig</w:t>
      </w:r>
      <w:r>
        <w:rPr>
          <w:spacing w:val="-3"/>
        </w:rPr>
        <w:t xml:space="preserve"> </w:t>
      </w:r>
      <w:r>
        <w:t>och</w:t>
      </w:r>
      <w:r>
        <w:rPr>
          <w:spacing w:val="-6"/>
        </w:rPr>
        <w:t xml:space="preserve"> </w:t>
      </w:r>
      <w:r>
        <w:t>inte</w:t>
      </w:r>
      <w:r>
        <w:rPr>
          <w:spacing w:val="-5"/>
        </w:rPr>
        <w:t xml:space="preserve"> </w:t>
      </w:r>
      <w:r>
        <w:t>tillståndspliktig,</w:t>
      </w:r>
      <w:r>
        <w:rPr>
          <w:spacing w:val="-3"/>
        </w:rPr>
        <w:t xml:space="preserve"> </w:t>
      </w:r>
      <w:r>
        <w:t>har</w:t>
      </w:r>
      <w:r>
        <w:rPr>
          <w:spacing w:val="-2"/>
        </w:rPr>
        <w:t xml:space="preserve"> </w:t>
      </w:r>
      <w:r>
        <w:t>de förorenade områdena hanterats i egenkontrollprogram och skjutfältsinstruktioner.</w:t>
      </w:r>
    </w:p>
    <w:p w14:paraId="0C0E20FC" w14:textId="77777777" w:rsidR="008A1E5A" w:rsidRDefault="005D2E16">
      <w:pPr>
        <w:pStyle w:val="Brdtext"/>
        <w:spacing w:before="199" w:line="276" w:lineRule="auto"/>
        <w:ind w:right="286"/>
      </w:pPr>
      <w:r>
        <w:t>Inom</w:t>
      </w:r>
      <w:r>
        <w:rPr>
          <w:spacing w:val="-1"/>
        </w:rPr>
        <w:t xml:space="preserve"> </w:t>
      </w:r>
      <w:r>
        <w:t>Grytans</w:t>
      </w:r>
      <w:r>
        <w:rPr>
          <w:spacing w:val="-4"/>
        </w:rPr>
        <w:t xml:space="preserve"> </w:t>
      </w:r>
      <w:r>
        <w:t>skjutfält</w:t>
      </w:r>
      <w:r>
        <w:rPr>
          <w:spacing w:val="-4"/>
        </w:rPr>
        <w:t xml:space="preserve"> </w:t>
      </w:r>
      <w:r>
        <w:t>finns</w:t>
      </w:r>
      <w:r>
        <w:rPr>
          <w:spacing w:val="-2"/>
        </w:rPr>
        <w:t xml:space="preserve"> </w:t>
      </w:r>
      <w:r>
        <w:t>ett</w:t>
      </w:r>
      <w:r>
        <w:rPr>
          <w:spacing w:val="-1"/>
        </w:rPr>
        <w:t xml:space="preserve"> </w:t>
      </w:r>
      <w:r>
        <w:t>stort</w:t>
      </w:r>
      <w:r>
        <w:rPr>
          <w:spacing w:val="-1"/>
        </w:rPr>
        <w:t xml:space="preserve"> </w:t>
      </w:r>
      <w:r>
        <w:t>antal</w:t>
      </w:r>
      <w:r>
        <w:rPr>
          <w:spacing w:val="-1"/>
        </w:rPr>
        <w:t xml:space="preserve"> </w:t>
      </w:r>
      <w:r>
        <w:t>platser</w:t>
      </w:r>
      <w:r>
        <w:rPr>
          <w:spacing w:val="-1"/>
        </w:rPr>
        <w:t xml:space="preserve"> </w:t>
      </w:r>
      <w:r>
        <w:t>där</w:t>
      </w:r>
      <w:r>
        <w:rPr>
          <w:spacing w:val="-1"/>
        </w:rPr>
        <w:t xml:space="preserve"> </w:t>
      </w:r>
      <w:r>
        <w:t>tankning</w:t>
      </w:r>
      <w:r>
        <w:rPr>
          <w:spacing w:val="-2"/>
        </w:rPr>
        <w:t xml:space="preserve"> </w:t>
      </w:r>
      <w:r>
        <w:t>av</w:t>
      </w:r>
      <w:r>
        <w:rPr>
          <w:spacing w:val="-5"/>
        </w:rPr>
        <w:t xml:space="preserve"> </w:t>
      </w:r>
      <w:r>
        <w:t>fordon</w:t>
      </w:r>
      <w:r>
        <w:rPr>
          <w:spacing w:val="-2"/>
        </w:rPr>
        <w:t xml:space="preserve"> </w:t>
      </w:r>
      <w:r>
        <w:t>har</w:t>
      </w:r>
      <w:r>
        <w:rPr>
          <w:spacing w:val="-1"/>
        </w:rPr>
        <w:t xml:space="preserve"> </w:t>
      </w:r>
      <w:r>
        <w:t>skett.</w:t>
      </w:r>
      <w:r>
        <w:rPr>
          <w:spacing w:val="-2"/>
        </w:rPr>
        <w:t xml:space="preserve"> </w:t>
      </w:r>
      <w:r>
        <w:t>Det</w:t>
      </w:r>
      <w:r>
        <w:rPr>
          <w:spacing w:val="-1"/>
        </w:rPr>
        <w:t xml:space="preserve"> </w:t>
      </w:r>
      <w:r>
        <w:t>rör</w:t>
      </w:r>
      <w:r>
        <w:rPr>
          <w:spacing w:val="-1"/>
        </w:rPr>
        <w:t xml:space="preserve"> </w:t>
      </w:r>
      <w:r>
        <w:t>sig</w:t>
      </w:r>
      <w:r>
        <w:rPr>
          <w:spacing w:val="-2"/>
        </w:rPr>
        <w:t xml:space="preserve"> </w:t>
      </w:r>
      <w:r>
        <w:t>om cirka</w:t>
      </w:r>
      <w:r>
        <w:rPr>
          <w:spacing w:val="-1"/>
        </w:rPr>
        <w:t xml:space="preserve"> </w:t>
      </w:r>
      <w:r>
        <w:t>40</w:t>
      </w:r>
      <w:r>
        <w:rPr>
          <w:spacing w:val="-1"/>
        </w:rPr>
        <w:t xml:space="preserve"> </w:t>
      </w:r>
      <w:r>
        <w:t>platser där</w:t>
      </w:r>
      <w:r>
        <w:rPr>
          <w:spacing w:val="-3"/>
        </w:rPr>
        <w:t xml:space="preserve"> </w:t>
      </w:r>
      <w:r>
        <w:t>tankning</w:t>
      </w:r>
      <w:r>
        <w:rPr>
          <w:spacing w:val="-1"/>
        </w:rPr>
        <w:t xml:space="preserve"> </w:t>
      </w:r>
      <w:r>
        <w:t>skett</w:t>
      </w:r>
      <w:r>
        <w:rPr>
          <w:spacing w:val="-3"/>
        </w:rPr>
        <w:t xml:space="preserve"> </w:t>
      </w:r>
      <w:r>
        <w:t>från</w:t>
      </w:r>
      <w:r>
        <w:rPr>
          <w:spacing w:val="-1"/>
        </w:rPr>
        <w:t xml:space="preserve"> </w:t>
      </w:r>
      <w:r>
        <w:t>antingen</w:t>
      </w:r>
      <w:r>
        <w:rPr>
          <w:spacing w:val="-1"/>
        </w:rPr>
        <w:t xml:space="preserve"> </w:t>
      </w:r>
      <w:r>
        <w:t>bil</w:t>
      </w:r>
      <w:r>
        <w:rPr>
          <w:spacing w:val="-3"/>
        </w:rPr>
        <w:t xml:space="preserve"> </w:t>
      </w:r>
      <w:r>
        <w:t>eller dunk.</w:t>
      </w:r>
      <w:r>
        <w:rPr>
          <w:spacing w:val="-1"/>
        </w:rPr>
        <w:t xml:space="preserve"> </w:t>
      </w:r>
      <w:r>
        <w:t>Samtliga</w:t>
      </w:r>
      <w:r>
        <w:rPr>
          <w:spacing w:val="-1"/>
        </w:rPr>
        <w:t xml:space="preserve"> </w:t>
      </w:r>
      <w:r>
        <w:t>av</w:t>
      </w:r>
      <w:r>
        <w:rPr>
          <w:spacing w:val="-4"/>
        </w:rPr>
        <w:t xml:space="preserve"> </w:t>
      </w:r>
      <w:r>
        <w:t>dessa</w:t>
      </w:r>
      <w:r>
        <w:rPr>
          <w:spacing w:val="-3"/>
        </w:rPr>
        <w:t xml:space="preserve"> </w:t>
      </w:r>
      <w:r>
        <w:t>platser besöktes under år 2005 då man letade efter synligt spill samt gjorde undersökningar med spade. Vid åtta platser genomfördes provtagning med borrbandvagn men inga indikationer på föroreningar noterades i fält. Inga av de genomförda laboratorieanalyserna visade heller på föroreningar.</w:t>
      </w:r>
    </w:p>
    <w:p w14:paraId="15141946" w14:textId="77777777" w:rsidR="008A1E5A" w:rsidRDefault="005D2E16">
      <w:pPr>
        <w:pStyle w:val="Brdtext"/>
        <w:spacing w:line="276" w:lineRule="auto"/>
        <w:ind w:right="312"/>
      </w:pPr>
      <w:r>
        <w:t>Rapportens bedömning var således att inget behov av ytterligare åtgärder behövdes. Inga undersökta</w:t>
      </w:r>
      <w:r>
        <w:rPr>
          <w:spacing w:val="-2"/>
        </w:rPr>
        <w:t xml:space="preserve"> </w:t>
      </w:r>
      <w:r>
        <w:t>platser</w:t>
      </w:r>
      <w:r>
        <w:rPr>
          <w:spacing w:val="-4"/>
        </w:rPr>
        <w:t xml:space="preserve"> </w:t>
      </w:r>
      <w:r>
        <w:t>låg</w:t>
      </w:r>
      <w:r>
        <w:rPr>
          <w:spacing w:val="-2"/>
        </w:rPr>
        <w:t xml:space="preserve"> </w:t>
      </w:r>
      <w:r>
        <w:t>heller</w:t>
      </w:r>
      <w:r>
        <w:rPr>
          <w:spacing w:val="-1"/>
        </w:rPr>
        <w:t xml:space="preserve"> </w:t>
      </w:r>
      <w:r>
        <w:t>riskfyllt</w:t>
      </w:r>
      <w:r>
        <w:rPr>
          <w:spacing w:val="-4"/>
        </w:rPr>
        <w:t xml:space="preserve"> </w:t>
      </w:r>
      <w:r>
        <w:t>till</w:t>
      </w:r>
      <w:r>
        <w:rPr>
          <w:spacing w:val="-4"/>
        </w:rPr>
        <w:t xml:space="preserve"> </w:t>
      </w:r>
      <w:r>
        <w:t>med</w:t>
      </w:r>
      <w:r>
        <w:rPr>
          <w:spacing w:val="-2"/>
        </w:rPr>
        <w:t xml:space="preserve"> </w:t>
      </w:r>
      <w:r>
        <w:t>avseende</w:t>
      </w:r>
      <w:r>
        <w:rPr>
          <w:spacing w:val="-4"/>
        </w:rPr>
        <w:t xml:space="preserve"> </w:t>
      </w:r>
      <w:r>
        <w:t>på</w:t>
      </w:r>
      <w:r>
        <w:rPr>
          <w:spacing w:val="-2"/>
        </w:rPr>
        <w:t xml:space="preserve"> </w:t>
      </w:r>
      <w:r>
        <w:t>vattendrag</w:t>
      </w:r>
      <w:r>
        <w:rPr>
          <w:spacing w:val="-2"/>
        </w:rPr>
        <w:t xml:space="preserve"> </w:t>
      </w:r>
      <w:r>
        <w:t>eller</w:t>
      </w:r>
      <w:r>
        <w:rPr>
          <w:spacing w:val="-1"/>
        </w:rPr>
        <w:t xml:space="preserve"> </w:t>
      </w:r>
      <w:r>
        <w:t>grundvattenuttag</w:t>
      </w:r>
      <w:r>
        <w:rPr>
          <w:spacing w:val="-2"/>
        </w:rPr>
        <w:t xml:space="preserve"> </w:t>
      </w:r>
      <w:r>
        <w:t xml:space="preserve">(Carl Bro AB, 2006). Riskklassen bedömdes till 4, liten risk och en MIFO-blankett upprättades med </w:t>
      </w:r>
      <w:proofErr w:type="spellStart"/>
      <w:r>
        <w:t>IDnr</w:t>
      </w:r>
      <w:proofErr w:type="spellEnd"/>
      <w:r>
        <w:t xml:space="preserve"> F2380-0864.</w:t>
      </w:r>
    </w:p>
    <w:p w14:paraId="3F1A4EF9" w14:textId="77777777" w:rsidR="008A1E5A" w:rsidRDefault="005D2E16">
      <w:pPr>
        <w:pStyle w:val="Rubrik3"/>
        <w:spacing w:before="198"/>
      </w:pPr>
      <w:r>
        <w:rPr>
          <w:noProof/>
        </w:rPr>
        <w:drawing>
          <wp:anchor distT="0" distB="0" distL="0" distR="0" simplePos="0" relativeHeight="15767040" behindDoc="0" locked="0" layoutInCell="1" allowOverlap="1" wp14:anchorId="795020A5" wp14:editId="12013FEC">
            <wp:simplePos x="0" y="0"/>
            <wp:positionH relativeFrom="page">
              <wp:posOffset>1115567</wp:posOffset>
            </wp:positionH>
            <wp:positionV relativeFrom="paragraph">
              <wp:posOffset>152029</wp:posOffset>
            </wp:positionV>
            <wp:extent cx="312419" cy="111251"/>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24" cstate="print"/>
                    <a:stretch>
                      <a:fillRect/>
                    </a:stretch>
                  </pic:blipFill>
                  <pic:spPr>
                    <a:xfrm>
                      <a:off x="0" y="0"/>
                      <a:ext cx="312419" cy="111251"/>
                    </a:xfrm>
                    <a:prstGeom prst="rect">
                      <a:avLst/>
                    </a:prstGeom>
                  </pic:spPr>
                </pic:pic>
              </a:graphicData>
            </a:graphic>
          </wp:anchor>
        </w:drawing>
      </w:r>
      <w:bookmarkStart w:id="120" w:name="4.8.3_Oexploderad_ammunition_(OXA)"/>
      <w:bookmarkStart w:id="121" w:name="_bookmark65"/>
      <w:bookmarkEnd w:id="120"/>
      <w:bookmarkEnd w:id="121"/>
      <w:r>
        <w:t>Oexploderad</w:t>
      </w:r>
      <w:r>
        <w:rPr>
          <w:spacing w:val="-9"/>
        </w:rPr>
        <w:t xml:space="preserve"> </w:t>
      </w:r>
      <w:r>
        <w:t>ammunition</w:t>
      </w:r>
      <w:r>
        <w:rPr>
          <w:spacing w:val="-9"/>
        </w:rPr>
        <w:t xml:space="preserve"> </w:t>
      </w:r>
      <w:r>
        <w:rPr>
          <w:spacing w:val="-4"/>
        </w:rPr>
        <w:t>(OXA)</w:t>
      </w:r>
    </w:p>
    <w:p w14:paraId="6F54774D" w14:textId="77777777" w:rsidR="008A1E5A" w:rsidRDefault="005D2E16">
      <w:pPr>
        <w:pStyle w:val="Brdtext"/>
        <w:spacing w:before="41" w:line="276" w:lineRule="auto"/>
        <w:ind w:right="312"/>
      </w:pPr>
      <w:r>
        <w:t>Blindgångare är enligt militär definition oexploderad ammunition (så kallad OXA) och kan uppkomma vid skjutning och sprängning med skarp ammunition. OXA hanteras enligt Försvarsmaktens</w:t>
      </w:r>
      <w:r>
        <w:rPr>
          <w:spacing w:val="-4"/>
        </w:rPr>
        <w:t xml:space="preserve"> </w:t>
      </w:r>
      <w:r>
        <w:t>säkerhetsinstruktioner</w:t>
      </w:r>
      <w:r>
        <w:rPr>
          <w:spacing w:val="-3"/>
        </w:rPr>
        <w:t xml:space="preserve"> </w:t>
      </w:r>
      <w:r>
        <w:t>och</w:t>
      </w:r>
      <w:r>
        <w:rPr>
          <w:spacing w:val="-4"/>
        </w:rPr>
        <w:t xml:space="preserve"> </w:t>
      </w:r>
      <w:r>
        <w:t>oskadliggörs</w:t>
      </w:r>
      <w:r>
        <w:rPr>
          <w:spacing w:val="-4"/>
        </w:rPr>
        <w:t xml:space="preserve"> </w:t>
      </w:r>
      <w:r>
        <w:t>av</w:t>
      </w:r>
      <w:r>
        <w:rPr>
          <w:spacing w:val="-4"/>
        </w:rPr>
        <w:t xml:space="preserve"> </w:t>
      </w:r>
      <w:r>
        <w:t>särskilt</w:t>
      </w:r>
      <w:r>
        <w:rPr>
          <w:spacing w:val="-3"/>
        </w:rPr>
        <w:t xml:space="preserve"> </w:t>
      </w:r>
      <w:r>
        <w:t>utbildad</w:t>
      </w:r>
      <w:r>
        <w:rPr>
          <w:spacing w:val="-7"/>
        </w:rPr>
        <w:t xml:space="preserve"> </w:t>
      </w:r>
      <w:r>
        <w:t>personal.</w:t>
      </w:r>
      <w:r>
        <w:rPr>
          <w:spacing w:val="-4"/>
        </w:rPr>
        <w:t xml:space="preserve"> </w:t>
      </w:r>
      <w:r>
        <w:t>Hantering av OXA sker</w:t>
      </w:r>
      <w:r>
        <w:rPr>
          <w:spacing w:val="-1"/>
        </w:rPr>
        <w:t xml:space="preserve"> </w:t>
      </w:r>
      <w:r>
        <w:t>kontinuerligt.</w:t>
      </w:r>
      <w:r>
        <w:rPr>
          <w:spacing w:val="-2"/>
        </w:rPr>
        <w:t xml:space="preserve"> </w:t>
      </w:r>
      <w:r>
        <w:t>Anställd</w:t>
      </w:r>
      <w:r>
        <w:rPr>
          <w:spacing w:val="-2"/>
        </w:rPr>
        <w:t xml:space="preserve"> </w:t>
      </w:r>
      <w:r>
        <w:t>personal</w:t>
      </w:r>
      <w:r>
        <w:rPr>
          <w:spacing w:val="-1"/>
        </w:rPr>
        <w:t xml:space="preserve"> </w:t>
      </w:r>
      <w:r>
        <w:t>inrapporterar eventuell OXA till säkerhetspersonal vid övnings- och skjutfältet, så att sökning och oskadliggörande kan ske på plats.</w:t>
      </w:r>
    </w:p>
    <w:p w14:paraId="1671C4CE" w14:textId="77777777" w:rsidR="008A1E5A" w:rsidRDefault="005D2E16">
      <w:pPr>
        <w:pStyle w:val="Brdtext"/>
        <w:spacing w:before="199" w:line="276" w:lineRule="auto"/>
        <w:ind w:right="397"/>
      </w:pPr>
      <w:r>
        <w:t>Särskilda</w:t>
      </w:r>
      <w:r>
        <w:rPr>
          <w:spacing w:val="-3"/>
        </w:rPr>
        <w:t xml:space="preserve"> </w:t>
      </w:r>
      <w:r>
        <w:t>rutiner</w:t>
      </w:r>
      <w:r>
        <w:rPr>
          <w:spacing w:val="-2"/>
        </w:rPr>
        <w:t xml:space="preserve"> </w:t>
      </w:r>
      <w:r>
        <w:t>finns</w:t>
      </w:r>
      <w:r>
        <w:rPr>
          <w:spacing w:val="-4"/>
        </w:rPr>
        <w:t xml:space="preserve"> </w:t>
      </w:r>
      <w:r>
        <w:t>för</w:t>
      </w:r>
      <w:r>
        <w:rPr>
          <w:spacing w:val="-4"/>
        </w:rPr>
        <w:t xml:space="preserve"> </w:t>
      </w:r>
      <w:proofErr w:type="spellStart"/>
      <w:r>
        <w:t>ytletning</w:t>
      </w:r>
      <w:proofErr w:type="spellEnd"/>
      <w:r>
        <w:rPr>
          <w:spacing w:val="-3"/>
        </w:rPr>
        <w:t xml:space="preserve"> </w:t>
      </w:r>
      <w:r>
        <w:t>och</w:t>
      </w:r>
      <w:r>
        <w:rPr>
          <w:spacing w:val="-3"/>
        </w:rPr>
        <w:t xml:space="preserve"> </w:t>
      </w:r>
      <w:r>
        <w:t>hantering</w:t>
      </w:r>
      <w:r>
        <w:rPr>
          <w:spacing w:val="-3"/>
        </w:rPr>
        <w:t xml:space="preserve"> </w:t>
      </w:r>
      <w:r>
        <w:t>av</w:t>
      </w:r>
      <w:r>
        <w:rPr>
          <w:spacing w:val="-3"/>
        </w:rPr>
        <w:t xml:space="preserve"> </w:t>
      </w:r>
      <w:r>
        <w:t>OXA.</w:t>
      </w:r>
      <w:r>
        <w:rPr>
          <w:spacing w:val="-3"/>
        </w:rPr>
        <w:t xml:space="preserve"> </w:t>
      </w:r>
      <w:r>
        <w:t>Besökare</w:t>
      </w:r>
      <w:r>
        <w:rPr>
          <w:spacing w:val="-3"/>
        </w:rPr>
        <w:t xml:space="preserve"> </w:t>
      </w:r>
      <w:r>
        <w:t>på</w:t>
      </w:r>
      <w:r>
        <w:rPr>
          <w:spacing w:val="-4"/>
        </w:rPr>
        <w:t xml:space="preserve"> </w:t>
      </w:r>
      <w:r>
        <w:t>skjutfältet</w:t>
      </w:r>
      <w:r>
        <w:rPr>
          <w:spacing w:val="-4"/>
        </w:rPr>
        <w:t xml:space="preserve"> </w:t>
      </w:r>
      <w:r>
        <w:t>upplyses</w:t>
      </w:r>
      <w:r>
        <w:rPr>
          <w:spacing w:val="-3"/>
        </w:rPr>
        <w:t xml:space="preserve"> </w:t>
      </w:r>
      <w:r>
        <w:t>om risk för OXA genom skyltning vid infarterna till skjutfältet. Behov finns också att destruera klickad/skadad ammunition. Då det finns en stor mängd OXA kvar i marken så är området ett permanent skyddsobjekt med tillträdesförbud för allmänheten. Detta för att skydda tredje part från skador.</w:t>
      </w:r>
    </w:p>
    <w:p w14:paraId="2597C1D1" w14:textId="77777777" w:rsidR="008A1E5A" w:rsidRDefault="005D2E16">
      <w:pPr>
        <w:pStyle w:val="Brdtext"/>
        <w:spacing w:before="199" w:line="276" w:lineRule="auto"/>
        <w:ind w:right="334"/>
      </w:pPr>
      <w:r>
        <w:t>Hela</w:t>
      </w:r>
      <w:r>
        <w:rPr>
          <w:spacing w:val="-2"/>
        </w:rPr>
        <w:t xml:space="preserve"> </w:t>
      </w:r>
      <w:r>
        <w:t>skjutfältet</w:t>
      </w:r>
      <w:r>
        <w:rPr>
          <w:spacing w:val="-4"/>
        </w:rPr>
        <w:t xml:space="preserve"> </w:t>
      </w:r>
      <w:r>
        <w:t>har</w:t>
      </w:r>
      <w:r>
        <w:rPr>
          <w:spacing w:val="-4"/>
        </w:rPr>
        <w:t xml:space="preserve"> </w:t>
      </w:r>
      <w:r>
        <w:t>tidigare</w:t>
      </w:r>
      <w:r>
        <w:rPr>
          <w:spacing w:val="-4"/>
        </w:rPr>
        <w:t xml:space="preserve"> </w:t>
      </w:r>
      <w:r>
        <w:t>varit</w:t>
      </w:r>
      <w:r>
        <w:rPr>
          <w:spacing w:val="-1"/>
        </w:rPr>
        <w:t xml:space="preserve"> </w:t>
      </w:r>
      <w:r>
        <w:t>ett</w:t>
      </w:r>
      <w:r>
        <w:rPr>
          <w:spacing w:val="-1"/>
        </w:rPr>
        <w:t xml:space="preserve"> </w:t>
      </w:r>
      <w:r>
        <w:t>målområde</w:t>
      </w:r>
      <w:r>
        <w:rPr>
          <w:spacing w:val="-4"/>
        </w:rPr>
        <w:t xml:space="preserve"> </w:t>
      </w:r>
      <w:r>
        <w:t>och</w:t>
      </w:r>
      <w:r>
        <w:rPr>
          <w:spacing w:val="-3"/>
        </w:rPr>
        <w:t xml:space="preserve"> </w:t>
      </w:r>
      <w:r>
        <w:t>bedömningen</w:t>
      </w:r>
      <w:r>
        <w:rPr>
          <w:spacing w:val="-2"/>
        </w:rPr>
        <w:t xml:space="preserve"> </w:t>
      </w:r>
      <w:r>
        <w:t>är</w:t>
      </w:r>
      <w:r>
        <w:rPr>
          <w:spacing w:val="-4"/>
        </w:rPr>
        <w:t xml:space="preserve"> </w:t>
      </w:r>
      <w:r>
        <w:t>att</w:t>
      </w:r>
      <w:r>
        <w:rPr>
          <w:spacing w:val="-4"/>
        </w:rPr>
        <w:t xml:space="preserve"> </w:t>
      </w:r>
      <w:r>
        <w:t>mängden</w:t>
      </w:r>
      <w:r>
        <w:rPr>
          <w:spacing w:val="-5"/>
        </w:rPr>
        <w:t xml:space="preserve"> </w:t>
      </w:r>
      <w:r>
        <w:t>OXA</w:t>
      </w:r>
      <w:r>
        <w:rPr>
          <w:spacing w:val="-3"/>
        </w:rPr>
        <w:t xml:space="preserve"> </w:t>
      </w:r>
      <w:r>
        <w:t>sannolikt är stor inom fältet. I och med den bedömda omfattningen av OXA på Grytans skjutfält så råder ett permanent tillträdesförbud på området för att skydda tredje part från riskerna med OXA.</w:t>
      </w:r>
    </w:p>
    <w:p w14:paraId="49F3447E" w14:textId="77777777" w:rsidR="008A1E5A" w:rsidRDefault="008A1E5A">
      <w:pPr>
        <w:pStyle w:val="Brdtext"/>
        <w:spacing w:line="276" w:lineRule="auto"/>
        <w:sectPr w:rsidR="008A1E5A">
          <w:headerReference w:type="default" r:id="rId125"/>
          <w:footerReference w:type="default" r:id="rId126"/>
          <w:pgSz w:w="11910" w:h="16840"/>
          <w:pgMar w:top="1400" w:right="283" w:bottom="1080" w:left="1133" w:header="715" w:footer="882" w:gutter="0"/>
          <w:cols w:space="720"/>
        </w:sectPr>
      </w:pPr>
    </w:p>
    <w:p w14:paraId="14978040" w14:textId="77777777" w:rsidR="008A1E5A" w:rsidRDefault="005D2E16">
      <w:pPr>
        <w:pStyle w:val="Rubrik2"/>
        <w:numPr>
          <w:ilvl w:val="1"/>
          <w:numId w:val="34"/>
        </w:numPr>
        <w:tabs>
          <w:tab w:val="left" w:pos="1562"/>
        </w:tabs>
        <w:spacing w:before="257"/>
      </w:pPr>
      <w:bookmarkStart w:id="122" w:name="4.9_Vattenmiljö"/>
      <w:bookmarkStart w:id="123" w:name="_bookmark66"/>
      <w:bookmarkEnd w:id="122"/>
      <w:bookmarkEnd w:id="123"/>
      <w:r>
        <w:rPr>
          <w:spacing w:val="-2"/>
        </w:rPr>
        <w:lastRenderedPageBreak/>
        <w:t>Vattenmiljö</w:t>
      </w:r>
    </w:p>
    <w:p w14:paraId="131FCF00" w14:textId="77777777" w:rsidR="008A1E5A" w:rsidRDefault="005D2E16">
      <w:pPr>
        <w:pStyle w:val="Rubrik3"/>
        <w:spacing w:before="245"/>
      </w:pPr>
      <w:r>
        <w:rPr>
          <w:noProof/>
        </w:rPr>
        <w:drawing>
          <wp:anchor distT="0" distB="0" distL="0" distR="0" simplePos="0" relativeHeight="15767552" behindDoc="0" locked="0" layoutInCell="1" allowOverlap="1" wp14:anchorId="54FDFC74" wp14:editId="2ECABF11">
            <wp:simplePos x="0" y="0"/>
            <wp:positionH relativeFrom="page">
              <wp:posOffset>1115567</wp:posOffset>
            </wp:positionH>
            <wp:positionV relativeFrom="paragraph">
              <wp:posOffset>181880</wp:posOffset>
            </wp:positionV>
            <wp:extent cx="295655" cy="111251"/>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27" cstate="print"/>
                    <a:stretch>
                      <a:fillRect/>
                    </a:stretch>
                  </pic:blipFill>
                  <pic:spPr>
                    <a:xfrm>
                      <a:off x="0" y="0"/>
                      <a:ext cx="295655" cy="111251"/>
                    </a:xfrm>
                    <a:prstGeom prst="rect">
                      <a:avLst/>
                    </a:prstGeom>
                  </pic:spPr>
                </pic:pic>
              </a:graphicData>
            </a:graphic>
          </wp:anchor>
        </w:drawing>
      </w:r>
      <w:bookmarkStart w:id="124" w:name="4.9.1_Allmänt"/>
      <w:bookmarkStart w:id="125" w:name="_bookmark67"/>
      <w:bookmarkEnd w:id="124"/>
      <w:bookmarkEnd w:id="125"/>
      <w:r>
        <w:rPr>
          <w:spacing w:val="-2"/>
        </w:rPr>
        <w:t>Allmänt</w:t>
      </w:r>
    </w:p>
    <w:p w14:paraId="4654EBDF" w14:textId="77777777" w:rsidR="008A1E5A" w:rsidRDefault="005D2E16">
      <w:pPr>
        <w:pStyle w:val="Brdtext"/>
        <w:spacing w:before="39"/>
      </w:pPr>
      <w:r>
        <w:t>Grytans</w:t>
      </w:r>
      <w:r>
        <w:rPr>
          <w:spacing w:val="-8"/>
        </w:rPr>
        <w:t xml:space="preserve"> </w:t>
      </w:r>
      <w:r>
        <w:t>skjutfält</w:t>
      </w:r>
      <w:r>
        <w:rPr>
          <w:spacing w:val="-7"/>
        </w:rPr>
        <w:t xml:space="preserve"> </w:t>
      </w:r>
      <w:r>
        <w:t>ligger</w:t>
      </w:r>
      <w:r>
        <w:rPr>
          <w:spacing w:val="-5"/>
        </w:rPr>
        <w:t xml:space="preserve"> </w:t>
      </w:r>
      <w:r>
        <w:t>inom</w:t>
      </w:r>
      <w:r>
        <w:rPr>
          <w:spacing w:val="-4"/>
        </w:rPr>
        <w:t xml:space="preserve"> </w:t>
      </w:r>
      <w:r>
        <w:t>huvudavrinningsområdena</w:t>
      </w:r>
      <w:r>
        <w:rPr>
          <w:spacing w:val="-5"/>
        </w:rPr>
        <w:t xml:space="preserve"> </w:t>
      </w:r>
      <w:r>
        <w:t>för</w:t>
      </w:r>
      <w:r>
        <w:rPr>
          <w:spacing w:val="-5"/>
        </w:rPr>
        <w:t xml:space="preserve"> </w:t>
      </w:r>
      <w:r>
        <w:t>Ljungan</w:t>
      </w:r>
      <w:r>
        <w:rPr>
          <w:spacing w:val="-8"/>
        </w:rPr>
        <w:t xml:space="preserve"> </w:t>
      </w:r>
      <w:r>
        <w:t>samt</w:t>
      </w:r>
      <w:r>
        <w:rPr>
          <w:spacing w:val="-4"/>
        </w:rPr>
        <w:t xml:space="preserve"> </w:t>
      </w:r>
      <w:r>
        <w:rPr>
          <w:spacing w:val="-2"/>
        </w:rPr>
        <w:t>Indalsälven.</w:t>
      </w:r>
    </w:p>
    <w:p w14:paraId="42E99EAE" w14:textId="77777777" w:rsidR="008A1E5A" w:rsidRDefault="005D2E16">
      <w:pPr>
        <w:pStyle w:val="Brdtext"/>
        <w:spacing w:before="236" w:line="276" w:lineRule="auto"/>
        <w:ind w:right="362"/>
      </w:pPr>
      <w:r>
        <w:t xml:space="preserve">Flera vattendrag börjar sin färd i olika riktningar från </w:t>
      </w:r>
      <w:proofErr w:type="spellStart"/>
      <w:r>
        <w:t>myrkomplexen</w:t>
      </w:r>
      <w:proofErr w:type="spellEnd"/>
      <w:r>
        <w:t xml:space="preserve"> (Bossmyrflon, </w:t>
      </w:r>
      <w:proofErr w:type="spellStart"/>
      <w:r>
        <w:t>Rödflon</w:t>
      </w:r>
      <w:proofErr w:type="spellEnd"/>
      <w:r>
        <w:t>, Tjärnmyren m.fl.) i fältets mitt. Merparten av skjutfältets avrinning sker via de större vattendragen</w:t>
      </w:r>
      <w:r>
        <w:rPr>
          <w:spacing w:val="-3"/>
        </w:rPr>
        <w:t xml:space="preserve"> </w:t>
      </w:r>
      <w:proofErr w:type="spellStart"/>
      <w:r>
        <w:t>Hållborgsån</w:t>
      </w:r>
      <w:proofErr w:type="spellEnd"/>
      <w:r>
        <w:rPr>
          <w:spacing w:val="-3"/>
        </w:rPr>
        <w:t xml:space="preserve"> </w:t>
      </w:r>
      <w:r>
        <w:t>och</w:t>
      </w:r>
      <w:r>
        <w:rPr>
          <w:spacing w:val="-3"/>
        </w:rPr>
        <w:t xml:space="preserve"> </w:t>
      </w:r>
      <w:proofErr w:type="spellStart"/>
      <w:r>
        <w:t>Bugransbäcken</w:t>
      </w:r>
      <w:proofErr w:type="spellEnd"/>
      <w:r>
        <w:rPr>
          <w:spacing w:val="-6"/>
        </w:rPr>
        <w:t xml:space="preserve"> </w:t>
      </w:r>
      <w:r>
        <w:t>söderut</w:t>
      </w:r>
      <w:r>
        <w:rPr>
          <w:spacing w:val="-5"/>
        </w:rPr>
        <w:t xml:space="preserve"> </w:t>
      </w:r>
      <w:r>
        <w:t>medan</w:t>
      </w:r>
      <w:r>
        <w:rPr>
          <w:spacing w:val="-3"/>
        </w:rPr>
        <w:t xml:space="preserve"> </w:t>
      </w:r>
      <w:r>
        <w:t>skjutfältets</w:t>
      </w:r>
      <w:r>
        <w:rPr>
          <w:spacing w:val="-5"/>
        </w:rPr>
        <w:t xml:space="preserve"> </w:t>
      </w:r>
      <w:r>
        <w:t>resterande</w:t>
      </w:r>
      <w:r>
        <w:rPr>
          <w:spacing w:val="-3"/>
        </w:rPr>
        <w:t xml:space="preserve"> </w:t>
      </w:r>
      <w:r>
        <w:t>delar,</w:t>
      </w:r>
      <w:r>
        <w:rPr>
          <w:spacing w:val="-6"/>
        </w:rPr>
        <w:t xml:space="preserve"> </w:t>
      </w:r>
      <w:r>
        <w:t>främst i norr, avrinner via mindre bäckar.</w:t>
      </w:r>
    </w:p>
    <w:p w14:paraId="17795CCB" w14:textId="77777777" w:rsidR="008A1E5A" w:rsidRDefault="005D2E16">
      <w:pPr>
        <w:pStyle w:val="Rubrik3"/>
      </w:pPr>
      <w:r>
        <w:rPr>
          <w:noProof/>
        </w:rPr>
        <w:drawing>
          <wp:anchor distT="0" distB="0" distL="0" distR="0" simplePos="0" relativeHeight="15768064" behindDoc="0" locked="0" layoutInCell="1" allowOverlap="1" wp14:anchorId="3310A93F" wp14:editId="2139A6F6">
            <wp:simplePos x="0" y="0"/>
            <wp:positionH relativeFrom="page">
              <wp:posOffset>1115567</wp:posOffset>
            </wp:positionH>
            <wp:positionV relativeFrom="paragraph">
              <wp:posOffset>152379</wp:posOffset>
            </wp:positionV>
            <wp:extent cx="310895" cy="111251"/>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28" cstate="print"/>
                    <a:stretch>
                      <a:fillRect/>
                    </a:stretch>
                  </pic:blipFill>
                  <pic:spPr>
                    <a:xfrm>
                      <a:off x="0" y="0"/>
                      <a:ext cx="310895" cy="111251"/>
                    </a:xfrm>
                    <a:prstGeom prst="rect">
                      <a:avLst/>
                    </a:prstGeom>
                  </pic:spPr>
                </pic:pic>
              </a:graphicData>
            </a:graphic>
          </wp:anchor>
        </w:drawing>
      </w:r>
      <w:bookmarkStart w:id="126" w:name="4.9.2_Vattenförvaltning"/>
      <w:bookmarkStart w:id="127" w:name="_bookmark68"/>
      <w:bookmarkEnd w:id="126"/>
      <w:bookmarkEnd w:id="127"/>
      <w:r>
        <w:rPr>
          <w:spacing w:val="-2"/>
        </w:rPr>
        <w:t>Vattenförvaltning</w:t>
      </w:r>
    </w:p>
    <w:p w14:paraId="25E99A96" w14:textId="77777777" w:rsidR="008A1E5A" w:rsidRDefault="008A1E5A">
      <w:pPr>
        <w:pStyle w:val="Brdtext"/>
        <w:spacing w:before="11"/>
        <w:ind w:left="0"/>
        <w:rPr>
          <w:rFonts w:ascii="Arial"/>
          <w:b/>
          <w:sz w:val="20"/>
        </w:rPr>
      </w:pPr>
    </w:p>
    <w:p w14:paraId="0DDC20DF" w14:textId="77777777" w:rsidR="008A1E5A" w:rsidRDefault="005D2E16">
      <w:pPr>
        <w:pStyle w:val="Liststycke"/>
        <w:numPr>
          <w:ilvl w:val="3"/>
          <w:numId w:val="2"/>
        </w:numPr>
        <w:tabs>
          <w:tab w:val="left" w:pos="1588"/>
        </w:tabs>
        <w:spacing w:before="0"/>
        <w:ind w:hanging="962"/>
        <w:rPr>
          <w:rFonts w:ascii="Arial" w:hAnsi="Arial"/>
          <w:b/>
          <w:i/>
          <w:sz w:val="20"/>
        </w:rPr>
      </w:pPr>
      <w:bookmarkStart w:id="128" w:name="4.9.2.1_Allmänt_om_vattenförvaltning_och"/>
      <w:bookmarkEnd w:id="128"/>
      <w:r>
        <w:rPr>
          <w:rFonts w:ascii="Arial" w:hAnsi="Arial"/>
          <w:b/>
          <w:i/>
          <w:sz w:val="20"/>
        </w:rPr>
        <w:t>Allmänt</w:t>
      </w:r>
      <w:r>
        <w:rPr>
          <w:rFonts w:ascii="Arial" w:hAnsi="Arial"/>
          <w:b/>
          <w:i/>
          <w:spacing w:val="-11"/>
          <w:sz w:val="20"/>
        </w:rPr>
        <w:t xml:space="preserve"> </w:t>
      </w:r>
      <w:r>
        <w:rPr>
          <w:rFonts w:ascii="Arial" w:hAnsi="Arial"/>
          <w:b/>
          <w:i/>
          <w:sz w:val="20"/>
        </w:rPr>
        <w:t>om</w:t>
      </w:r>
      <w:r>
        <w:rPr>
          <w:rFonts w:ascii="Arial" w:hAnsi="Arial"/>
          <w:b/>
          <w:i/>
          <w:spacing w:val="-10"/>
          <w:sz w:val="20"/>
        </w:rPr>
        <w:t xml:space="preserve"> </w:t>
      </w:r>
      <w:r>
        <w:rPr>
          <w:rFonts w:ascii="Arial" w:hAnsi="Arial"/>
          <w:b/>
          <w:i/>
          <w:sz w:val="20"/>
        </w:rPr>
        <w:t>vattenförvaltning</w:t>
      </w:r>
      <w:r>
        <w:rPr>
          <w:rFonts w:ascii="Arial" w:hAnsi="Arial"/>
          <w:b/>
          <w:i/>
          <w:spacing w:val="-11"/>
          <w:sz w:val="20"/>
        </w:rPr>
        <w:t xml:space="preserve"> </w:t>
      </w:r>
      <w:r>
        <w:rPr>
          <w:rFonts w:ascii="Arial" w:hAnsi="Arial"/>
          <w:b/>
          <w:i/>
          <w:sz w:val="20"/>
        </w:rPr>
        <w:t>och</w:t>
      </w:r>
      <w:r>
        <w:rPr>
          <w:rFonts w:ascii="Arial" w:hAnsi="Arial"/>
          <w:b/>
          <w:i/>
          <w:spacing w:val="-10"/>
          <w:sz w:val="20"/>
        </w:rPr>
        <w:t xml:space="preserve"> </w:t>
      </w:r>
      <w:r>
        <w:rPr>
          <w:rFonts w:ascii="Arial" w:hAnsi="Arial"/>
          <w:b/>
          <w:i/>
          <w:sz w:val="20"/>
        </w:rPr>
        <w:t>miljökvalitetsnormer</w:t>
      </w:r>
      <w:r>
        <w:rPr>
          <w:rFonts w:ascii="Arial" w:hAnsi="Arial"/>
          <w:b/>
          <w:i/>
          <w:spacing w:val="-12"/>
          <w:sz w:val="20"/>
        </w:rPr>
        <w:t xml:space="preserve"> </w:t>
      </w:r>
      <w:r>
        <w:rPr>
          <w:rFonts w:ascii="Arial" w:hAnsi="Arial"/>
          <w:b/>
          <w:i/>
          <w:sz w:val="20"/>
        </w:rPr>
        <w:t>för</w:t>
      </w:r>
      <w:r>
        <w:rPr>
          <w:rFonts w:ascii="Arial" w:hAnsi="Arial"/>
          <w:b/>
          <w:i/>
          <w:spacing w:val="-12"/>
          <w:sz w:val="20"/>
        </w:rPr>
        <w:t xml:space="preserve"> </w:t>
      </w:r>
      <w:r>
        <w:rPr>
          <w:rFonts w:ascii="Arial" w:hAnsi="Arial"/>
          <w:b/>
          <w:i/>
          <w:spacing w:val="-2"/>
          <w:sz w:val="20"/>
        </w:rPr>
        <w:t>vattenförekomster</w:t>
      </w:r>
    </w:p>
    <w:p w14:paraId="50E5BD37" w14:textId="77777777" w:rsidR="008A1E5A" w:rsidRDefault="005D2E16">
      <w:pPr>
        <w:pStyle w:val="Brdtext"/>
        <w:spacing w:before="33" w:line="276" w:lineRule="auto"/>
        <w:ind w:right="296"/>
      </w:pPr>
      <w:r>
        <w:t>Inom arbetet</w:t>
      </w:r>
      <w:r>
        <w:rPr>
          <w:spacing w:val="-2"/>
        </w:rPr>
        <w:t xml:space="preserve"> </w:t>
      </w:r>
      <w:r>
        <w:t>med</w:t>
      </w:r>
      <w:r>
        <w:rPr>
          <w:spacing w:val="-3"/>
        </w:rPr>
        <w:t xml:space="preserve"> </w:t>
      </w:r>
      <w:r>
        <w:t>genomförandet av EU:s</w:t>
      </w:r>
      <w:r>
        <w:rPr>
          <w:spacing w:val="-2"/>
        </w:rPr>
        <w:t xml:space="preserve"> </w:t>
      </w:r>
      <w:r>
        <w:t>ramdirektiv</w:t>
      </w:r>
      <w:r>
        <w:rPr>
          <w:spacing w:val="-3"/>
        </w:rPr>
        <w:t xml:space="preserve"> </w:t>
      </w:r>
      <w:r>
        <w:t>för vatten</w:t>
      </w:r>
      <w:r>
        <w:rPr>
          <w:spacing w:val="-3"/>
        </w:rPr>
        <w:t xml:space="preserve"> </w:t>
      </w:r>
      <w:r>
        <w:t>(Vattendirektivet) har</w:t>
      </w:r>
      <w:r>
        <w:rPr>
          <w:spacing w:val="-2"/>
        </w:rPr>
        <w:t xml:space="preserve"> </w:t>
      </w:r>
      <w:r>
        <w:t>så kallade vattenförekomster avgränsats. Vattenförekomster utgörs av sjöar och delsträckor av vattendrag samt grundvattenförekomster och kustvattenområden. Vattenförekomsternas ekologiska och kemiska status klassas på en femgradig skala (dålig, otillfredsställande, måttlig, god, och hög status) och målet, den så kallade miljökvalitetsnormen, är vanligtvis att vattenförekomsterna ska uppnå god ekologisk och god kemisk status. Många vattenför</w:t>
      </w:r>
      <w:r>
        <w:t>ekomster uppnår inte god status idag. Kemisk status klassas på en skala med två steg, uppnår ej god status och god status. Det är tillståndet för olika biologiska och kemiska kvalitetsfaktorer som till exempel fisk,</w:t>
      </w:r>
      <w:r>
        <w:rPr>
          <w:spacing w:val="-1"/>
        </w:rPr>
        <w:t xml:space="preserve"> </w:t>
      </w:r>
      <w:r>
        <w:t xml:space="preserve">bottenlevande djur, näringsämnen och metaller som ingår i statusklassningen. Statusen för de olika </w:t>
      </w:r>
      <w:proofErr w:type="gramStart"/>
      <w:r>
        <w:t>kvalitets- faktorerna</w:t>
      </w:r>
      <w:proofErr w:type="gramEnd"/>
      <w:r>
        <w:t xml:space="preserve"> vägs sedan samman till en övergripande statusklassning. Enligt det så kallade </w:t>
      </w:r>
      <w:proofErr w:type="spellStart"/>
      <w:r>
        <w:t>försämringsförbudet</w:t>
      </w:r>
      <w:proofErr w:type="spellEnd"/>
      <w:r>
        <w:t>, som är en viktig del i vattenförvaltningen, får statusen i</w:t>
      </w:r>
      <w:r>
        <w:rPr>
          <w:spacing w:val="40"/>
        </w:rPr>
        <w:t xml:space="preserve"> </w:t>
      </w:r>
      <w:r>
        <w:t>vattenförekomster</w:t>
      </w:r>
      <w:r>
        <w:t>na inte försämras till en lägre statusklass, till exempel från god till måttlig status. Vidare får möjligheterna att uppnå miljökvalitetsnormerna inte heller äventyras av utsläpp till vatten</w:t>
      </w:r>
      <w:r>
        <w:rPr>
          <w:spacing w:val="-2"/>
        </w:rPr>
        <w:t xml:space="preserve"> </w:t>
      </w:r>
      <w:r>
        <w:t>från en</w:t>
      </w:r>
      <w:r>
        <w:rPr>
          <w:spacing w:val="-2"/>
        </w:rPr>
        <w:t xml:space="preserve"> </w:t>
      </w:r>
      <w:r>
        <w:t>verksamhet. Bedömningen av</w:t>
      </w:r>
      <w:r>
        <w:rPr>
          <w:spacing w:val="-2"/>
        </w:rPr>
        <w:t xml:space="preserve"> </w:t>
      </w:r>
      <w:r>
        <w:t>äventyrande</w:t>
      </w:r>
      <w:r>
        <w:rPr>
          <w:spacing w:val="-1"/>
        </w:rPr>
        <w:t xml:space="preserve"> </w:t>
      </w:r>
      <w:r>
        <w:t>görs i</w:t>
      </w:r>
      <w:r>
        <w:rPr>
          <w:spacing w:val="-1"/>
        </w:rPr>
        <w:t xml:space="preserve"> </w:t>
      </w:r>
      <w:r>
        <w:t>förhållande</w:t>
      </w:r>
      <w:r>
        <w:rPr>
          <w:spacing w:val="-1"/>
        </w:rPr>
        <w:t xml:space="preserve"> </w:t>
      </w:r>
      <w:r>
        <w:t>till</w:t>
      </w:r>
      <w:r>
        <w:rPr>
          <w:spacing w:val="-1"/>
        </w:rPr>
        <w:t xml:space="preserve"> </w:t>
      </w:r>
      <w:r>
        <w:t>den status som ska uppnås. Att äventyra innebär att man medvetet tar en så stor risk att den inte kan betraktas som</w:t>
      </w:r>
      <w:r>
        <w:rPr>
          <w:spacing w:val="-4"/>
        </w:rPr>
        <w:t xml:space="preserve"> </w:t>
      </w:r>
      <w:r>
        <w:t>acceptabel</w:t>
      </w:r>
      <w:r>
        <w:rPr>
          <w:spacing w:val="-1"/>
        </w:rPr>
        <w:t xml:space="preserve"> </w:t>
      </w:r>
      <w:r>
        <w:t>när</w:t>
      </w:r>
      <w:r>
        <w:rPr>
          <w:spacing w:val="-1"/>
        </w:rPr>
        <w:t xml:space="preserve"> </w:t>
      </w:r>
      <w:r>
        <w:t>det</w:t>
      </w:r>
      <w:r>
        <w:rPr>
          <w:spacing w:val="-1"/>
        </w:rPr>
        <w:t xml:space="preserve"> </w:t>
      </w:r>
      <w:r>
        <w:t>gäller</w:t>
      </w:r>
      <w:r>
        <w:rPr>
          <w:spacing w:val="-4"/>
        </w:rPr>
        <w:t xml:space="preserve"> </w:t>
      </w:r>
      <w:r>
        <w:t>möjligheterna</w:t>
      </w:r>
      <w:r>
        <w:rPr>
          <w:spacing w:val="-2"/>
        </w:rPr>
        <w:t xml:space="preserve"> </w:t>
      </w:r>
      <w:r>
        <w:t>att</w:t>
      </w:r>
      <w:r>
        <w:rPr>
          <w:spacing w:val="-1"/>
        </w:rPr>
        <w:t xml:space="preserve"> </w:t>
      </w:r>
      <w:r>
        <w:t>uppnå</w:t>
      </w:r>
      <w:r>
        <w:rPr>
          <w:spacing w:val="-4"/>
        </w:rPr>
        <w:t xml:space="preserve"> </w:t>
      </w:r>
      <w:r>
        <w:t>miljökvalitetsnormerna</w:t>
      </w:r>
      <w:r>
        <w:rPr>
          <w:spacing w:val="-2"/>
        </w:rPr>
        <w:t xml:space="preserve"> </w:t>
      </w:r>
      <w:r>
        <w:t>eller</w:t>
      </w:r>
      <w:r>
        <w:rPr>
          <w:spacing w:val="-1"/>
        </w:rPr>
        <w:t xml:space="preserve"> </w:t>
      </w:r>
      <w:r>
        <w:t>att</w:t>
      </w:r>
      <w:r>
        <w:rPr>
          <w:spacing w:val="-4"/>
        </w:rPr>
        <w:t xml:space="preserve"> </w:t>
      </w:r>
      <w:r>
        <w:t>man</w:t>
      </w:r>
      <w:r>
        <w:rPr>
          <w:spacing w:val="-5"/>
        </w:rPr>
        <w:t xml:space="preserve"> </w:t>
      </w:r>
      <w:r>
        <w:t>tillåter att möjligheterna att uppnå miljökvalitetsnormerna lämnas åt slumpen.</w:t>
      </w:r>
    </w:p>
    <w:p w14:paraId="1898B549" w14:textId="77777777" w:rsidR="008A1E5A" w:rsidRDefault="005D2E16">
      <w:pPr>
        <w:pStyle w:val="Brdtext"/>
        <w:spacing w:before="199" w:line="276" w:lineRule="auto"/>
        <w:ind w:right="366"/>
      </w:pPr>
      <w:r>
        <w:t xml:space="preserve">Eftersom statusen inte är god i många vattenförekomster tar vattenmyndigheterna fram åtgärdsprogram, riktade till kommuner och myndigheter, med åtgärder som ska genomföras för att målen (miljökvalitetsnormerna) ska uppnås. De åtgärder som är riktade mot Försvarsmakten är ställda till FIHM och handlar om att FIHM i sin myndighetsutövning ska verka för att miljökvalitetsnormerna kan följas. Det kan till exempel handla om att miljötillsynen ska prioritera verksamheter som kan medföra att miljökvalitets-normer </w:t>
      </w:r>
      <w:r>
        <w:t>inte uppnås, tillsyn av förorenade</w:t>
      </w:r>
      <w:r>
        <w:rPr>
          <w:spacing w:val="-2"/>
        </w:rPr>
        <w:t xml:space="preserve"> </w:t>
      </w:r>
      <w:r>
        <w:t>områden,</w:t>
      </w:r>
      <w:r>
        <w:rPr>
          <w:spacing w:val="-5"/>
        </w:rPr>
        <w:t xml:space="preserve"> </w:t>
      </w:r>
      <w:r>
        <w:t>samt</w:t>
      </w:r>
      <w:r>
        <w:rPr>
          <w:spacing w:val="-4"/>
        </w:rPr>
        <w:t xml:space="preserve"> </w:t>
      </w:r>
      <w:r>
        <w:t>tillsyn</w:t>
      </w:r>
      <w:r>
        <w:rPr>
          <w:spacing w:val="-5"/>
        </w:rPr>
        <w:t xml:space="preserve"> </w:t>
      </w:r>
      <w:r>
        <w:t>av</w:t>
      </w:r>
      <w:r>
        <w:rPr>
          <w:spacing w:val="-2"/>
        </w:rPr>
        <w:t xml:space="preserve"> </w:t>
      </w:r>
      <w:r>
        <w:t>vattenverksamhet</w:t>
      </w:r>
      <w:r>
        <w:rPr>
          <w:spacing w:val="-4"/>
        </w:rPr>
        <w:t xml:space="preserve"> </w:t>
      </w:r>
      <w:r>
        <w:t>och</w:t>
      </w:r>
      <w:r>
        <w:rPr>
          <w:spacing w:val="-2"/>
        </w:rPr>
        <w:t xml:space="preserve"> </w:t>
      </w:r>
      <w:r>
        <w:t>skogsbruk</w:t>
      </w:r>
      <w:r>
        <w:rPr>
          <w:spacing w:val="-2"/>
        </w:rPr>
        <w:t xml:space="preserve"> </w:t>
      </w:r>
      <w:r>
        <w:t>som</w:t>
      </w:r>
      <w:r>
        <w:rPr>
          <w:spacing w:val="-1"/>
        </w:rPr>
        <w:t xml:space="preserve"> </w:t>
      </w:r>
      <w:r>
        <w:t>kan</w:t>
      </w:r>
      <w:r>
        <w:rPr>
          <w:spacing w:val="-2"/>
        </w:rPr>
        <w:t xml:space="preserve"> </w:t>
      </w:r>
      <w:r>
        <w:t>påverka</w:t>
      </w:r>
      <w:r>
        <w:rPr>
          <w:spacing w:val="-4"/>
        </w:rPr>
        <w:t xml:space="preserve"> </w:t>
      </w:r>
      <w:r>
        <w:t>statusen</w:t>
      </w:r>
      <w:r>
        <w:rPr>
          <w:spacing w:val="-5"/>
        </w:rPr>
        <w:t xml:space="preserve"> </w:t>
      </w:r>
      <w:r>
        <w:t>i vattenförekomsterna negativt.</w:t>
      </w:r>
    </w:p>
    <w:p w14:paraId="356F5DE1" w14:textId="77777777" w:rsidR="008A1E5A" w:rsidRDefault="005D2E16">
      <w:pPr>
        <w:pStyle w:val="Liststycke"/>
        <w:numPr>
          <w:ilvl w:val="3"/>
          <w:numId w:val="2"/>
        </w:numPr>
        <w:tabs>
          <w:tab w:val="left" w:pos="1588"/>
        </w:tabs>
        <w:spacing w:before="199"/>
        <w:ind w:hanging="962"/>
        <w:rPr>
          <w:rFonts w:ascii="Arial" w:hAnsi="Arial"/>
          <w:b/>
          <w:i/>
          <w:sz w:val="20"/>
        </w:rPr>
      </w:pPr>
      <w:bookmarkStart w:id="129" w:name="4.9.2.2_Berörda_ytvattenförekomster"/>
      <w:bookmarkEnd w:id="129"/>
      <w:r>
        <w:rPr>
          <w:rFonts w:ascii="Arial" w:hAnsi="Arial"/>
          <w:b/>
          <w:i/>
          <w:sz w:val="20"/>
        </w:rPr>
        <w:t>Berörda</w:t>
      </w:r>
      <w:r>
        <w:rPr>
          <w:rFonts w:ascii="Arial" w:hAnsi="Arial"/>
          <w:b/>
          <w:i/>
          <w:spacing w:val="-9"/>
          <w:sz w:val="20"/>
        </w:rPr>
        <w:t xml:space="preserve"> </w:t>
      </w:r>
      <w:r>
        <w:rPr>
          <w:rFonts w:ascii="Arial" w:hAnsi="Arial"/>
          <w:b/>
          <w:i/>
          <w:spacing w:val="-2"/>
          <w:sz w:val="20"/>
        </w:rPr>
        <w:t>ytvattenförekomster</w:t>
      </w:r>
    </w:p>
    <w:p w14:paraId="0C714899" w14:textId="77777777" w:rsidR="008A1E5A" w:rsidRDefault="005D2E16">
      <w:pPr>
        <w:pStyle w:val="Brdtext"/>
        <w:spacing w:before="38" w:line="276" w:lineRule="auto"/>
        <w:ind w:right="312"/>
      </w:pPr>
      <w:r>
        <w:t>Inom skjutfältets verksamhetsområde finns två vattenförekomster i form av vattendrag. Aktuella vattenförekomsters</w:t>
      </w:r>
      <w:r>
        <w:rPr>
          <w:spacing w:val="-4"/>
        </w:rPr>
        <w:t xml:space="preserve"> </w:t>
      </w:r>
      <w:r>
        <w:t>statusklassificering</w:t>
      </w:r>
      <w:r>
        <w:rPr>
          <w:spacing w:val="-5"/>
        </w:rPr>
        <w:t xml:space="preserve"> </w:t>
      </w:r>
      <w:r>
        <w:t>ses</w:t>
      </w:r>
      <w:r>
        <w:rPr>
          <w:spacing w:val="-4"/>
        </w:rPr>
        <w:t xml:space="preserve"> </w:t>
      </w:r>
      <w:r>
        <w:t>i</w:t>
      </w:r>
      <w:r>
        <w:rPr>
          <w:spacing w:val="-1"/>
        </w:rPr>
        <w:t xml:space="preserve"> </w:t>
      </w:r>
      <w:r>
        <w:t>Figur</w:t>
      </w:r>
      <w:r>
        <w:rPr>
          <w:spacing w:val="-1"/>
        </w:rPr>
        <w:t xml:space="preserve"> </w:t>
      </w:r>
      <w:r>
        <w:t>4.15</w:t>
      </w:r>
      <w:r>
        <w:rPr>
          <w:spacing w:val="-5"/>
        </w:rPr>
        <w:t xml:space="preserve"> </w:t>
      </w:r>
      <w:r>
        <w:t>och</w:t>
      </w:r>
      <w:r>
        <w:rPr>
          <w:spacing w:val="-2"/>
        </w:rPr>
        <w:t xml:space="preserve"> </w:t>
      </w:r>
      <w:r>
        <w:t>Tabell</w:t>
      </w:r>
      <w:r>
        <w:rPr>
          <w:spacing w:val="-1"/>
        </w:rPr>
        <w:t xml:space="preserve"> </w:t>
      </w:r>
      <w:r>
        <w:t>4.5.</w:t>
      </w:r>
      <w:r>
        <w:rPr>
          <w:spacing w:val="-2"/>
        </w:rPr>
        <w:t xml:space="preserve"> </w:t>
      </w:r>
      <w:r>
        <w:t>Inom</w:t>
      </w:r>
      <w:r>
        <w:rPr>
          <w:spacing w:val="-1"/>
        </w:rPr>
        <w:t xml:space="preserve"> </w:t>
      </w:r>
      <w:r>
        <w:t>området</w:t>
      </w:r>
      <w:r>
        <w:rPr>
          <w:spacing w:val="-4"/>
        </w:rPr>
        <w:t xml:space="preserve"> </w:t>
      </w:r>
      <w:r>
        <w:t>rinner</w:t>
      </w:r>
      <w:r>
        <w:rPr>
          <w:spacing w:val="-4"/>
        </w:rPr>
        <w:t xml:space="preserve"> </w:t>
      </w:r>
      <w:r>
        <w:t>även tre vattendrag, vilka är klassade som övriga vatten (Länsstyrelsen, 2025).</w:t>
      </w:r>
    </w:p>
    <w:p w14:paraId="70FAD079" w14:textId="77777777" w:rsidR="008A1E5A" w:rsidRDefault="005D2E16">
      <w:pPr>
        <w:pStyle w:val="Brdtext"/>
        <w:spacing w:before="200" w:line="276" w:lineRule="auto"/>
        <w:ind w:right="312"/>
      </w:pPr>
      <w:r>
        <w:t>I verksamhetsområdets östra del rinner Kälamyrbäcken in på Grytans skjutfält. Utanför verksamhetsområdet</w:t>
      </w:r>
      <w:r>
        <w:rPr>
          <w:spacing w:val="-4"/>
        </w:rPr>
        <w:t xml:space="preserve"> </w:t>
      </w:r>
      <w:r>
        <w:t>klassas</w:t>
      </w:r>
      <w:r>
        <w:rPr>
          <w:spacing w:val="-2"/>
        </w:rPr>
        <w:t xml:space="preserve"> </w:t>
      </w:r>
      <w:r>
        <w:t>bäcken</w:t>
      </w:r>
      <w:r>
        <w:rPr>
          <w:spacing w:val="-2"/>
        </w:rPr>
        <w:t xml:space="preserve"> </w:t>
      </w:r>
      <w:r>
        <w:t>som</w:t>
      </w:r>
      <w:r>
        <w:rPr>
          <w:spacing w:val="-1"/>
        </w:rPr>
        <w:t xml:space="preserve"> </w:t>
      </w:r>
      <w:r>
        <w:t>en</w:t>
      </w:r>
      <w:r>
        <w:rPr>
          <w:spacing w:val="-2"/>
        </w:rPr>
        <w:t xml:space="preserve"> </w:t>
      </w:r>
      <w:r>
        <w:t>vattenförekomst</w:t>
      </w:r>
      <w:r>
        <w:rPr>
          <w:spacing w:val="-4"/>
        </w:rPr>
        <w:t xml:space="preserve"> </w:t>
      </w:r>
      <w:r>
        <w:t>men</w:t>
      </w:r>
      <w:r>
        <w:rPr>
          <w:spacing w:val="-5"/>
        </w:rPr>
        <w:t xml:space="preserve"> </w:t>
      </w:r>
      <w:r>
        <w:t>strax</w:t>
      </w:r>
      <w:r>
        <w:rPr>
          <w:spacing w:val="-5"/>
        </w:rPr>
        <w:t xml:space="preserve"> </w:t>
      </w:r>
      <w:r>
        <w:t>innan</w:t>
      </w:r>
      <w:r>
        <w:rPr>
          <w:spacing w:val="-5"/>
        </w:rPr>
        <w:t xml:space="preserve"> </w:t>
      </w:r>
      <w:r>
        <w:t>den</w:t>
      </w:r>
      <w:r>
        <w:rPr>
          <w:spacing w:val="-5"/>
        </w:rPr>
        <w:t xml:space="preserve"> </w:t>
      </w:r>
      <w:r>
        <w:t>når</w:t>
      </w:r>
      <w:r>
        <w:rPr>
          <w:spacing w:val="-2"/>
        </w:rPr>
        <w:t xml:space="preserve"> </w:t>
      </w:r>
      <w:r>
        <w:t xml:space="preserve">skjutfältet klassas den om till övrigt vatten (WA75223749) och saknar miljökvalitetsnormer. Från norr till söder rinner </w:t>
      </w:r>
      <w:proofErr w:type="spellStart"/>
      <w:r>
        <w:t>Hällborgsån</w:t>
      </w:r>
      <w:proofErr w:type="spellEnd"/>
      <w:r>
        <w:t xml:space="preserve"> genom verksamhetsområdets västra del vilken klassas både som en</w:t>
      </w:r>
    </w:p>
    <w:p w14:paraId="611CA951"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23986FE7" w14:textId="77777777" w:rsidR="008A1E5A" w:rsidRDefault="008A1E5A">
      <w:pPr>
        <w:pStyle w:val="Brdtext"/>
        <w:spacing w:before="4"/>
        <w:ind w:left="0"/>
      </w:pPr>
    </w:p>
    <w:p w14:paraId="2A09C4D7" w14:textId="77777777" w:rsidR="008A1E5A" w:rsidRDefault="005D2E16">
      <w:pPr>
        <w:pStyle w:val="Brdtext"/>
        <w:spacing w:before="1" w:line="276" w:lineRule="auto"/>
        <w:ind w:right="312"/>
      </w:pPr>
      <w:r>
        <w:t>vattenförekomst och som ett övrigt vatten inom verksamhetsområdet. Genom verksamhetsområdets</w:t>
      </w:r>
      <w:r>
        <w:rPr>
          <w:spacing w:val="-3"/>
        </w:rPr>
        <w:t xml:space="preserve"> </w:t>
      </w:r>
      <w:r>
        <w:t>östra</w:t>
      </w:r>
      <w:r>
        <w:rPr>
          <w:spacing w:val="-5"/>
        </w:rPr>
        <w:t xml:space="preserve"> </w:t>
      </w:r>
      <w:r>
        <w:t>del</w:t>
      </w:r>
      <w:r>
        <w:rPr>
          <w:spacing w:val="-5"/>
        </w:rPr>
        <w:t xml:space="preserve"> </w:t>
      </w:r>
      <w:r>
        <w:t>rinner</w:t>
      </w:r>
      <w:r>
        <w:rPr>
          <w:spacing w:val="-5"/>
        </w:rPr>
        <w:t xml:space="preserve"> </w:t>
      </w:r>
      <w:r>
        <w:t>även</w:t>
      </w:r>
      <w:r>
        <w:rPr>
          <w:spacing w:val="-3"/>
        </w:rPr>
        <w:t xml:space="preserve"> </w:t>
      </w:r>
      <w:proofErr w:type="spellStart"/>
      <w:r>
        <w:t>Bugransbäcken</w:t>
      </w:r>
      <w:proofErr w:type="spellEnd"/>
      <w:r>
        <w:rPr>
          <w:spacing w:val="-3"/>
        </w:rPr>
        <w:t xml:space="preserve"> </w:t>
      </w:r>
      <w:r>
        <w:t>som</w:t>
      </w:r>
      <w:r>
        <w:rPr>
          <w:spacing w:val="-2"/>
        </w:rPr>
        <w:t xml:space="preserve"> </w:t>
      </w:r>
      <w:r>
        <w:t>klassas</w:t>
      </w:r>
      <w:r>
        <w:rPr>
          <w:spacing w:val="-5"/>
        </w:rPr>
        <w:t xml:space="preserve"> </w:t>
      </w:r>
      <w:r>
        <w:t>som</w:t>
      </w:r>
      <w:r>
        <w:rPr>
          <w:spacing w:val="-2"/>
        </w:rPr>
        <w:t xml:space="preserve"> </w:t>
      </w:r>
      <w:r>
        <w:t>en</w:t>
      </w:r>
      <w:r>
        <w:rPr>
          <w:spacing w:val="-3"/>
        </w:rPr>
        <w:t xml:space="preserve"> </w:t>
      </w:r>
      <w:r>
        <w:t xml:space="preserve">vattenförekomst men som även delvis består av en del som klassas som övrigt vatten, </w:t>
      </w:r>
      <w:proofErr w:type="spellStart"/>
      <w:r>
        <w:t>Singån</w:t>
      </w:r>
      <w:proofErr w:type="spellEnd"/>
      <w:r>
        <w:t>.</w:t>
      </w:r>
    </w:p>
    <w:p w14:paraId="53D1305D" w14:textId="77777777" w:rsidR="008A1E5A" w:rsidRDefault="005D2E16">
      <w:pPr>
        <w:pStyle w:val="Brdtext"/>
        <w:spacing w:before="2"/>
        <w:ind w:left="0"/>
        <w:rPr>
          <w:sz w:val="15"/>
        </w:rPr>
      </w:pPr>
      <w:r>
        <w:rPr>
          <w:noProof/>
          <w:sz w:val="15"/>
        </w:rPr>
        <w:drawing>
          <wp:anchor distT="0" distB="0" distL="0" distR="0" simplePos="0" relativeHeight="487627776" behindDoc="1" locked="0" layoutInCell="1" allowOverlap="1" wp14:anchorId="3BC6F360" wp14:editId="5A7372B4">
            <wp:simplePos x="0" y="0"/>
            <wp:positionH relativeFrom="page">
              <wp:posOffset>1728470</wp:posOffset>
            </wp:positionH>
            <wp:positionV relativeFrom="paragraph">
              <wp:posOffset>126266</wp:posOffset>
            </wp:positionV>
            <wp:extent cx="5509471" cy="3432429"/>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29" cstate="print"/>
                    <a:stretch>
                      <a:fillRect/>
                    </a:stretch>
                  </pic:blipFill>
                  <pic:spPr>
                    <a:xfrm>
                      <a:off x="0" y="0"/>
                      <a:ext cx="5509471" cy="3432429"/>
                    </a:xfrm>
                    <a:prstGeom prst="rect">
                      <a:avLst/>
                    </a:prstGeom>
                  </pic:spPr>
                </pic:pic>
              </a:graphicData>
            </a:graphic>
          </wp:anchor>
        </w:drawing>
      </w:r>
    </w:p>
    <w:p w14:paraId="1B394BD6" w14:textId="77777777" w:rsidR="008A1E5A" w:rsidRDefault="005D2E16">
      <w:pPr>
        <w:spacing w:before="1"/>
        <w:ind w:left="1588" w:right="312"/>
        <w:rPr>
          <w:i/>
          <w:sz w:val="18"/>
        </w:rPr>
      </w:pPr>
      <w:r>
        <w:rPr>
          <w:i/>
          <w:color w:val="1F487C"/>
          <w:sz w:val="18"/>
        </w:rPr>
        <w:t>Figur</w:t>
      </w:r>
      <w:r>
        <w:rPr>
          <w:i/>
          <w:color w:val="1F487C"/>
          <w:spacing w:val="-4"/>
          <w:sz w:val="18"/>
        </w:rPr>
        <w:t xml:space="preserve"> </w:t>
      </w:r>
      <w:r>
        <w:rPr>
          <w:i/>
          <w:color w:val="1F487C"/>
          <w:sz w:val="18"/>
        </w:rPr>
        <w:t>4.14.</w:t>
      </w:r>
      <w:r>
        <w:rPr>
          <w:i/>
          <w:color w:val="1F487C"/>
          <w:spacing w:val="-3"/>
          <w:sz w:val="18"/>
        </w:rPr>
        <w:t xml:space="preserve"> </w:t>
      </w:r>
      <w:r>
        <w:rPr>
          <w:i/>
          <w:color w:val="1F487C"/>
          <w:sz w:val="18"/>
        </w:rPr>
        <w:t>Vattenförekomster</w:t>
      </w:r>
      <w:r>
        <w:rPr>
          <w:i/>
          <w:color w:val="1F487C"/>
          <w:spacing w:val="-1"/>
          <w:sz w:val="18"/>
        </w:rPr>
        <w:t xml:space="preserve"> </w:t>
      </w:r>
      <w:r>
        <w:rPr>
          <w:i/>
          <w:color w:val="1F487C"/>
          <w:sz w:val="18"/>
        </w:rPr>
        <w:t>och Övrigt</w:t>
      </w:r>
      <w:r>
        <w:rPr>
          <w:i/>
          <w:color w:val="1F487C"/>
          <w:spacing w:val="-1"/>
          <w:sz w:val="18"/>
        </w:rPr>
        <w:t xml:space="preserve"> </w:t>
      </w:r>
      <w:r>
        <w:rPr>
          <w:i/>
          <w:color w:val="1F487C"/>
          <w:sz w:val="18"/>
        </w:rPr>
        <w:t>vatten inom</w:t>
      </w:r>
      <w:r>
        <w:rPr>
          <w:i/>
          <w:color w:val="1F487C"/>
          <w:spacing w:val="-4"/>
          <w:sz w:val="18"/>
        </w:rPr>
        <w:t xml:space="preserve"> </w:t>
      </w:r>
      <w:r>
        <w:rPr>
          <w:i/>
          <w:color w:val="1F487C"/>
          <w:sz w:val="18"/>
        </w:rPr>
        <w:t>och</w:t>
      </w:r>
      <w:r>
        <w:rPr>
          <w:i/>
          <w:color w:val="1F487C"/>
          <w:spacing w:val="-2"/>
          <w:sz w:val="18"/>
        </w:rPr>
        <w:t xml:space="preserve"> </w:t>
      </w:r>
      <w:r>
        <w:rPr>
          <w:i/>
          <w:color w:val="1F487C"/>
          <w:sz w:val="18"/>
        </w:rPr>
        <w:t>omkring</w:t>
      </w:r>
      <w:r>
        <w:rPr>
          <w:i/>
          <w:color w:val="1F487C"/>
          <w:spacing w:val="-2"/>
          <w:sz w:val="18"/>
        </w:rPr>
        <w:t xml:space="preserve"> </w:t>
      </w:r>
      <w:r>
        <w:rPr>
          <w:i/>
          <w:color w:val="1F487C"/>
          <w:sz w:val="18"/>
        </w:rPr>
        <w:t>Grytans</w:t>
      </w:r>
      <w:r>
        <w:rPr>
          <w:i/>
          <w:color w:val="1F487C"/>
          <w:spacing w:val="-1"/>
          <w:sz w:val="18"/>
        </w:rPr>
        <w:t xml:space="preserve"> </w:t>
      </w:r>
      <w:r>
        <w:rPr>
          <w:i/>
          <w:color w:val="1F487C"/>
          <w:sz w:val="18"/>
        </w:rPr>
        <w:t>övnings-</w:t>
      </w:r>
      <w:r>
        <w:rPr>
          <w:i/>
          <w:color w:val="1F487C"/>
          <w:spacing w:val="-1"/>
          <w:sz w:val="18"/>
        </w:rPr>
        <w:t xml:space="preserve"> </w:t>
      </w:r>
      <w:r>
        <w:rPr>
          <w:i/>
          <w:color w:val="1F487C"/>
          <w:sz w:val="18"/>
        </w:rPr>
        <w:t>och</w:t>
      </w:r>
      <w:r>
        <w:rPr>
          <w:i/>
          <w:color w:val="1F487C"/>
          <w:spacing w:val="-2"/>
          <w:sz w:val="18"/>
        </w:rPr>
        <w:t xml:space="preserve"> </w:t>
      </w:r>
      <w:r>
        <w:rPr>
          <w:i/>
          <w:color w:val="1F487C"/>
          <w:sz w:val="18"/>
        </w:rPr>
        <w:t>skjutfält.</w:t>
      </w:r>
      <w:r>
        <w:rPr>
          <w:i/>
          <w:color w:val="1F487C"/>
          <w:spacing w:val="-3"/>
          <w:sz w:val="18"/>
        </w:rPr>
        <w:t xml:space="preserve"> </w:t>
      </w:r>
      <w:r>
        <w:rPr>
          <w:i/>
          <w:color w:val="1F487C"/>
          <w:sz w:val="18"/>
        </w:rPr>
        <w:t>Källa:</w:t>
      </w:r>
      <w:r>
        <w:rPr>
          <w:i/>
          <w:color w:val="1F487C"/>
          <w:spacing w:val="-3"/>
          <w:sz w:val="18"/>
        </w:rPr>
        <w:t xml:space="preserve"> </w:t>
      </w:r>
      <w:r>
        <w:rPr>
          <w:i/>
          <w:color w:val="1F487C"/>
          <w:sz w:val="18"/>
        </w:rPr>
        <w:t>VISS,</w:t>
      </w:r>
      <w:r>
        <w:rPr>
          <w:i/>
          <w:color w:val="1F487C"/>
          <w:spacing w:val="-3"/>
          <w:sz w:val="18"/>
        </w:rPr>
        <w:t xml:space="preserve"> </w:t>
      </w:r>
      <w:r>
        <w:rPr>
          <w:i/>
          <w:color w:val="1F487C"/>
          <w:sz w:val="18"/>
        </w:rPr>
        <w:t xml:space="preserve">SGU, WSP 2025, </w:t>
      </w:r>
      <w:proofErr w:type="spellStart"/>
      <w:r>
        <w:rPr>
          <w:i/>
          <w:color w:val="1F487C"/>
          <w:sz w:val="18"/>
        </w:rPr>
        <w:t>Mapbox</w:t>
      </w:r>
      <w:proofErr w:type="spellEnd"/>
      <w:r>
        <w:rPr>
          <w:i/>
          <w:color w:val="1F487C"/>
          <w:sz w:val="18"/>
        </w:rPr>
        <w:t>.</w:t>
      </w:r>
    </w:p>
    <w:p w14:paraId="001F0160" w14:textId="77777777" w:rsidR="008A1E5A" w:rsidRDefault="005D2E16">
      <w:pPr>
        <w:pStyle w:val="Brdtext"/>
        <w:spacing w:before="202" w:line="276" w:lineRule="auto"/>
        <w:ind w:right="312" w:hanging="1"/>
        <w:rPr>
          <w:i/>
        </w:rPr>
      </w:pPr>
      <w:r>
        <w:t>Den</w:t>
      </w:r>
      <w:r>
        <w:rPr>
          <w:spacing w:val="-3"/>
        </w:rPr>
        <w:t xml:space="preserve"> </w:t>
      </w:r>
      <w:r>
        <w:t>del</w:t>
      </w:r>
      <w:r>
        <w:rPr>
          <w:spacing w:val="-4"/>
        </w:rPr>
        <w:t xml:space="preserve"> </w:t>
      </w:r>
      <w:r>
        <w:t>av</w:t>
      </w:r>
      <w:r>
        <w:rPr>
          <w:spacing w:val="-3"/>
        </w:rPr>
        <w:t xml:space="preserve"> </w:t>
      </w:r>
      <w:proofErr w:type="spellStart"/>
      <w:r>
        <w:t>Hällborgsån</w:t>
      </w:r>
      <w:proofErr w:type="spellEnd"/>
      <w:r>
        <w:rPr>
          <w:spacing w:val="-3"/>
        </w:rPr>
        <w:t xml:space="preserve"> </w:t>
      </w:r>
      <w:r>
        <w:t>som</w:t>
      </w:r>
      <w:r>
        <w:rPr>
          <w:spacing w:val="-2"/>
        </w:rPr>
        <w:t xml:space="preserve"> </w:t>
      </w:r>
      <w:r>
        <w:t>klassas</w:t>
      </w:r>
      <w:r>
        <w:rPr>
          <w:spacing w:val="-3"/>
        </w:rPr>
        <w:t xml:space="preserve"> </w:t>
      </w:r>
      <w:r>
        <w:t>som</w:t>
      </w:r>
      <w:r>
        <w:rPr>
          <w:spacing w:val="-4"/>
        </w:rPr>
        <w:t xml:space="preserve"> </w:t>
      </w:r>
      <w:r>
        <w:t>en</w:t>
      </w:r>
      <w:r>
        <w:rPr>
          <w:spacing w:val="-3"/>
        </w:rPr>
        <w:t xml:space="preserve"> </w:t>
      </w:r>
      <w:r>
        <w:t>vattenförekomst</w:t>
      </w:r>
      <w:r>
        <w:rPr>
          <w:spacing w:val="-2"/>
        </w:rPr>
        <w:t xml:space="preserve"> </w:t>
      </w:r>
      <w:r>
        <w:t>uppnår</w:t>
      </w:r>
      <w:r>
        <w:rPr>
          <w:spacing w:val="-2"/>
        </w:rPr>
        <w:t xml:space="preserve"> </w:t>
      </w:r>
      <w:r>
        <w:rPr>
          <w:i/>
        </w:rPr>
        <w:t>Måttlig</w:t>
      </w:r>
      <w:r>
        <w:rPr>
          <w:i/>
          <w:spacing w:val="-3"/>
        </w:rPr>
        <w:t xml:space="preserve"> </w:t>
      </w:r>
      <w:r>
        <w:rPr>
          <w:i/>
        </w:rPr>
        <w:t>ekologisk</w:t>
      </w:r>
      <w:r>
        <w:rPr>
          <w:i/>
          <w:spacing w:val="-4"/>
        </w:rPr>
        <w:t xml:space="preserve"> </w:t>
      </w:r>
      <w:r>
        <w:rPr>
          <w:i/>
        </w:rPr>
        <w:t>status</w:t>
      </w:r>
      <w:r>
        <w:t>.</w:t>
      </w:r>
      <w:r>
        <w:rPr>
          <w:spacing w:val="-3"/>
        </w:rPr>
        <w:t xml:space="preserve"> </w:t>
      </w:r>
      <w:r>
        <w:t xml:space="preserve">Att vattenförekomsten inte uppnår </w:t>
      </w:r>
      <w:r>
        <w:rPr>
          <w:i/>
        </w:rPr>
        <w:t xml:space="preserve">God ekologisk </w:t>
      </w:r>
      <w:r>
        <w:t xml:space="preserve">status beror på en eller flera typer av hydromorfologisk påverkan vilka påverkar kvalitetsfaktorn fisk. Även konnektivitet för vattendraget är otillfredsställande på grund av dammar, barriärer och slussar. </w:t>
      </w:r>
      <w:proofErr w:type="spellStart"/>
      <w:r>
        <w:t>Bugransbäcken</w:t>
      </w:r>
      <w:proofErr w:type="spellEnd"/>
      <w:r>
        <w:t xml:space="preserve"> uppnår däremot </w:t>
      </w:r>
      <w:r>
        <w:rPr>
          <w:i/>
        </w:rPr>
        <w:t>Hög ekologisk status.</w:t>
      </w:r>
    </w:p>
    <w:p w14:paraId="40846EEE" w14:textId="77777777" w:rsidR="008A1E5A" w:rsidRDefault="005D2E16">
      <w:pPr>
        <w:pStyle w:val="Brdtext"/>
        <w:spacing w:before="199" w:line="276" w:lineRule="auto"/>
        <w:ind w:right="312"/>
      </w:pPr>
      <w:r>
        <w:t>Beträffande</w:t>
      </w:r>
      <w:r>
        <w:rPr>
          <w:spacing w:val="-5"/>
        </w:rPr>
        <w:t xml:space="preserve"> </w:t>
      </w:r>
      <w:r>
        <w:t>kemisk</w:t>
      </w:r>
      <w:r>
        <w:rPr>
          <w:spacing w:val="-3"/>
        </w:rPr>
        <w:t xml:space="preserve"> </w:t>
      </w:r>
      <w:r>
        <w:t>status</w:t>
      </w:r>
      <w:r>
        <w:rPr>
          <w:spacing w:val="-3"/>
        </w:rPr>
        <w:t xml:space="preserve"> </w:t>
      </w:r>
      <w:r>
        <w:t>har</w:t>
      </w:r>
      <w:r>
        <w:rPr>
          <w:spacing w:val="-2"/>
        </w:rPr>
        <w:t xml:space="preserve"> </w:t>
      </w:r>
      <w:r>
        <w:t>samtliga</w:t>
      </w:r>
      <w:r>
        <w:rPr>
          <w:spacing w:val="-6"/>
        </w:rPr>
        <w:t xml:space="preserve"> </w:t>
      </w:r>
      <w:r>
        <w:t>berörda</w:t>
      </w:r>
      <w:r>
        <w:rPr>
          <w:spacing w:val="-5"/>
        </w:rPr>
        <w:t xml:space="preserve"> </w:t>
      </w:r>
      <w:r>
        <w:t>ytvattenförekomster</w:t>
      </w:r>
      <w:r>
        <w:rPr>
          <w:spacing w:val="-2"/>
        </w:rPr>
        <w:t xml:space="preserve"> </w:t>
      </w:r>
      <w:r>
        <w:t>klassificerats</w:t>
      </w:r>
      <w:r>
        <w:rPr>
          <w:spacing w:val="-5"/>
        </w:rPr>
        <w:t xml:space="preserve"> </w:t>
      </w:r>
      <w:r>
        <w:t>som</w:t>
      </w:r>
      <w:r>
        <w:rPr>
          <w:spacing w:val="-2"/>
        </w:rPr>
        <w:t xml:space="preserve"> </w:t>
      </w:r>
      <w:r>
        <w:rPr>
          <w:i/>
        </w:rPr>
        <w:t>Uppnår</w:t>
      </w:r>
      <w:r>
        <w:rPr>
          <w:i/>
          <w:spacing w:val="-3"/>
        </w:rPr>
        <w:t xml:space="preserve"> </w:t>
      </w:r>
      <w:r>
        <w:rPr>
          <w:i/>
        </w:rPr>
        <w:t>ej god kemisk status</w:t>
      </w:r>
      <w:r>
        <w:t xml:space="preserve">, </w:t>
      </w:r>
      <w:hyperlink w:anchor="_bookmark69" w:history="1">
        <w:r>
          <w:t>Tabell 4.3</w:t>
        </w:r>
      </w:hyperlink>
      <w:r>
        <w:t xml:space="preserve"> , då halterna av kvicksilver (Hg) och bromerade difenyletrar (PBDE) antas överskrida gällande gränsvärden i alla svenska vatten samt dioxiner överskrids i hela Norrbotten. Mindre stränga krav finns för dessa ämnen.</w:t>
      </w:r>
    </w:p>
    <w:p w14:paraId="33A07D00" w14:textId="77777777" w:rsidR="008A1E5A" w:rsidRDefault="008A1E5A">
      <w:pPr>
        <w:pStyle w:val="Brdtext"/>
        <w:spacing w:line="276" w:lineRule="auto"/>
        <w:sectPr w:rsidR="008A1E5A">
          <w:headerReference w:type="default" r:id="rId130"/>
          <w:footerReference w:type="default" r:id="rId131"/>
          <w:pgSz w:w="11910" w:h="16840"/>
          <w:pgMar w:top="1400" w:right="283" w:bottom="1080" w:left="1133" w:header="715" w:footer="882" w:gutter="0"/>
          <w:cols w:space="720"/>
        </w:sectPr>
      </w:pPr>
    </w:p>
    <w:p w14:paraId="2EE83760" w14:textId="77777777" w:rsidR="008A1E5A" w:rsidRDefault="008A1E5A">
      <w:pPr>
        <w:pStyle w:val="Brdtext"/>
        <w:spacing w:before="49"/>
        <w:ind w:left="0"/>
        <w:rPr>
          <w:sz w:val="18"/>
        </w:rPr>
      </w:pPr>
    </w:p>
    <w:p w14:paraId="1DA13791" w14:textId="77777777" w:rsidR="008A1E5A" w:rsidRDefault="005D2E16">
      <w:pPr>
        <w:spacing w:line="242" w:lineRule="auto"/>
        <w:ind w:left="1588" w:right="312" w:hanging="1"/>
        <w:rPr>
          <w:i/>
          <w:sz w:val="18"/>
        </w:rPr>
      </w:pPr>
      <w:bookmarkStart w:id="130" w:name="_bookmark69"/>
      <w:bookmarkEnd w:id="130"/>
      <w:r>
        <w:rPr>
          <w:i/>
          <w:color w:val="1F487C"/>
          <w:sz w:val="18"/>
        </w:rPr>
        <w:t>Tabell 4.3. Vattenförekomster och övrigt vatten runt omkring skjutfältet inklusive aktuell statusklassning och miljökvalitetsnorm.</w:t>
      </w:r>
      <w:r>
        <w:rPr>
          <w:i/>
          <w:color w:val="1F487C"/>
          <w:spacing w:val="-1"/>
          <w:sz w:val="18"/>
        </w:rPr>
        <w:t xml:space="preserve"> </w:t>
      </w:r>
      <w:r>
        <w:rPr>
          <w:i/>
          <w:color w:val="1F487C"/>
          <w:sz w:val="18"/>
        </w:rPr>
        <w:t>Den</w:t>
      </w:r>
      <w:r>
        <w:rPr>
          <w:i/>
          <w:color w:val="1F487C"/>
          <w:spacing w:val="-1"/>
          <w:sz w:val="18"/>
        </w:rPr>
        <w:t xml:space="preserve"> </w:t>
      </w:r>
      <w:r>
        <w:rPr>
          <w:i/>
          <w:color w:val="1F487C"/>
          <w:sz w:val="18"/>
        </w:rPr>
        <w:t>senaste</w:t>
      </w:r>
      <w:r>
        <w:rPr>
          <w:i/>
          <w:color w:val="1F487C"/>
          <w:spacing w:val="-3"/>
          <w:sz w:val="18"/>
        </w:rPr>
        <w:t xml:space="preserve"> </w:t>
      </w:r>
      <w:r>
        <w:rPr>
          <w:i/>
          <w:color w:val="1F487C"/>
          <w:sz w:val="18"/>
        </w:rPr>
        <w:t>bedömningen</w:t>
      </w:r>
      <w:r>
        <w:rPr>
          <w:i/>
          <w:color w:val="1F487C"/>
          <w:spacing w:val="-3"/>
          <w:sz w:val="18"/>
        </w:rPr>
        <w:t xml:space="preserve"> </w:t>
      </w:r>
      <w:r>
        <w:rPr>
          <w:i/>
          <w:color w:val="1F487C"/>
          <w:sz w:val="18"/>
        </w:rPr>
        <w:t>i</w:t>
      </w:r>
      <w:r>
        <w:rPr>
          <w:i/>
          <w:color w:val="1F487C"/>
          <w:spacing w:val="-2"/>
          <w:sz w:val="18"/>
        </w:rPr>
        <w:t xml:space="preserve"> </w:t>
      </w:r>
      <w:r>
        <w:rPr>
          <w:i/>
          <w:color w:val="1F487C"/>
          <w:sz w:val="18"/>
        </w:rPr>
        <w:t>VISS</w:t>
      </w:r>
      <w:r>
        <w:rPr>
          <w:i/>
          <w:color w:val="1F487C"/>
          <w:spacing w:val="-3"/>
          <w:sz w:val="18"/>
        </w:rPr>
        <w:t xml:space="preserve"> </w:t>
      </w:r>
      <w:r>
        <w:rPr>
          <w:i/>
          <w:color w:val="1F487C"/>
          <w:sz w:val="18"/>
        </w:rPr>
        <w:t>är</w:t>
      </w:r>
      <w:r>
        <w:rPr>
          <w:i/>
          <w:color w:val="1F487C"/>
          <w:spacing w:val="-2"/>
          <w:sz w:val="18"/>
        </w:rPr>
        <w:t xml:space="preserve"> </w:t>
      </w:r>
      <w:r>
        <w:rPr>
          <w:i/>
          <w:color w:val="1F487C"/>
          <w:sz w:val="18"/>
        </w:rPr>
        <w:t>ett</w:t>
      </w:r>
      <w:r>
        <w:rPr>
          <w:i/>
          <w:color w:val="1F487C"/>
          <w:spacing w:val="-4"/>
          <w:sz w:val="18"/>
        </w:rPr>
        <w:t xml:space="preserve"> </w:t>
      </w:r>
      <w:r>
        <w:rPr>
          <w:i/>
          <w:color w:val="1F487C"/>
          <w:sz w:val="18"/>
        </w:rPr>
        <w:t>arbetsmaterial</w:t>
      </w:r>
      <w:r>
        <w:rPr>
          <w:i/>
          <w:color w:val="1F487C"/>
          <w:spacing w:val="-2"/>
          <w:sz w:val="18"/>
        </w:rPr>
        <w:t xml:space="preserve"> </w:t>
      </w:r>
      <w:r>
        <w:rPr>
          <w:i/>
          <w:color w:val="1F487C"/>
          <w:sz w:val="18"/>
        </w:rPr>
        <w:t>som</w:t>
      </w:r>
      <w:r>
        <w:rPr>
          <w:i/>
          <w:color w:val="1F487C"/>
          <w:spacing w:val="-2"/>
          <w:sz w:val="18"/>
        </w:rPr>
        <w:t xml:space="preserve"> </w:t>
      </w:r>
      <w:r>
        <w:rPr>
          <w:i/>
          <w:color w:val="1F487C"/>
          <w:sz w:val="18"/>
        </w:rPr>
        <w:t>ännu</w:t>
      </w:r>
      <w:r>
        <w:rPr>
          <w:i/>
          <w:color w:val="1F487C"/>
          <w:spacing w:val="-1"/>
          <w:sz w:val="18"/>
        </w:rPr>
        <w:t xml:space="preserve"> </w:t>
      </w:r>
      <w:r>
        <w:rPr>
          <w:i/>
          <w:color w:val="1F487C"/>
          <w:sz w:val="18"/>
        </w:rPr>
        <w:t>inte</w:t>
      </w:r>
      <w:r>
        <w:rPr>
          <w:i/>
          <w:color w:val="1F487C"/>
          <w:spacing w:val="-3"/>
          <w:sz w:val="18"/>
        </w:rPr>
        <w:t xml:space="preserve"> </w:t>
      </w:r>
      <w:r>
        <w:rPr>
          <w:i/>
          <w:color w:val="1F487C"/>
          <w:sz w:val="18"/>
        </w:rPr>
        <w:t>är</w:t>
      </w:r>
      <w:r>
        <w:rPr>
          <w:i/>
          <w:color w:val="1F487C"/>
          <w:spacing w:val="-5"/>
          <w:sz w:val="18"/>
        </w:rPr>
        <w:t xml:space="preserve"> </w:t>
      </w:r>
      <w:r>
        <w:rPr>
          <w:i/>
          <w:color w:val="1F487C"/>
          <w:sz w:val="18"/>
        </w:rPr>
        <w:t>beslutad</w:t>
      </w:r>
      <w:r>
        <w:rPr>
          <w:i/>
          <w:color w:val="1F487C"/>
          <w:spacing w:val="-3"/>
          <w:sz w:val="18"/>
        </w:rPr>
        <w:t xml:space="preserve"> </w:t>
      </w:r>
      <w:r>
        <w:rPr>
          <w:i/>
          <w:color w:val="1F487C"/>
          <w:sz w:val="18"/>
        </w:rPr>
        <w:t>(Länsstyrelsen, 2025</w:t>
      </w:r>
      <w:proofErr w:type="gramStart"/>
      <w:r>
        <w:rPr>
          <w:i/>
          <w:color w:val="1F487C"/>
          <w:sz w:val="18"/>
        </w:rPr>
        <w:t>).*</w:t>
      </w:r>
      <w:proofErr w:type="gramEnd"/>
      <w:r>
        <w:rPr>
          <w:i/>
          <w:color w:val="1F487C"/>
          <w:sz w:val="18"/>
        </w:rPr>
        <w:t xml:space="preserve"> På grund av överskridande halter av Hg, PBDE som överskrids i alla svenska vatten samt dioxiner som överskrids i hela Norrbotten. Mindre stränga krav finns för dessa ämnen.</w:t>
      </w:r>
    </w:p>
    <w:p w14:paraId="4CDD7969" w14:textId="77777777" w:rsidR="008A1E5A" w:rsidRDefault="008A1E5A">
      <w:pPr>
        <w:pStyle w:val="Brdtext"/>
        <w:spacing w:before="7" w:after="1"/>
        <w:ind w:left="0"/>
        <w:rPr>
          <w:i/>
          <w:sz w:val="16"/>
        </w:rPr>
      </w:pPr>
    </w:p>
    <w:tbl>
      <w:tblPr>
        <w:tblStyle w:val="TableNormal"/>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49"/>
        <w:gridCol w:w="991"/>
        <w:gridCol w:w="1135"/>
        <w:gridCol w:w="991"/>
        <w:gridCol w:w="1135"/>
        <w:gridCol w:w="2126"/>
      </w:tblGrid>
      <w:tr w:rsidR="008A1E5A" w14:paraId="729701F8" w14:textId="77777777">
        <w:trPr>
          <w:trHeight w:val="690"/>
        </w:trPr>
        <w:tc>
          <w:tcPr>
            <w:tcW w:w="1418" w:type="dxa"/>
            <w:shd w:val="clear" w:color="auto" w:fill="F1F1F1"/>
          </w:tcPr>
          <w:p w14:paraId="678792C6" w14:textId="77777777" w:rsidR="008A1E5A" w:rsidRDefault="005D2E16">
            <w:pPr>
              <w:pStyle w:val="TableParagraph"/>
              <w:spacing w:line="230" w:lineRule="atLeast"/>
              <w:ind w:left="105" w:right="201"/>
              <w:rPr>
                <w:b/>
                <w:sz w:val="20"/>
              </w:rPr>
            </w:pPr>
            <w:proofErr w:type="gramStart"/>
            <w:r>
              <w:rPr>
                <w:b/>
                <w:spacing w:val="-2"/>
                <w:sz w:val="20"/>
              </w:rPr>
              <w:t>Vatten- förekomst</w:t>
            </w:r>
            <w:proofErr w:type="gramEnd"/>
            <w:r>
              <w:rPr>
                <w:b/>
                <w:spacing w:val="-2"/>
                <w:sz w:val="20"/>
              </w:rPr>
              <w:t xml:space="preserve">/ </w:t>
            </w:r>
            <w:r>
              <w:rPr>
                <w:b/>
                <w:sz w:val="20"/>
              </w:rPr>
              <w:t>övrigt</w:t>
            </w:r>
            <w:r>
              <w:rPr>
                <w:b/>
                <w:spacing w:val="-13"/>
                <w:sz w:val="20"/>
              </w:rPr>
              <w:t xml:space="preserve"> </w:t>
            </w:r>
            <w:r>
              <w:rPr>
                <w:b/>
                <w:sz w:val="20"/>
              </w:rPr>
              <w:t>vatten</w:t>
            </w:r>
          </w:p>
        </w:tc>
        <w:tc>
          <w:tcPr>
            <w:tcW w:w="849" w:type="dxa"/>
            <w:shd w:val="clear" w:color="auto" w:fill="F1F1F1"/>
          </w:tcPr>
          <w:p w14:paraId="5716A9C5" w14:textId="77777777" w:rsidR="008A1E5A" w:rsidRDefault="005D2E16">
            <w:pPr>
              <w:pStyle w:val="TableParagraph"/>
              <w:ind w:left="105"/>
              <w:rPr>
                <w:b/>
                <w:sz w:val="20"/>
              </w:rPr>
            </w:pPr>
            <w:r>
              <w:rPr>
                <w:b/>
                <w:spacing w:val="-5"/>
                <w:sz w:val="20"/>
              </w:rPr>
              <w:t>Typ</w:t>
            </w:r>
          </w:p>
        </w:tc>
        <w:tc>
          <w:tcPr>
            <w:tcW w:w="991" w:type="dxa"/>
            <w:shd w:val="clear" w:color="auto" w:fill="F1F1F1"/>
          </w:tcPr>
          <w:p w14:paraId="1B7BBD5D" w14:textId="77777777" w:rsidR="008A1E5A" w:rsidRDefault="005D2E16">
            <w:pPr>
              <w:pStyle w:val="TableParagraph"/>
              <w:ind w:left="106"/>
              <w:rPr>
                <w:b/>
                <w:sz w:val="20"/>
              </w:rPr>
            </w:pPr>
            <w:r>
              <w:rPr>
                <w:b/>
                <w:spacing w:val="-5"/>
                <w:sz w:val="20"/>
              </w:rPr>
              <w:t>ID</w:t>
            </w:r>
          </w:p>
        </w:tc>
        <w:tc>
          <w:tcPr>
            <w:tcW w:w="1135" w:type="dxa"/>
            <w:shd w:val="clear" w:color="auto" w:fill="F1F1F1"/>
          </w:tcPr>
          <w:p w14:paraId="751C679B" w14:textId="77777777" w:rsidR="008A1E5A" w:rsidRDefault="005D2E16">
            <w:pPr>
              <w:pStyle w:val="TableParagraph"/>
              <w:ind w:left="108"/>
              <w:rPr>
                <w:b/>
                <w:sz w:val="20"/>
              </w:rPr>
            </w:pPr>
            <w:r>
              <w:rPr>
                <w:b/>
                <w:spacing w:val="-2"/>
                <w:sz w:val="20"/>
              </w:rPr>
              <w:t>Ekologisk status</w:t>
            </w:r>
          </w:p>
        </w:tc>
        <w:tc>
          <w:tcPr>
            <w:tcW w:w="991" w:type="dxa"/>
            <w:shd w:val="clear" w:color="auto" w:fill="F1F1F1"/>
          </w:tcPr>
          <w:p w14:paraId="5DBFA8CE" w14:textId="77777777" w:rsidR="008A1E5A" w:rsidRDefault="005D2E16">
            <w:pPr>
              <w:pStyle w:val="TableParagraph"/>
              <w:ind w:left="106" w:right="211"/>
              <w:rPr>
                <w:b/>
                <w:sz w:val="20"/>
              </w:rPr>
            </w:pPr>
            <w:r>
              <w:rPr>
                <w:b/>
                <w:spacing w:val="-2"/>
                <w:sz w:val="20"/>
              </w:rPr>
              <w:t>Kemisk status</w:t>
            </w:r>
          </w:p>
        </w:tc>
        <w:tc>
          <w:tcPr>
            <w:tcW w:w="1135" w:type="dxa"/>
            <w:shd w:val="clear" w:color="auto" w:fill="F1F1F1"/>
          </w:tcPr>
          <w:p w14:paraId="1CBBDEA6" w14:textId="77777777" w:rsidR="008A1E5A" w:rsidRDefault="005D2E16">
            <w:pPr>
              <w:pStyle w:val="TableParagraph"/>
              <w:ind w:left="109"/>
              <w:rPr>
                <w:b/>
                <w:sz w:val="20"/>
              </w:rPr>
            </w:pPr>
            <w:proofErr w:type="gramStart"/>
            <w:r>
              <w:rPr>
                <w:b/>
                <w:spacing w:val="-2"/>
                <w:sz w:val="20"/>
              </w:rPr>
              <w:t xml:space="preserve">Kvalitets- </w:t>
            </w:r>
            <w:r>
              <w:rPr>
                <w:b/>
                <w:spacing w:val="-4"/>
                <w:sz w:val="20"/>
              </w:rPr>
              <w:t>krav</w:t>
            </w:r>
            <w:proofErr w:type="gramEnd"/>
          </w:p>
        </w:tc>
        <w:tc>
          <w:tcPr>
            <w:tcW w:w="2126" w:type="dxa"/>
            <w:shd w:val="clear" w:color="auto" w:fill="F1F1F1"/>
          </w:tcPr>
          <w:p w14:paraId="6E594AC9" w14:textId="77777777" w:rsidR="008A1E5A" w:rsidRDefault="005D2E16">
            <w:pPr>
              <w:pStyle w:val="TableParagraph"/>
              <w:spacing w:line="230" w:lineRule="atLeast"/>
              <w:ind w:left="109" w:right="196"/>
              <w:rPr>
                <w:b/>
                <w:sz w:val="20"/>
              </w:rPr>
            </w:pPr>
            <w:r>
              <w:rPr>
                <w:b/>
                <w:spacing w:val="-6"/>
                <w:sz w:val="20"/>
              </w:rPr>
              <w:t xml:space="preserve">Om </w:t>
            </w:r>
            <w:r>
              <w:rPr>
                <w:b/>
                <w:spacing w:val="-2"/>
                <w:sz w:val="20"/>
              </w:rPr>
              <w:t>statusklassningen/ Övrigt</w:t>
            </w:r>
          </w:p>
        </w:tc>
      </w:tr>
      <w:tr w:rsidR="008A1E5A" w14:paraId="75A10853" w14:textId="77777777">
        <w:trPr>
          <w:trHeight w:val="234"/>
        </w:trPr>
        <w:tc>
          <w:tcPr>
            <w:tcW w:w="1418" w:type="dxa"/>
            <w:tcBorders>
              <w:bottom w:val="nil"/>
            </w:tcBorders>
          </w:tcPr>
          <w:p w14:paraId="2633782A" w14:textId="77777777" w:rsidR="008A1E5A" w:rsidRDefault="005D2E16">
            <w:pPr>
              <w:pStyle w:val="TableParagraph"/>
              <w:spacing w:line="215" w:lineRule="exact"/>
              <w:ind w:left="105"/>
              <w:rPr>
                <w:i/>
                <w:sz w:val="20"/>
              </w:rPr>
            </w:pPr>
            <w:proofErr w:type="spellStart"/>
            <w:r>
              <w:rPr>
                <w:i/>
                <w:spacing w:val="-2"/>
                <w:sz w:val="20"/>
              </w:rPr>
              <w:t>Hållborgsån</w:t>
            </w:r>
            <w:proofErr w:type="spellEnd"/>
          </w:p>
        </w:tc>
        <w:tc>
          <w:tcPr>
            <w:tcW w:w="849" w:type="dxa"/>
            <w:tcBorders>
              <w:bottom w:val="nil"/>
            </w:tcBorders>
          </w:tcPr>
          <w:p w14:paraId="1F959A7B" w14:textId="77777777" w:rsidR="008A1E5A" w:rsidRDefault="005D2E16">
            <w:pPr>
              <w:pStyle w:val="TableParagraph"/>
              <w:spacing w:line="215" w:lineRule="exact"/>
              <w:ind w:left="105"/>
              <w:rPr>
                <w:sz w:val="20"/>
              </w:rPr>
            </w:pPr>
            <w:r>
              <w:rPr>
                <w:spacing w:val="-2"/>
                <w:sz w:val="20"/>
              </w:rPr>
              <w:t>Vatten-</w:t>
            </w:r>
          </w:p>
        </w:tc>
        <w:tc>
          <w:tcPr>
            <w:tcW w:w="991" w:type="dxa"/>
            <w:tcBorders>
              <w:bottom w:val="nil"/>
            </w:tcBorders>
          </w:tcPr>
          <w:p w14:paraId="49543581" w14:textId="77777777" w:rsidR="008A1E5A" w:rsidRDefault="005D2E16">
            <w:pPr>
              <w:pStyle w:val="TableParagraph"/>
              <w:spacing w:line="215" w:lineRule="exact"/>
              <w:ind w:left="106"/>
              <w:rPr>
                <w:sz w:val="20"/>
              </w:rPr>
            </w:pPr>
            <w:r>
              <w:rPr>
                <w:spacing w:val="-2"/>
                <w:sz w:val="20"/>
              </w:rPr>
              <w:t>SE70084</w:t>
            </w:r>
          </w:p>
        </w:tc>
        <w:tc>
          <w:tcPr>
            <w:tcW w:w="1135" w:type="dxa"/>
            <w:tcBorders>
              <w:bottom w:val="nil"/>
            </w:tcBorders>
            <w:shd w:val="clear" w:color="auto" w:fill="FFFF99"/>
          </w:tcPr>
          <w:p w14:paraId="3E956104" w14:textId="77777777" w:rsidR="008A1E5A" w:rsidRDefault="005D2E16">
            <w:pPr>
              <w:pStyle w:val="TableParagraph"/>
              <w:spacing w:line="215" w:lineRule="exact"/>
              <w:ind w:left="108"/>
              <w:rPr>
                <w:sz w:val="20"/>
              </w:rPr>
            </w:pPr>
            <w:r>
              <w:rPr>
                <w:spacing w:val="-2"/>
                <w:sz w:val="20"/>
              </w:rPr>
              <w:t>Måttlig</w:t>
            </w:r>
          </w:p>
        </w:tc>
        <w:tc>
          <w:tcPr>
            <w:tcW w:w="991" w:type="dxa"/>
            <w:tcBorders>
              <w:bottom w:val="nil"/>
            </w:tcBorders>
            <w:shd w:val="clear" w:color="auto" w:fill="FBA88E"/>
          </w:tcPr>
          <w:p w14:paraId="03B7B76A" w14:textId="77777777" w:rsidR="008A1E5A" w:rsidRDefault="005D2E16">
            <w:pPr>
              <w:pStyle w:val="TableParagraph"/>
              <w:spacing w:line="215" w:lineRule="exact"/>
              <w:ind w:left="106"/>
              <w:rPr>
                <w:sz w:val="20"/>
              </w:rPr>
            </w:pPr>
            <w:r>
              <w:rPr>
                <w:spacing w:val="-2"/>
                <w:sz w:val="20"/>
              </w:rPr>
              <w:t>Uppnår</w:t>
            </w:r>
          </w:p>
        </w:tc>
        <w:tc>
          <w:tcPr>
            <w:tcW w:w="1135" w:type="dxa"/>
            <w:tcBorders>
              <w:bottom w:val="nil"/>
            </w:tcBorders>
            <w:shd w:val="clear" w:color="auto" w:fill="C2D59B"/>
          </w:tcPr>
          <w:p w14:paraId="3A0412A2" w14:textId="77777777" w:rsidR="008A1E5A" w:rsidRDefault="005D2E16">
            <w:pPr>
              <w:pStyle w:val="TableParagraph"/>
              <w:spacing w:line="215" w:lineRule="exact"/>
              <w:ind w:left="109"/>
              <w:rPr>
                <w:sz w:val="20"/>
              </w:rPr>
            </w:pPr>
            <w:r>
              <w:rPr>
                <w:spacing w:val="-5"/>
                <w:sz w:val="20"/>
              </w:rPr>
              <w:t>God</w:t>
            </w:r>
          </w:p>
        </w:tc>
        <w:tc>
          <w:tcPr>
            <w:tcW w:w="2126" w:type="dxa"/>
            <w:tcBorders>
              <w:bottom w:val="nil"/>
            </w:tcBorders>
          </w:tcPr>
          <w:p w14:paraId="494BA260" w14:textId="77777777" w:rsidR="008A1E5A" w:rsidRDefault="005D2E16">
            <w:pPr>
              <w:pStyle w:val="TableParagraph"/>
              <w:spacing w:line="215" w:lineRule="exact"/>
              <w:ind w:left="109"/>
              <w:rPr>
                <w:sz w:val="20"/>
              </w:rPr>
            </w:pPr>
            <w:r>
              <w:rPr>
                <w:spacing w:val="-2"/>
                <w:sz w:val="20"/>
              </w:rPr>
              <w:t>Vattenförekomsten</w:t>
            </w:r>
          </w:p>
        </w:tc>
      </w:tr>
      <w:tr w:rsidR="008A1E5A" w14:paraId="1FE24B61" w14:textId="77777777">
        <w:trPr>
          <w:trHeight w:val="229"/>
        </w:trPr>
        <w:tc>
          <w:tcPr>
            <w:tcW w:w="1418" w:type="dxa"/>
            <w:tcBorders>
              <w:top w:val="nil"/>
              <w:bottom w:val="nil"/>
            </w:tcBorders>
          </w:tcPr>
          <w:p w14:paraId="3DC954FC" w14:textId="77777777" w:rsidR="008A1E5A" w:rsidRDefault="008A1E5A">
            <w:pPr>
              <w:pStyle w:val="TableParagraph"/>
              <w:rPr>
                <w:sz w:val="16"/>
              </w:rPr>
            </w:pPr>
          </w:p>
        </w:tc>
        <w:tc>
          <w:tcPr>
            <w:tcW w:w="849" w:type="dxa"/>
            <w:tcBorders>
              <w:top w:val="nil"/>
              <w:bottom w:val="nil"/>
            </w:tcBorders>
          </w:tcPr>
          <w:p w14:paraId="6FCE12B3" w14:textId="77777777" w:rsidR="008A1E5A" w:rsidRDefault="005D2E16">
            <w:pPr>
              <w:pStyle w:val="TableParagraph"/>
              <w:spacing w:line="209" w:lineRule="exact"/>
              <w:ind w:left="105"/>
              <w:rPr>
                <w:sz w:val="20"/>
              </w:rPr>
            </w:pPr>
            <w:r>
              <w:rPr>
                <w:spacing w:val="-4"/>
                <w:sz w:val="20"/>
              </w:rPr>
              <w:t>drag</w:t>
            </w:r>
          </w:p>
        </w:tc>
        <w:tc>
          <w:tcPr>
            <w:tcW w:w="991" w:type="dxa"/>
            <w:tcBorders>
              <w:top w:val="nil"/>
              <w:bottom w:val="nil"/>
            </w:tcBorders>
          </w:tcPr>
          <w:p w14:paraId="4FB03DFC" w14:textId="77777777" w:rsidR="008A1E5A" w:rsidRDefault="005D2E16">
            <w:pPr>
              <w:pStyle w:val="TableParagraph"/>
              <w:spacing w:line="209" w:lineRule="exact"/>
              <w:ind w:left="106"/>
              <w:rPr>
                <w:sz w:val="20"/>
              </w:rPr>
            </w:pPr>
            <w:r>
              <w:rPr>
                <w:spacing w:val="-2"/>
                <w:sz w:val="20"/>
              </w:rPr>
              <w:t>-</w:t>
            </w:r>
            <w:proofErr w:type="gramStart"/>
            <w:r>
              <w:rPr>
                <w:spacing w:val="-2"/>
                <w:sz w:val="20"/>
              </w:rPr>
              <w:t>145387</w:t>
            </w:r>
            <w:proofErr w:type="gramEnd"/>
          </w:p>
        </w:tc>
        <w:tc>
          <w:tcPr>
            <w:tcW w:w="1135" w:type="dxa"/>
            <w:tcBorders>
              <w:top w:val="nil"/>
              <w:bottom w:val="nil"/>
            </w:tcBorders>
            <w:shd w:val="clear" w:color="auto" w:fill="FFFF99"/>
          </w:tcPr>
          <w:p w14:paraId="3746C82F" w14:textId="77777777" w:rsidR="008A1E5A" w:rsidRDefault="008A1E5A">
            <w:pPr>
              <w:pStyle w:val="TableParagraph"/>
              <w:rPr>
                <w:sz w:val="16"/>
              </w:rPr>
            </w:pPr>
          </w:p>
        </w:tc>
        <w:tc>
          <w:tcPr>
            <w:tcW w:w="991" w:type="dxa"/>
            <w:tcBorders>
              <w:top w:val="nil"/>
              <w:bottom w:val="nil"/>
            </w:tcBorders>
            <w:shd w:val="clear" w:color="auto" w:fill="FBA88E"/>
          </w:tcPr>
          <w:p w14:paraId="317A9289" w14:textId="77777777" w:rsidR="008A1E5A" w:rsidRDefault="005D2E16">
            <w:pPr>
              <w:pStyle w:val="TableParagraph"/>
              <w:spacing w:line="209" w:lineRule="exact"/>
              <w:ind w:left="106"/>
              <w:rPr>
                <w:sz w:val="20"/>
              </w:rPr>
            </w:pPr>
            <w:r>
              <w:rPr>
                <w:sz w:val="20"/>
              </w:rPr>
              <w:t>ej</w:t>
            </w:r>
            <w:r>
              <w:rPr>
                <w:spacing w:val="-2"/>
                <w:sz w:val="20"/>
              </w:rPr>
              <w:t xml:space="preserve"> </w:t>
            </w:r>
            <w:r>
              <w:rPr>
                <w:spacing w:val="-4"/>
                <w:sz w:val="20"/>
              </w:rPr>
              <w:t>god*</w:t>
            </w:r>
          </w:p>
        </w:tc>
        <w:tc>
          <w:tcPr>
            <w:tcW w:w="1135" w:type="dxa"/>
            <w:tcBorders>
              <w:top w:val="nil"/>
              <w:bottom w:val="nil"/>
            </w:tcBorders>
            <w:shd w:val="clear" w:color="auto" w:fill="C2D59B"/>
          </w:tcPr>
          <w:p w14:paraId="465454FB" w14:textId="77777777" w:rsidR="008A1E5A" w:rsidRDefault="005D2E16">
            <w:pPr>
              <w:pStyle w:val="TableParagraph"/>
              <w:spacing w:line="209" w:lineRule="exact"/>
              <w:ind w:left="109"/>
              <w:rPr>
                <w:sz w:val="20"/>
              </w:rPr>
            </w:pPr>
            <w:r>
              <w:rPr>
                <w:spacing w:val="-2"/>
                <w:sz w:val="20"/>
              </w:rPr>
              <w:t>ekologisk</w:t>
            </w:r>
          </w:p>
        </w:tc>
        <w:tc>
          <w:tcPr>
            <w:tcW w:w="2126" w:type="dxa"/>
            <w:tcBorders>
              <w:top w:val="nil"/>
              <w:bottom w:val="nil"/>
            </w:tcBorders>
          </w:tcPr>
          <w:p w14:paraId="2C4CF867" w14:textId="77777777" w:rsidR="008A1E5A" w:rsidRDefault="005D2E16">
            <w:pPr>
              <w:pStyle w:val="TableParagraph"/>
              <w:spacing w:line="209" w:lineRule="exact"/>
              <w:ind w:left="109"/>
              <w:rPr>
                <w:sz w:val="20"/>
              </w:rPr>
            </w:pPr>
            <w:r>
              <w:rPr>
                <w:sz w:val="20"/>
              </w:rPr>
              <w:t>uppnår</w:t>
            </w:r>
            <w:r>
              <w:rPr>
                <w:spacing w:val="-3"/>
                <w:sz w:val="20"/>
              </w:rPr>
              <w:t xml:space="preserve"> </w:t>
            </w:r>
            <w:r>
              <w:rPr>
                <w:sz w:val="20"/>
              </w:rPr>
              <w:t>inte</w:t>
            </w:r>
            <w:r>
              <w:rPr>
                <w:spacing w:val="-4"/>
                <w:sz w:val="20"/>
              </w:rPr>
              <w:t xml:space="preserve"> </w:t>
            </w:r>
            <w:r>
              <w:rPr>
                <w:spacing w:val="-5"/>
                <w:sz w:val="20"/>
              </w:rPr>
              <w:t>god</w:t>
            </w:r>
          </w:p>
        </w:tc>
      </w:tr>
      <w:tr w:rsidR="008A1E5A" w14:paraId="017581F8" w14:textId="77777777">
        <w:trPr>
          <w:trHeight w:val="229"/>
        </w:trPr>
        <w:tc>
          <w:tcPr>
            <w:tcW w:w="1418" w:type="dxa"/>
            <w:tcBorders>
              <w:top w:val="nil"/>
              <w:bottom w:val="nil"/>
            </w:tcBorders>
          </w:tcPr>
          <w:p w14:paraId="47729869" w14:textId="77777777" w:rsidR="008A1E5A" w:rsidRDefault="008A1E5A">
            <w:pPr>
              <w:pStyle w:val="TableParagraph"/>
              <w:rPr>
                <w:sz w:val="16"/>
              </w:rPr>
            </w:pPr>
          </w:p>
        </w:tc>
        <w:tc>
          <w:tcPr>
            <w:tcW w:w="849" w:type="dxa"/>
            <w:tcBorders>
              <w:top w:val="nil"/>
              <w:bottom w:val="nil"/>
            </w:tcBorders>
          </w:tcPr>
          <w:p w14:paraId="124DDBA0" w14:textId="77777777" w:rsidR="008A1E5A" w:rsidRDefault="008A1E5A">
            <w:pPr>
              <w:pStyle w:val="TableParagraph"/>
              <w:rPr>
                <w:sz w:val="16"/>
              </w:rPr>
            </w:pPr>
          </w:p>
        </w:tc>
        <w:tc>
          <w:tcPr>
            <w:tcW w:w="991" w:type="dxa"/>
            <w:tcBorders>
              <w:top w:val="nil"/>
              <w:bottom w:val="nil"/>
            </w:tcBorders>
          </w:tcPr>
          <w:p w14:paraId="4FEF36AE" w14:textId="77777777" w:rsidR="008A1E5A" w:rsidRDefault="008A1E5A">
            <w:pPr>
              <w:pStyle w:val="TableParagraph"/>
              <w:rPr>
                <w:sz w:val="16"/>
              </w:rPr>
            </w:pPr>
          </w:p>
        </w:tc>
        <w:tc>
          <w:tcPr>
            <w:tcW w:w="1135" w:type="dxa"/>
            <w:tcBorders>
              <w:top w:val="nil"/>
              <w:bottom w:val="nil"/>
            </w:tcBorders>
            <w:shd w:val="clear" w:color="auto" w:fill="FFFF99"/>
          </w:tcPr>
          <w:p w14:paraId="27119BD6" w14:textId="77777777" w:rsidR="008A1E5A" w:rsidRDefault="008A1E5A">
            <w:pPr>
              <w:pStyle w:val="TableParagraph"/>
              <w:rPr>
                <w:sz w:val="16"/>
              </w:rPr>
            </w:pPr>
          </w:p>
        </w:tc>
        <w:tc>
          <w:tcPr>
            <w:tcW w:w="991" w:type="dxa"/>
            <w:tcBorders>
              <w:top w:val="nil"/>
              <w:bottom w:val="nil"/>
            </w:tcBorders>
            <w:shd w:val="clear" w:color="auto" w:fill="FBA88E"/>
          </w:tcPr>
          <w:p w14:paraId="6994266C" w14:textId="77777777" w:rsidR="008A1E5A" w:rsidRDefault="008A1E5A">
            <w:pPr>
              <w:pStyle w:val="TableParagraph"/>
              <w:rPr>
                <w:sz w:val="16"/>
              </w:rPr>
            </w:pPr>
          </w:p>
        </w:tc>
        <w:tc>
          <w:tcPr>
            <w:tcW w:w="1135" w:type="dxa"/>
            <w:tcBorders>
              <w:top w:val="nil"/>
              <w:bottom w:val="nil"/>
            </w:tcBorders>
            <w:shd w:val="clear" w:color="auto" w:fill="C2D59B"/>
          </w:tcPr>
          <w:p w14:paraId="7392FA96" w14:textId="77777777" w:rsidR="008A1E5A" w:rsidRDefault="005D2E16">
            <w:pPr>
              <w:pStyle w:val="TableParagraph"/>
              <w:spacing w:line="209" w:lineRule="exact"/>
              <w:ind w:left="109"/>
              <w:rPr>
                <w:sz w:val="20"/>
              </w:rPr>
            </w:pPr>
            <w:r>
              <w:rPr>
                <w:sz w:val="20"/>
              </w:rPr>
              <w:t>status</w:t>
            </w:r>
            <w:r>
              <w:rPr>
                <w:spacing w:val="-8"/>
                <w:sz w:val="20"/>
              </w:rPr>
              <w:t xml:space="preserve"> </w:t>
            </w:r>
            <w:r>
              <w:rPr>
                <w:spacing w:val="-4"/>
                <w:sz w:val="20"/>
              </w:rPr>
              <w:t>2027</w:t>
            </w:r>
          </w:p>
        </w:tc>
        <w:tc>
          <w:tcPr>
            <w:tcW w:w="2126" w:type="dxa"/>
            <w:tcBorders>
              <w:top w:val="nil"/>
              <w:bottom w:val="nil"/>
            </w:tcBorders>
          </w:tcPr>
          <w:p w14:paraId="68A44846" w14:textId="77777777" w:rsidR="008A1E5A" w:rsidRDefault="005D2E16">
            <w:pPr>
              <w:pStyle w:val="TableParagraph"/>
              <w:spacing w:line="209" w:lineRule="exact"/>
              <w:ind w:left="109"/>
              <w:rPr>
                <w:sz w:val="20"/>
              </w:rPr>
            </w:pPr>
            <w:r>
              <w:rPr>
                <w:sz w:val="20"/>
              </w:rPr>
              <w:t>ekologisk</w:t>
            </w:r>
            <w:r>
              <w:rPr>
                <w:spacing w:val="-6"/>
                <w:sz w:val="20"/>
              </w:rPr>
              <w:t xml:space="preserve"> </w:t>
            </w:r>
            <w:r>
              <w:rPr>
                <w:sz w:val="20"/>
              </w:rPr>
              <w:t>status</w:t>
            </w:r>
            <w:r>
              <w:rPr>
                <w:spacing w:val="-8"/>
                <w:sz w:val="20"/>
              </w:rPr>
              <w:t xml:space="preserve"> </w:t>
            </w:r>
            <w:r>
              <w:rPr>
                <w:spacing w:val="-5"/>
                <w:sz w:val="20"/>
              </w:rPr>
              <w:t>på</w:t>
            </w:r>
          </w:p>
        </w:tc>
      </w:tr>
      <w:tr w:rsidR="008A1E5A" w14:paraId="2E569DEF" w14:textId="77777777">
        <w:trPr>
          <w:trHeight w:val="230"/>
        </w:trPr>
        <w:tc>
          <w:tcPr>
            <w:tcW w:w="1418" w:type="dxa"/>
            <w:tcBorders>
              <w:top w:val="nil"/>
              <w:bottom w:val="nil"/>
            </w:tcBorders>
          </w:tcPr>
          <w:p w14:paraId="1407C716" w14:textId="77777777" w:rsidR="008A1E5A" w:rsidRDefault="008A1E5A">
            <w:pPr>
              <w:pStyle w:val="TableParagraph"/>
              <w:rPr>
                <w:sz w:val="16"/>
              </w:rPr>
            </w:pPr>
          </w:p>
        </w:tc>
        <w:tc>
          <w:tcPr>
            <w:tcW w:w="849" w:type="dxa"/>
            <w:tcBorders>
              <w:top w:val="nil"/>
              <w:bottom w:val="nil"/>
            </w:tcBorders>
          </w:tcPr>
          <w:p w14:paraId="096D4F1E" w14:textId="77777777" w:rsidR="008A1E5A" w:rsidRDefault="008A1E5A">
            <w:pPr>
              <w:pStyle w:val="TableParagraph"/>
              <w:rPr>
                <w:sz w:val="16"/>
              </w:rPr>
            </w:pPr>
          </w:p>
        </w:tc>
        <w:tc>
          <w:tcPr>
            <w:tcW w:w="991" w:type="dxa"/>
            <w:tcBorders>
              <w:top w:val="nil"/>
              <w:bottom w:val="nil"/>
            </w:tcBorders>
          </w:tcPr>
          <w:p w14:paraId="4180F2C0" w14:textId="77777777" w:rsidR="008A1E5A" w:rsidRDefault="008A1E5A">
            <w:pPr>
              <w:pStyle w:val="TableParagraph"/>
              <w:rPr>
                <w:sz w:val="16"/>
              </w:rPr>
            </w:pPr>
          </w:p>
        </w:tc>
        <w:tc>
          <w:tcPr>
            <w:tcW w:w="1135" w:type="dxa"/>
            <w:tcBorders>
              <w:top w:val="nil"/>
              <w:bottom w:val="nil"/>
            </w:tcBorders>
            <w:shd w:val="clear" w:color="auto" w:fill="FFFF99"/>
          </w:tcPr>
          <w:p w14:paraId="0AED7E77" w14:textId="77777777" w:rsidR="008A1E5A" w:rsidRDefault="008A1E5A">
            <w:pPr>
              <w:pStyle w:val="TableParagraph"/>
              <w:rPr>
                <w:sz w:val="16"/>
              </w:rPr>
            </w:pPr>
          </w:p>
        </w:tc>
        <w:tc>
          <w:tcPr>
            <w:tcW w:w="991" w:type="dxa"/>
            <w:tcBorders>
              <w:top w:val="nil"/>
              <w:bottom w:val="nil"/>
            </w:tcBorders>
            <w:shd w:val="clear" w:color="auto" w:fill="FBA88E"/>
          </w:tcPr>
          <w:p w14:paraId="54195AC5" w14:textId="77777777" w:rsidR="008A1E5A" w:rsidRDefault="008A1E5A">
            <w:pPr>
              <w:pStyle w:val="TableParagraph"/>
              <w:rPr>
                <w:sz w:val="16"/>
              </w:rPr>
            </w:pPr>
          </w:p>
        </w:tc>
        <w:tc>
          <w:tcPr>
            <w:tcW w:w="1135" w:type="dxa"/>
            <w:tcBorders>
              <w:top w:val="nil"/>
              <w:bottom w:val="nil"/>
            </w:tcBorders>
            <w:shd w:val="clear" w:color="auto" w:fill="C2D59B"/>
          </w:tcPr>
          <w:p w14:paraId="6BBC129A" w14:textId="77777777" w:rsidR="008A1E5A" w:rsidRDefault="005D2E16">
            <w:pPr>
              <w:pStyle w:val="TableParagraph"/>
              <w:spacing w:line="210" w:lineRule="exact"/>
              <w:ind w:left="109"/>
              <w:rPr>
                <w:sz w:val="20"/>
              </w:rPr>
            </w:pPr>
            <w:r>
              <w:rPr>
                <w:sz w:val="20"/>
              </w:rPr>
              <w:t>och</w:t>
            </w:r>
            <w:r>
              <w:rPr>
                <w:spacing w:val="-1"/>
                <w:sz w:val="20"/>
              </w:rPr>
              <w:t xml:space="preserve"> </w:t>
            </w:r>
            <w:r>
              <w:rPr>
                <w:spacing w:val="-5"/>
                <w:sz w:val="20"/>
              </w:rPr>
              <w:t>god</w:t>
            </w:r>
          </w:p>
        </w:tc>
        <w:tc>
          <w:tcPr>
            <w:tcW w:w="2126" w:type="dxa"/>
            <w:tcBorders>
              <w:top w:val="nil"/>
              <w:bottom w:val="nil"/>
            </w:tcBorders>
          </w:tcPr>
          <w:p w14:paraId="29229263" w14:textId="77777777" w:rsidR="008A1E5A" w:rsidRDefault="005D2E16">
            <w:pPr>
              <w:pStyle w:val="TableParagraph"/>
              <w:spacing w:line="210" w:lineRule="exact"/>
              <w:ind w:left="109"/>
              <w:rPr>
                <w:sz w:val="20"/>
              </w:rPr>
            </w:pPr>
            <w:r>
              <w:rPr>
                <w:sz w:val="20"/>
              </w:rPr>
              <w:t>grund</w:t>
            </w:r>
            <w:r>
              <w:rPr>
                <w:spacing w:val="-3"/>
                <w:sz w:val="20"/>
              </w:rPr>
              <w:t xml:space="preserve"> </w:t>
            </w:r>
            <w:r>
              <w:rPr>
                <w:sz w:val="20"/>
              </w:rPr>
              <w:t>av</w:t>
            </w:r>
            <w:r>
              <w:rPr>
                <w:spacing w:val="-3"/>
                <w:sz w:val="20"/>
              </w:rPr>
              <w:t xml:space="preserve"> </w:t>
            </w:r>
            <w:r>
              <w:rPr>
                <w:sz w:val="20"/>
              </w:rPr>
              <w:t>en</w:t>
            </w:r>
            <w:r>
              <w:rPr>
                <w:spacing w:val="-3"/>
                <w:sz w:val="20"/>
              </w:rPr>
              <w:t xml:space="preserve"> </w:t>
            </w:r>
            <w:r>
              <w:rPr>
                <w:sz w:val="20"/>
              </w:rPr>
              <w:t>eller</w:t>
            </w:r>
            <w:r>
              <w:rPr>
                <w:spacing w:val="-3"/>
                <w:sz w:val="20"/>
              </w:rPr>
              <w:t xml:space="preserve"> </w:t>
            </w:r>
            <w:r>
              <w:rPr>
                <w:spacing w:val="-4"/>
                <w:sz w:val="20"/>
              </w:rPr>
              <w:t>flera</w:t>
            </w:r>
          </w:p>
        </w:tc>
      </w:tr>
      <w:tr w:rsidR="008A1E5A" w14:paraId="02357058" w14:textId="77777777">
        <w:trPr>
          <w:trHeight w:val="230"/>
        </w:trPr>
        <w:tc>
          <w:tcPr>
            <w:tcW w:w="1418" w:type="dxa"/>
            <w:tcBorders>
              <w:top w:val="nil"/>
              <w:bottom w:val="nil"/>
            </w:tcBorders>
          </w:tcPr>
          <w:p w14:paraId="4BF5959E" w14:textId="77777777" w:rsidR="008A1E5A" w:rsidRDefault="008A1E5A">
            <w:pPr>
              <w:pStyle w:val="TableParagraph"/>
              <w:rPr>
                <w:sz w:val="16"/>
              </w:rPr>
            </w:pPr>
          </w:p>
        </w:tc>
        <w:tc>
          <w:tcPr>
            <w:tcW w:w="849" w:type="dxa"/>
            <w:tcBorders>
              <w:top w:val="nil"/>
              <w:bottom w:val="nil"/>
            </w:tcBorders>
          </w:tcPr>
          <w:p w14:paraId="2779A64B" w14:textId="77777777" w:rsidR="008A1E5A" w:rsidRDefault="008A1E5A">
            <w:pPr>
              <w:pStyle w:val="TableParagraph"/>
              <w:rPr>
                <w:sz w:val="16"/>
              </w:rPr>
            </w:pPr>
          </w:p>
        </w:tc>
        <w:tc>
          <w:tcPr>
            <w:tcW w:w="991" w:type="dxa"/>
            <w:tcBorders>
              <w:top w:val="nil"/>
              <w:bottom w:val="nil"/>
            </w:tcBorders>
          </w:tcPr>
          <w:p w14:paraId="00ED4133" w14:textId="77777777" w:rsidR="008A1E5A" w:rsidRDefault="008A1E5A">
            <w:pPr>
              <w:pStyle w:val="TableParagraph"/>
              <w:rPr>
                <w:sz w:val="16"/>
              </w:rPr>
            </w:pPr>
          </w:p>
        </w:tc>
        <w:tc>
          <w:tcPr>
            <w:tcW w:w="1135" w:type="dxa"/>
            <w:tcBorders>
              <w:top w:val="nil"/>
              <w:bottom w:val="nil"/>
            </w:tcBorders>
            <w:shd w:val="clear" w:color="auto" w:fill="FFFF99"/>
          </w:tcPr>
          <w:p w14:paraId="28EAEC9D" w14:textId="77777777" w:rsidR="008A1E5A" w:rsidRDefault="008A1E5A">
            <w:pPr>
              <w:pStyle w:val="TableParagraph"/>
              <w:rPr>
                <w:sz w:val="16"/>
              </w:rPr>
            </w:pPr>
          </w:p>
        </w:tc>
        <w:tc>
          <w:tcPr>
            <w:tcW w:w="991" w:type="dxa"/>
            <w:tcBorders>
              <w:top w:val="nil"/>
              <w:bottom w:val="nil"/>
            </w:tcBorders>
            <w:shd w:val="clear" w:color="auto" w:fill="FBA88E"/>
          </w:tcPr>
          <w:p w14:paraId="57840785" w14:textId="77777777" w:rsidR="008A1E5A" w:rsidRDefault="008A1E5A">
            <w:pPr>
              <w:pStyle w:val="TableParagraph"/>
              <w:rPr>
                <w:sz w:val="16"/>
              </w:rPr>
            </w:pPr>
          </w:p>
        </w:tc>
        <w:tc>
          <w:tcPr>
            <w:tcW w:w="1135" w:type="dxa"/>
            <w:tcBorders>
              <w:top w:val="nil"/>
              <w:bottom w:val="nil"/>
            </w:tcBorders>
            <w:shd w:val="clear" w:color="auto" w:fill="C2D59B"/>
          </w:tcPr>
          <w:p w14:paraId="7F215F67" w14:textId="77777777" w:rsidR="008A1E5A" w:rsidRDefault="005D2E16">
            <w:pPr>
              <w:pStyle w:val="TableParagraph"/>
              <w:spacing w:line="210" w:lineRule="exact"/>
              <w:ind w:left="109"/>
              <w:rPr>
                <w:sz w:val="20"/>
              </w:rPr>
            </w:pPr>
            <w:r>
              <w:rPr>
                <w:spacing w:val="-2"/>
                <w:sz w:val="20"/>
              </w:rPr>
              <w:t>kemisk</w:t>
            </w:r>
          </w:p>
        </w:tc>
        <w:tc>
          <w:tcPr>
            <w:tcW w:w="2126" w:type="dxa"/>
            <w:tcBorders>
              <w:top w:val="nil"/>
              <w:bottom w:val="nil"/>
            </w:tcBorders>
          </w:tcPr>
          <w:p w14:paraId="3E55F219" w14:textId="77777777" w:rsidR="008A1E5A" w:rsidRDefault="005D2E16">
            <w:pPr>
              <w:pStyle w:val="TableParagraph"/>
              <w:spacing w:line="210" w:lineRule="exact"/>
              <w:ind w:left="109"/>
              <w:rPr>
                <w:sz w:val="20"/>
              </w:rPr>
            </w:pPr>
            <w:r>
              <w:rPr>
                <w:sz w:val="20"/>
              </w:rPr>
              <w:t>typer</w:t>
            </w:r>
            <w:r>
              <w:rPr>
                <w:spacing w:val="-3"/>
                <w:sz w:val="20"/>
              </w:rPr>
              <w:t xml:space="preserve"> </w:t>
            </w:r>
            <w:r>
              <w:rPr>
                <w:spacing w:val="-7"/>
                <w:sz w:val="20"/>
              </w:rPr>
              <w:t>av</w:t>
            </w:r>
          </w:p>
        </w:tc>
      </w:tr>
      <w:tr w:rsidR="008A1E5A" w14:paraId="512945E1" w14:textId="77777777">
        <w:trPr>
          <w:trHeight w:val="230"/>
        </w:trPr>
        <w:tc>
          <w:tcPr>
            <w:tcW w:w="1418" w:type="dxa"/>
            <w:tcBorders>
              <w:top w:val="nil"/>
              <w:bottom w:val="nil"/>
            </w:tcBorders>
          </w:tcPr>
          <w:p w14:paraId="5723897A" w14:textId="77777777" w:rsidR="008A1E5A" w:rsidRDefault="008A1E5A">
            <w:pPr>
              <w:pStyle w:val="TableParagraph"/>
              <w:rPr>
                <w:sz w:val="16"/>
              </w:rPr>
            </w:pPr>
          </w:p>
        </w:tc>
        <w:tc>
          <w:tcPr>
            <w:tcW w:w="849" w:type="dxa"/>
            <w:tcBorders>
              <w:top w:val="nil"/>
              <w:bottom w:val="nil"/>
            </w:tcBorders>
          </w:tcPr>
          <w:p w14:paraId="095DFF4B" w14:textId="77777777" w:rsidR="008A1E5A" w:rsidRDefault="008A1E5A">
            <w:pPr>
              <w:pStyle w:val="TableParagraph"/>
              <w:rPr>
                <w:sz w:val="16"/>
              </w:rPr>
            </w:pPr>
          </w:p>
        </w:tc>
        <w:tc>
          <w:tcPr>
            <w:tcW w:w="991" w:type="dxa"/>
            <w:tcBorders>
              <w:top w:val="nil"/>
              <w:bottom w:val="nil"/>
            </w:tcBorders>
          </w:tcPr>
          <w:p w14:paraId="76178EEC" w14:textId="77777777" w:rsidR="008A1E5A" w:rsidRDefault="008A1E5A">
            <w:pPr>
              <w:pStyle w:val="TableParagraph"/>
              <w:rPr>
                <w:sz w:val="16"/>
              </w:rPr>
            </w:pPr>
          </w:p>
        </w:tc>
        <w:tc>
          <w:tcPr>
            <w:tcW w:w="1135" w:type="dxa"/>
            <w:tcBorders>
              <w:top w:val="nil"/>
              <w:bottom w:val="nil"/>
            </w:tcBorders>
            <w:shd w:val="clear" w:color="auto" w:fill="FFFF99"/>
          </w:tcPr>
          <w:p w14:paraId="00D2FA29" w14:textId="77777777" w:rsidR="008A1E5A" w:rsidRDefault="008A1E5A">
            <w:pPr>
              <w:pStyle w:val="TableParagraph"/>
              <w:rPr>
                <w:sz w:val="16"/>
              </w:rPr>
            </w:pPr>
          </w:p>
        </w:tc>
        <w:tc>
          <w:tcPr>
            <w:tcW w:w="991" w:type="dxa"/>
            <w:tcBorders>
              <w:top w:val="nil"/>
              <w:bottom w:val="nil"/>
            </w:tcBorders>
            <w:shd w:val="clear" w:color="auto" w:fill="FBA88E"/>
          </w:tcPr>
          <w:p w14:paraId="38D3A547" w14:textId="77777777" w:rsidR="008A1E5A" w:rsidRDefault="008A1E5A">
            <w:pPr>
              <w:pStyle w:val="TableParagraph"/>
              <w:rPr>
                <w:sz w:val="16"/>
              </w:rPr>
            </w:pPr>
          </w:p>
        </w:tc>
        <w:tc>
          <w:tcPr>
            <w:tcW w:w="1135" w:type="dxa"/>
            <w:tcBorders>
              <w:top w:val="nil"/>
              <w:bottom w:val="nil"/>
            </w:tcBorders>
            <w:shd w:val="clear" w:color="auto" w:fill="C2D59B"/>
          </w:tcPr>
          <w:p w14:paraId="2A7858FB" w14:textId="77777777" w:rsidR="008A1E5A" w:rsidRDefault="005D2E16">
            <w:pPr>
              <w:pStyle w:val="TableParagraph"/>
              <w:spacing w:line="210" w:lineRule="exact"/>
              <w:ind w:left="109"/>
              <w:rPr>
                <w:sz w:val="20"/>
              </w:rPr>
            </w:pPr>
            <w:r>
              <w:rPr>
                <w:spacing w:val="-2"/>
                <w:sz w:val="20"/>
              </w:rPr>
              <w:t>ytvatten-</w:t>
            </w:r>
          </w:p>
        </w:tc>
        <w:tc>
          <w:tcPr>
            <w:tcW w:w="2126" w:type="dxa"/>
            <w:tcBorders>
              <w:top w:val="nil"/>
              <w:bottom w:val="nil"/>
            </w:tcBorders>
          </w:tcPr>
          <w:p w14:paraId="65FA5F5C" w14:textId="77777777" w:rsidR="008A1E5A" w:rsidRDefault="005D2E16">
            <w:pPr>
              <w:pStyle w:val="TableParagraph"/>
              <w:spacing w:line="210" w:lineRule="exact"/>
              <w:ind w:left="109"/>
              <w:rPr>
                <w:sz w:val="20"/>
              </w:rPr>
            </w:pPr>
            <w:r>
              <w:rPr>
                <w:spacing w:val="-2"/>
                <w:sz w:val="20"/>
              </w:rPr>
              <w:t>hydromorfologisk</w:t>
            </w:r>
          </w:p>
        </w:tc>
      </w:tr>
      <w:tr w:rsidR="008A1E5A" w14:paraId="44A22B3F" w14:textId="77777777">
        <w:trPr>
          <w:trHeight w:val="230"/>
        </w:trPr>
        <w:tc>
          <w:tcPr>
            <w:tcW w:w="1418" w:type="dxa"/>
            <w:tcBorders>
              <w:top w:val="nil"/>
              <w:bottom w:val="nil"/>
            </w:tcBorders>
          </w:tcPr>
          <w:p w14:paraId="376AB370" w14:textId="77777777" w:rsidR="008A1E5A" w:rsidRDefault="008A1E5A">
            <w:pPr>
              <w:pStyle w:val="TableParagraph"/>
              <w:rPr>
                <w:sz w:val="16"/>
              </w:rPr>
            </w:pPr>
          </w:p>
        </w:tc>
        <w:tc>
          <w:tcPr>
            <w:tcW w:w="849" w:type="dxa"/>
            <w:tcBorders>
              <w:top w:val="nil"/>
              <w:bottom w:val="nil"/>
            </w:tcBorders>
          </w:tcPr>
          <w:p w14:paraId="13729C58" w14:textId="77777777" w:rsidR="008A1E5A" w:rsidRDefault="008A1E5A">
            <w:pPr>
              <w:pStyle w:val="TableParagraph"/>
              <w:rPr>
                <w:sz w:val="16"/>
              </w:rPr>
            </w:pPr>
          </w:p>
        </w:tc>
        <w:tc>
          <w:tcPr>
            <w:tcW w:w="991" w:type="dxa"/>
            <w:tcBorders>
              <w:top w:val="nil"/>
              <w:bottom w:val="nil"/>
            </w:tcBorders>
          </w:tcPr>
          <w:p w14:paraId="2EE4887A" w14:textId="77777777" w:rsidR="008A1E5A" w:rsidRDefault="008A1E5A">
            <w:pPr>
              <w:pStyle w:val="TableParagraph"/>
              <w:rPr>
                <w:sz w:val="16"/>
              </w:rPr>
            </w:pPr>
          </w:p>
        </w:tc>
        <w:tc>
          <w:tcPr>
            <w:tcW w:w="1135" w:type="dxa"/>
            <w:tcBorders>
              <w:top w:val="nil"/>
              <w:bottom w:val="nil"/>
            </w:tcBorders>
            <w:shd w:val="clear" w:color="auto" w:fill="FFFF99"/>
          </w:tcPr>
          <w:p w14:paraId="1054861E" w14:textId="77777777" w:rsidR="008A1E5A" w:rsidRDefault="008A1E5A">
            <w:pPr>
              <w:pStyle w:val="TableParagraph"/>
              <w:rPr>
                <w:sz w:val="16"/>
              </w:rPr>
            </w:pPr>
          </w:p>
        </w:tc>
        <w:tc>
          <w:tcPr>
            <w:tcW w:w="991" w:type="dxa"/>
            <w:tcBorders>
              <w:top w:val="nil"/>
              <w:bottom w:val="nil"/>
            </w:tcBorders>
            <w:shd w:val="clear" w:color="auto" w:fill="FBA88E"/>
          </w:tcPr>
          <w:p w14:paraId="15A9DF8E" w14:textId="77777777" w:rsidR="008A1E5A" w:rsidRDefault="008A1E5A">
            <w:pPr>
              <w:pStyle w:val="TableParagraph"/>
              <w:rPr>
                <w:sz w:val="16"/>
              </w:rPr>
            </w:pPr>
          </w:p>
        </w:tc>
        <w:tc>
          <w:tcPr>
            <w:tcW w:w="1135" w:type="dxa"/>
            <w:tcBorders>
              <w:top w:val="nil"/>
              <w:bottom w:val="nil"/>
            </w:tcBorders>
            <w:shd w:val="clear" w:color="auto" w:fill="C2D59B"/>
          </w:tcPr>
          <w:p w14:paraId="30F1F5F8" w14:textId="77777777" w:rsidR="008A1E5A" w:rsidRDefault="005D2E16">
            <w:pPr>
              <w:pStyle w:val="TableParagraph"/>
              <w:spacing w:line="211" w:lineRule="exact"/>
              <w:ind w:left="109"/>
              <w:rPr>
                <w:sz w:val="20"/>
              </w:rPr>
            </w:pPr>
            <w:r>
              <w:rPr>
                <w:spacing w:val="-2"/>
                <w:sz w:val="20"/>
              </w:rPr>
              <w:t>status</w:t>
            </w:r>
          </w:p>
        </w:tc>
        <w:tc>
          <w:tcPr>
            <w:tcW w:w="2126" w:type="dxa"/>
            <w:tcBorders>
              <w:top w:val="nil"/>
              <w:bottom w:val="nil"/>
            </w:tcBorders>
          </w:tcPr>
          <w:p w14:paraId="4D760B73" w14:textId="77777777" w:rsidR="008A1E5A" w:rsidRDefault="005D2E16">
            <w:pPr>
              <w:pStyle w:val="TableParagraph"/>
              <w:spacing w:line="211" w:lineRule="exact"/>
              <w:ind w:left="109"/>
              <w:rPr>
                <w:sz w:val="20"/>
              </w:rPr>
            </w:pPr>
            <w:r>
              <w:rPr>
                <w:sz w:val="20"/>
              </w:rPr>
              <w:t>påverkan</w:t>
            </w:r>
            <w:r>
              <w:rPr>
                <w:spacing w:val="-7"/>
                <w:sz w:val="20"/>
              </w:rPr>
              <w:t xml:space="preserve"> </w:t>
            </w:r>
            <w:r>
              <w:rPr>
                <w:spacing w:val="-2"/>
                <w:sz w:val="20"/>
              </w:rPr>
              <w:t>vilka</w:t>
            </w:r>
          </w:p>
        </w:tc>
      </w:tr>
      <w:tr w:rsidR="008A1E5A" w14:paraId="7128B157" w14:textId="77777777">
        <w:trPr>
          <w:trHeight w:val="229"/>
        </w:trPr>
        <w:tc>
          <w:tcPr>
            <w:tcW w:w="1418" w:type="dxa"/>
            <w:tcBorders>
              <w:top w:val="nil"/>
              <w:bottom w:val="nil"/>
            </w:tcBorders>
          </w:tcPr>
          <w:p w14:paraId="1C61DC04" w14:textId="77777777" w:rsidR="008A1E5A" w:rsidRDefault="008A1E5A">
            <w:pPr>
              <w:pStyle w:val="TableParagraph"/>
              <w:rPr>
                <w:sz w:val="16"/>
              </w:rPr>
            </w:pPr>
          </w:p>
        </w:tc>
        <w:tc>
          <w:tcPr>
            <w:tcW w:w="849" w:type="dxa"/>
            <w:tcBorders>
              <w:top w:val="nil"/>
              <w:bottom w:val="nil"/>
            </w:tcBorders>
          </w:tcPr>
          <w:p w14:paraId="71424DE8" w14:textId="77777777" w:rsidR="008A1E5A" w:rsidRDefault="008A1E5A">
            <w:pPr>
              <w:pStyle w:val="TableParagraph"/>
              <w:rPr>
                <w:sz w:val="16"/>
              </w:rPr>
            </w:pPr>
          </w:p>
        </w:tc>
        <w:tc>
          <w:tcPr>
            <w:tcW w:w="991" w:type="dxa"/>
            <w:tcBorders>
              <w:top w:val="nil"/>
              <w:bottom w:val="nil"/>
            </w:tcBorders>
          </w:tcPr>
          <w:p w14:paraId="17B3AFED" w14:textId="77777777" w:rsidR="008A1E5A" w:rsidRDefault="008A1E5A">
            <w:pPr>
              <w:pStyle w:val="TableParagraph"/>
              <w:rPr>
                <w:sz w:val="16"/>
              </w:rPr>
            </w:pPr>
          </w:p>
        </w:tc>
        <w:tc>
          <w:tcPr>
            <w:tcW w:w="1135" w:type="dxa"/>
            <w:tcBorders>
              <w:top w:val="nil"/>
              <w:bottom w:val="nil"/>
            </w:tcBorders>
            <w:shd w:val="clear" w:color="auto" w:fill="FFFF99"/>
          </w:tcPr>
          <w:p w14:paraId="6370C746" w14:textId="77777777" w:rsidR="008A1E5A" w:rsidRDefault="008A1E5A">
            <w:pPr>
              <w:pStyle w:val="TableParagraph"/>
              <w:rPr>
                <w:sz w:val="16"/>
              </w:rPr>
            </w:pPr>
          </w:p>
        </w:tc>
        <w:tc>
          <w:tcPr>
            <w:tcW w:w="991" w:type="dxa"/>
            <w:tcBorders>
              <w:top w:val="nil"/>
              <w:bottom w:val="nil"/>
            </w:tcBorders>
            <w:shd w:val="clear" w:color="auto" w:fill="FBA88E"/>
          </w:tcPr>
          <w:p w14:paraId="7899C0C3" w14:textId="77777777" w:rsidR="008A1E5A" w:rsidRDefault="008A1E5A">
            <w:pPr>
              <w:pStyle w:val="TableParagraph"/>
              <w:rPr>
                <w:sz w:val="16"/>
              </w:rPr>
            </w:pPr>
          </w:p>
        </w:tc>
        <w:tc>
          <w:tcPr>
            <w:tcW w:w="1135" w:type="dxa"/>
            <w:tcBorders>
              <w:top w:val="nil"/>
              <w:bottom w:val="nil"/>
            </w:tcBorders>
            <w:shd w:val="clear" w:color="auto" w:fill="C2D59B"/>
          </w:tcPr>
          <w:p w14:paraId="3D84EE1A" w14:textId="77777777" w:rsidR="008A1E5A" w:rsidRDefault="008A1E5A">
            <w:pPr>
              <w:pStyle w:val="TableParagraph"/>
              <w:rPr>
                <w:sz w:val="16"/>
              </w:rPr>
            </w:pPr>
          </w:p>
        </w:tc>
        <w:tc>
          <w:tcPr>
            <w:tcW w:w="2126" w:type="dxa"/>
            <w:tcBorders>
              <w:top w:val="nil"/>
              <w:bottom w:val="nil"/>
            </w:tcBorders>
          </w:tcPr>
          <w:p w14:paraId="2FAF3FA0" w14:textId="77777777" w:rsidR="008A1E5A" w:rsidRDefault="005D2E16">
            <w:pPr>
              <w:pStyle w:val="TableParagraph"/>
              <w:spacing w:line="209" w:lineRule="exact"/>
              <w:ind w:left="109"/>
              <w:rPr>
                <w:sz w:val="20"/>
              </w:rPr>
            </w:pPr>
            <w:r>
              <w:rPr>
                <w:spacing w:val="-2"/>
                <w:sz w:val="20"/>
              </w:rPr>
              <w:t>påverkar</w:t>
            </w:r>
          </w:p>
        </w:tc>
      </w:tr>
      <w:tr w:rsidR="008A1E5A" w14:paraId="4FC2AB15" w14:textId="77777777">
        <w:trPr>
          <w:trHeight w:val="229"/>
        </w:trPr>
        <w:tc>
          <w:tcPr>
            <w:tcW w:w="1418" w:type="dxa"/>
            <w:tcBorders>
              <w:top w:val="nil"/>
              <w:bottom w:val="nil"/>
            </w:tcBorders>
          </w:tcPr>
          <w:p w14:paraId="41285D1A" w14:textId="77777777" w:rsidR="008A1E5A" w:rsidRDefault="008A1E5A">
            <w:pPr>
              <w:pStyle w:val="TableParagraph"/>
              <w:rPr>
                <w:sz w:val="16"/>
              </w:rPr>
            </w:pPr>
          </w:p>
        </w:tc>
        <w:tc>
          <w:tcPr>
            <w:tcW w:w="849" w:type="dxa"/>
            <w:tcBorders>
              <w:top w:val="nil"/>
              <w:bottom w:val="nil"/>
            </w:tcBorders>
          </w:tcPr>
          <w:p w14:paraId="44888A15" w14:textId="77777777" w:rsidR="008A1E5A" w:rsidRDefault="008A1E5A">
            <w:pPr>
              <w:pStyle w:val="TableParagraph"/>
              <w:rPr>
                <w:sz w:val="16"/>
              </w:rPr>
            </w:pPr>
          </w:p>
        </w:tc>
        <w:tc>
          <w:tcPr>
            <w:tcW w:w="991" w:type="dxa"/>
            <w:tcBorders>
              <w:top w:val="nil"/>
              <w:bottom w:val="nil"/>
            </w:tcBorders>
          </w:tcPr>
          <w:p w14:paraId="45262716" w14:textId="77777777" w:rsidR="008A1E5A" w:rsidRDefault="008A1E5A">
            <w:pPr>
              <w:pStyle w:val="TableParagraph"/>
              <w:rPr>
                <w:sz w:val="16"/>
              </w:rPr>
            </w:pPr>
          </w:p>
        </w:tc>
        <w:tc>
          <w:tcPr>
            <w:tcW w:w="1135" w:type="dxa"/>
            <w:tcBorders>
              <w:top w:val="nil"/>
              <w:bottom w:val="nil"/>
            </w:tcBorders>
            <w:shd w:val="clear" w:color="auto" w:fill="FFFF99"/>
          </w:tcPr>
          <w:p w14:paraId="63B66090" w14:textId="77777777" w:rsidR="008A1E5A" w:rsidRDefault="008A1E5A">
            <w:pPr>
              <w:pStyle w:val="TableParagraph"/>
              <w:rPr>
                <w:sz w:val="16"/>
              </w:rPr>
            </w:pPr>
          </w:p>
        </w:tc>
        <w:tc>
          <w:tcPr>
            <w:tcW w:w="991" w:type="dxa"/>
            <w:tcBorders>
              <w:top w:val="nil"/>
              <w:bottom w:val="nil"/>
            </w:tcBorders>
            <w:shd w:val="clear" w:color="auto" w:fill="FBA88E"/>
          </w:tcPr>
          <w:p w14:paraId="66A371E4" w14:textId="77777777" w:rsidR="008A1E5A" w:rsidRDefault="008A1E5A">
            <w:pPr>
              <w:pStyle w:val="TableParagraph"/>
              <w:rPr>
                <w:sz w:val="16"/>
              </w:rPr>
            </w:pPr>
          </w:p>
        </w:tc>
        <w:tc>
          <w:tcPr>
            <w:tcW w:w="1135" w:type="dxa"/>
            <w:tcBorders>
              <w:top w:val="nil"/>
              <w:bottom w:val="nil"/>
            </w:tcBorders>
            <w:shd w:val="clear" w:color="auto" w:fill="C2D59B"/>
          </w:tcPr>
          <w:p w14:paraId="27552227" w14:textId="77777777" w:rsidR="008A1E5A" w:rsidRDefault="008A1E5A">
            <w:pPr>
              <w:pStyle w:val="TableParagraph"/>
              <w:rPr>
                <w:sz w:val="16"/>
              </w:rPr>
            </w:pPr>
          </w:p>
        </w:tc>
        <w:tc>
          <w:tcPr>
            <w:tcW w:w="2126" w:type="dxa"/>
            <w:tcBorders>
              <w:top w:val="nil"/>
              <w:bottom w:val="nil"/>
            </w:tcBorders>
          </w:tcPr>
          <w:p w14:paraId="080C0258" w14:textId="77777777" w:rsidR="008A1E5A" w:rsidRDefault="005D2E16">
            <w:pPr>
              <w:pStyle w:val="TableParagraph"/>
              <w:spacing w:line="209" w:lineRule="exact"/>
              <w:ind w:left="109"/>
              <w:rPr>
                <w:sz w:val="20"/>
              </w:rPr>
            </w:pPr>
            <w:r>
              <w:rPr>
                <w:spacing w:val="-2"/>
                <w:sz w:val="20"/>
              </w:rPr>
              <w:t>kvalitetsfaktorn</w:t>
            </w:r>
            <w:r>
              <w:rPr>
                <w:spacing w:val="18"/>
                <w:sz w:val="20"/>
              </w:rPr>
              <w:t xml:space="preserve"> </w:t>
            </w:r>
            <w:r>
              <w:rPr>
                <w:spacing w:val="-2"/>
                <w:sz w:val="20"/>
              </w:rPr>
              <w:t>fisk.</w:t>
            </w:r>
          </w:p>
        </w:tc>
      </w:tr>
      <w:tr w:rsidR="008A1E5A" w14:paraId="715B9B3A" w14:textId="77777777">
        <w:trPr>
          <w:trHeight w:val="230"/>
        </w:trPr>
        <w:tc>
          <w:tcPr>
            <w:tcW w:w="1418" w:type="dxa"/>
            <w:tcBorders>
              <w:top w:val="nil"/>
              <w:bottom w:val="nil"/>
            </w:tcBorders>
          </w:tcPr>
          <w:p w14:paraId="7A2A188C" w14:textId="77777777" w:rsidR="008A1E5A" w:rsidRDefault="008A1E5A">
            <w:pPr>
              <w:pStyle w:val="TableParagraph"/>
              <w:rPr>
                <w:sz w:val="16"/>
              </w:rPr>
            </w:pPr>
          </w:p>
        </w:tc>
        <w:tc>
          <w:tcPr>
            <w:tcW w:w="849" w:type="dxa"/>
            <w:tcBorders>
              <w:top w:val="nil"/>
              <w:bottom w:val="nil"/>
            </w:tcBorders>
          </w:tcPr>
          <w:p w14:paraId="3BFC9D7C" w14:textId="77777777" w:rsidR="008A1E5A" w:rsidRDefault="008A1E5A">
            <w:pPr>
              <w:pStyle w:val="TableParagraph"/>
              <w:rPr>
                <w:sz w:val="16"/>
              </w:rPr>
            </w:pPr>
          </w:p>
        </w:tc>
        <w:tc>
          <w:tcPr>
            <w:tcW w:w="991" w:type="dxa"/>
            <w:tcBorders>
              <w:top w:val="nil"/>
              <w:bottom w:val="nil"/>
            </w:tcBorders>
          </w:tcPr>
          <w:p w14:paraId="653263CE" w14:textId="77777777" w:rsidR="008A1E5A" w:rsidRDefault="008A1E5A">
            <w:pPr>
              <w:pStyle w:val="TableParagraph"/>
              <w:rPr>
                <w:sz w:val="16"/>
              </w:rPr>
            </w:pPr>
          </w:p>
        </w:tc>
        <w:tc>
          <w:tcPr>
            <w:tcW w:w="1135" w:type="dxa"/>
            <w:tcBorders>
              <w:top w:val="nil"/>
              <w:bottom w:val="nil"/>
            </w:tcBorders>
            <w:shd w:val="clear" w:color="auto" w:fill="FFFF99"/>
          </w:tcPr>
          <w:p w14:paraId="592BB3CB" w14:textId="77777777" w:rsidR="008A1E5A" w:rsidRDefault="008A1E5A">
            <w:pPr>
              <w:pStyle w:val="TableParagraph"/>
              <w:rPr>
                <w:sz w:val="16"/>
              </w:rPr>
            </w:pPr>
          </w:p>
        </w:tc>
        <w:tc>
          <w:tcPr>
            <w:tcW w:w="991" w:type="dxa"/>
            <w:tcBorders>
              <w:top w:val="nil"/>
              <w:bottom w:val="nil"/>
            </w:tcBorders>
            <w:shd w:val="clear" w:color="auto" w:fill="FBA88E"/>
          </w:tcPr>
          <w:p w14:paraId="7C9D6A67" w14:textId="77777777" w:rsidR="008A1E5A" w:rsidRDefault="008A1E5A">
            <w:pPr>
              <w:pStyle w:val="TableParagraph"/>
              <w:rPr>
                <w:sz w:val="16"/>
              </w:rPr>
            </w:pPr>
          </w:p>
        </w:tc>
        <w:tc>
          <w:tcPr>
            <w:tcW w:w="1135" w:type="dxa"/>
            <w:tcBorders>
              <w:top w:val="nil"/>
              <w:bottom w:val="nil"/>
            </w:tcBorders>
            <w:shd w:val="clear" w:color="auto" w:fill="C2D59B"/>
          </w:tcPr>
          <w:p w14:paraId="3E07F4B1" w14:textId="77777777" w:rsidR="008A1E5A" w:rsidRDefault="008A1E5A">
            <w:pPr>
              <w:pStyle w:val="TableParagraph"/>
              <w:rPr>
                <w:sz w:val="16"/>
              </w:rPr>
            </w:pPr>
          </w:p>
        </w:tc>
        <w:tc>
          <w:tcPr>
            <w:tcW w:w="2126" w:type="dxa"/>
            <w:tcBorders>
              <w:top w:val="nil"/>
              <w:bottom w:val="nil"/>
            </w:tcBorders>
          </w:tcPr>
          <w:p w14:paraId="52430D21" w14:textId="77777777" w:rsidR="008A1E5A" w:rsidRDefault="005D2E16">
            <w:pPr>
              <w:pStyle w:val="TableParagraph"/>
              <w:spacing w:line="210" w:lineRule="exact"/>
              <w:ind w:left="109"/>
              <w:rPr>
                <w:sz w:val="20"/>
              </w:rPr>
            </w:pPr>
            <w:r>
              <w:rPr>
                <w:sz w:val="20"/>
              </w:rPr>
              <w:t>Även</w:t>
            </w:r>
            <w:r>
              <w:rPr>
                <w:spacing w:val="-7"/>
                <w:sz w:val="20"/>
              </w:rPr>
              <w:t xml:space="preserve"> </w:t>
            </w:r>
            <w:r>
              <w:rPr>
                <w:sz w:val="20"/>
              </w:rPr>
              <w:t>konnektivitet</w:t>
            </w:r>
            <w:r>
              <w:rPr>
                <w:spacing w:val="-7"/>
                <w:sz w:val="20"/>
              </w:rPr>
              <w:t xml:space="preserve"> </w:t>
            </w:r>
            <w:r>
              <w:rPr>
                <w:spacing w:val="-5"/>
                <w:sz w:val="20"/>
              </w:rPr>
              <w:t>för</w:t>
            </w:r>
          </w:p>
        </w:tc>
      </w:tr>
      <w:tr w:rsidR="008A1E5A" w14:paraId="39F55375" w14:textId="77777777">
        <w:trPr>
          <w:trHeight w:val="230"/>
        </w:trPr>
        <w:tc>
          <w:tcPr>
            <w:tcW w:w="1418" w:type="dxa"/>
            <w:tcBorders>
              <w:top w:val="nil"/>
              <w:bottom w:val="nil"/>
            </w:tcBorders>
          </w:tcPr>
          <w:p w14:paraId="625F0404" w14:textId="77777777" w:rsidR="008A1E5A" w:rsidRDefault="008A1E5A">
            <w:pPr>
              <w:pStyle w:val="TableParagraph"/>
              <w:rPr>
                <w:sz w:val="16"/>
              </w:rPr>
            </w:pPr>
          </w:p>
        </w:tc>
        <w:tc>
          <w:tcPr>
            <w:tcW w:w="849" w:type="dxa"/>
            <w:tcBorders>
              <w:top w:val="nil"/>
              <w:bottom w:val="nil"/>
            </w:tcBorders>
          </w:tcPr>
          <w:p w14:paraId="722A08B5" w14:textId="77777777" w:rsidR="008A1E5A" w:rsidRDefault="008A1E5A">
            <w:pPr>
              <w:pStyle w:val="TableParagraph"/>
              <w:rPr>
                <w:sz w:val="16"/>
              </w:rPr>
            </w:pPr>
          </w:p>
        </w:tc>
        <w:tc>
          <w:tcPr>
            <w:tcW w:w="991" w:type="dxa"/>
            <w:tcBorders>
              <w:top w:val="nil"/>
              <w:bottom w:val="nil"/>
            </w:tcBorders>
          </w:tcPr>
          <w:p w14:paraId="519D003D" w14:textId="77777777" w:rsidR="008A1E5A" w:rsidRDefault="008A1E5A">
            <w:pPr>
              <w:pStyle w:val="TableParagraph"/>
              <w:rPr>
                <w:sz w:val="16"/>
              </w:rPr>
            </w:pPr>
          </w:p>
        </w:tc>
        <w:tc>
          <w:tcPr>
            <w:tcW w:w="1135" w:type="dxa"/>
            <w:tcBorders>
              <w:top w:val="nil"/>
              <w:bottom w:val="nil"/>
            </w:tcBorders>
            <w:shd w:val="clear" w:color="auto" w:fill="FFFF99"/>
          </w:tcPr>
          <w:p w14:paraId="0F1F0100" w14:textId="77777777" w:rsidR="008A1E5A" w:rsidRDefault="008A1E5A">
            <w:pPr>
              <w:pStyle w:val="TableParagraph"/>
              <w:rPr>
                <w:sz w:val="16"/>
              </w:rPr>
            </w:pPr>
          </w:p>
        </w:tc>
        <w:tc>
          <w:tcPr>
            <w:tcW w:w="991" w:type="dxa"/>
            <w:tcBorders>
              <w:top w:val="nil"/>
              <w:bottom w:val="nil"/>
            </w:tcBorders>
            <w:shd w:val="clear" w:color="auto" w:fill="FBA88E"/>
          </w:tcPr>
          <w:p w14:paraId="33761280" w14:textId="77777777" w:rsidR="008A1E5A" w:rsidRDefault="008A1E5A">
            <w:pPr>
              <w:pStyle w:val="TableParagraph"/>
              <w:rPr>
                <w:sz w:val="16"/>
              </w:rPr>
            </w:pPr>
          </w:p>
        </w:tc>
        <w:tc>
          <w:tcPr>
            <w:tcW w:w="1135" w:type="dxa"/>
            <w:tcBorders>
              <w:top w:val="nil"/>
              <w:bottom w:val="nil"/>
            </w:tcBorders>
            <w:shd w:val="clear" w:color="auto" w:fill="C2D59B"/>
          </w:tcPr>
          <w:p w14:paraId="53B08680" w14:textId="77777777" w:rsidR="008A1E5A" w:rsidRDefault="008A1E5A">
            <w:pPr>
              <w:pStyle w:val="TableParagraph"/>
              <w:rPr>
                <w:sz w:val="16"/>
              </w:rPr>
            </w:pPr>
          </w:p>
        </w:tc>
        <w:tc>
          <w:tcPr>
            <w:tcW w:w="2126" w:type="dxa"/>
            <w:tcBorders>
              <w:top w:val="nil"/>
              <w:bottom w:val="nil"/>
            </w:tcBorders>
          </w:tcPr>
          <w:p w14:paraId="3624B9B6" w14:textId="77777777" w:rsidR="008A1E5A" w:rsidRDefault="005D2E16">
            <w:pPr>
              <w:pStyle w:val="TableParagraph"/>
              <w:spacing w:line="210" w:lineRule="exact"/>
              <w:ind w:left="109"/>
              <w:rPr>
                <w:sz w:val="20"/>
              </w:rPr>
            </w:pPr>
            <w:r>
              <w:rPr>
                <w:sz w:val="20"/>
              </w:rPr>
              <w:t>vattendraget</w:t>
            </w:r>
            <w:r>
              <w:rPr>
                <w:spacing w:val="-8"/>
                <w:sz w:val="20"/>
              </w:rPr>
              <w:t xml:space="preserve"> </w:t>
            </w:r>
            <w:r>
              <w:rPr>
                <w:spacing w:val="-5"/>
                <w:sz w:val="20"/>
              </w:rPr>
              <w:t>är</w:t>
            </w:r>
          </w:p>
        </w:tc>
      </w:tr>
      <w:tr w:rsidR="008A1E5A" w14:paraId="2DF1D67F" w14:textId="77777777">
        <w:trPr>
          <w:trHeight w:val="230"/>
        </w:trPr>
        <w:tc>
          <w:tcPr>
            <w:tcW w:w="1418" w:type="dxa"/>
            <w:tcBorders>
              <w:top w:val="nil"/>
              <w:bottom w:val="nil"/>
            </w:tcBorders>
          </w:tcPr>
          <w:p w14:paraId="138F8F44" w14:textId="77777777" w:rsidR="008A1E5A" w:rsidRDefault="008A1E5A">
            <w:pPr>
              <w:pStyle w:val="TableParagraph"/>
              <w:rPr>
                <w:sz w:val="16"/>
              </w:rPr>
            </w:pPr>
          </w:p>
        </w:tc>
        <w:tc>
          <w:tcPr>
            <w:tcW w:w="849" w:type="dxa"/>
            <w:tcBorders>
              <w:top w:val="nil"/>
              <w:bottom w:val="nil"/>
            </w:tcBorders>
          </w:tcPr>
          <w:p w14:paraId="0577DC6E" w14:textId="77777777" w:rsidR="008A1E5A" w:rsidRDefault="008A1E5A">
            <w:pPr>
              <w:pStyle w:val="TableParagraph"/>
              <w:rPr>
                <w:sz w:val="16"/>
              </w:rPr>
            </w:pPr>
          </w:p>
        </w:tc>
        <w:tc>
          <w:tcPr>
            <w:tcW w:w="991" w:type="dxa"/>
            <w:tcBorders>
              <w:top w:val="nil"/>
              <w:bottom w:val="nil"/>
            </w:tcBorders>
          </w:tcPr>
          <w:p w14:paraId="62500854" w14:textId="77777777" w:rsidR="008A1E5A" w:rsidRDefault="008A1E5A">
            <w:pPr>
              <w:pStyle w:val="TableParagraph"/>
              <w:rPr>
                <w:sz w:val="16"/>
              </w:rPr>
            </w:pPr>
          </w:p>
        </w:tc>
        <w:tc>
          <w:tcPr>
            <w:tcW w:w="1135" w:type="dxa"/>
            <w:tcBorders>
              <w:top w:val="nil"/>
              <w:bottom w:val="nil"/>
            </w:tcBorders>
            <w:shd w:val="clear" w:color="auto" w:fill="FFFF99"/>
          </w:tcPr>
          <w:p w14:paraId="335C6A57" w14:textId="77777777" w:rsidR="008A1E5A" w:rsidRDefault="008A1E5A">
            <w:pPr>
              <w:pStyle w:val="TableParagraph"/>
              <w:rPr>
                <w:sz w:val="16"/>
              </w:rPr>
            </w:pPr>
          </w:p>
        </w:tc>
        <w:tc>
          <w:tcPr>
            <w:tcW w:w="991" w:type="dxa"/>
            <w:tcBorders>
              <w:top w:val="nil"/>
              <w:bottom w:val="nil"/>
            </w:tcBorders>
            <w:shd w:val="clear" w:color="auto" w:fill="FBA88E"/>
          </w:tcPr>
          <w:p w14:paraId="7B684DB0" w14:textId="77777777" w:rsidR="008A1E5A" w:rsidRDefault="008A1E5A">
            <w:pPr>
              <w:pStyle w:val="TableParagraph"/>
              <w:rPr>
                <w:sz w:val="16"/>
              </w:rPr>
            </w:pPr>
          </w:p>
        </w:tc>
        <w:tc>
          <w:tcPr>
            <w:tcW w:w="1135" w:type="dxa"/>
            <w:tcBorders>
              <w:top w:val="nil"/>
              <w:bottom w:val="nil"/>
            </w:tcBorders>
            <w:shd w:val="clear" w:color="auto" w:fill="C2D59B"/>
          </w:tcPr>
          <w:p w14:paraId="6B796114" w14:textId="77777777" w:rsidR="008A1E5A" w:rsidRDefault="008A1E5A">
            <w:pPr>
              <w:pStyle w:val="TableParagraph"/>
              <w:rPr>
                <w:sz w:val="16"/>
              </w:rPr>
            </w:pPr>
          </w:p>
        </w:tc>
        <w:tc>
          <w:tcPr>
            <w:tcW w:w="2126" w:type="dxa"/>
            <w:tcBorders>
              <w:top w:val="nil"/>
              <w:bottom w:val="nil"/>
            </w:tcBorders>
          </w:tcPr>
          <w:p w14:paraId="2A8E3E1E" w14:textId="77777777" w:rsidR="008A1E5A" w:rsidRDefault="005D2E16">
            <w:pPr>
              <w:pStyle w:val="TableParagraph"/>
              <w:spacing w:line="210" w:lineRule="exact"/>
              <w:ind w:left="109"/>
              <w:rPr>
                <w:sz w:val="20"/>
              </w:rPr>
            </w:pPr>
            <w:r>
              <w:rPr>
                <w:spacing w:val="-2"/>
                <w:sz w:val="20"/>
              </w:rPr>
              <w:t>otillfredsställande</w:t>
            </w:r>
          </w:p>
        </w:tc>
      </w:tr>
      <w:tr w:rsidR="008A1E5A" w14:paraId="4F234244" w14:textId="77777777">
        <w:trPr>
          <w:trHeight w:val="230"/>
        </w:trPr>
        <w:tc>
          <w:tcPr>
            <w:tcW w:w="1418" w:type="dxa"/>
            <w:tcBorders>
              <w:top w:val="nil"/>
              <w:bottom w:val="nil"/>
            </w:tcBorders>
          </w:tcPr>
          <w:p w14:paraId="31BE988F" w14:textId="77777777" w:rsidR="008A1E5A" w:rsidRDefault="008A1E5A">
            <w:pPr>
              <w:pStyle w:val="TableParagraph"/>
              <w:rPr>
                <w:sz w:val="16"/>
              </w:rPr>
            </w:pPr>
          </w:p>
        </w:tc>
        <w:tc>
          <w:tcPr>
            <w:tcW w:w="849" w:type="dxa"/>
            <w:tcBorders>
              <w:top w:val="nil"/>
              <w:bottom w:val="nil"/>
            </w:tcBorders>
          </w:tcPr>
          <w:p w14:paraId="77EF784B" w14:textId="77777777" w:rsidR="008A1E5A" w:rsidRDefault="008A1E5A">
            <w:pPr>
              <w:pStyle w:val="TableParagraph"/>
              <w:rPr>
                <w:sz w:val="16"/>
              </w:rPr>
            </w:pPr>
          </w:p>
        </w:tc>
        <w:tc>
          <w:tcPr>
            <w:tcW w:w="991" w:type="dxa"/>
            <w:tcBorders>
              <w:top w:val="nil"/>
              <w:bottom w:val="nil"/>
            </w:tcBorders>
          </w:tcPr>
          <w:p w14:paraId="38E6C6FD" w14:textId="77777777" w:rsidR="008A1E5A" w:rsidRDefault="008A1E5A">
            <w:pPr>
              <w:pStyle w:val="TableParagraph"/>
              <w:rPr>
                <w:sz w:val="16"/>
              </w:rPr>
            </w:pPr>
          </w:p>
        </w:tc>
        <w:tc>
          <w:tcPr>
            <w:tcW w:w="1135" w:type="dxa"/>
            <w:tcBorders>
              <w:top w:val="nil"/>
              <w:bottom w:val="nil"/>
            </w:tcBorders>
            <w:shd w:val="clear" w:color="auto" w:fill="FFFF99"/>
          </w:tcPr>
          <w:p w14:paraId="086CA790" w14:textId="77777777" w:rsidR="008A1E5A" w:rsidRDefault="008A1E5A">
            <w:pPr>
              <w:pStyle w:val="TableParagraph"/>
              <w:rPr>
                <w:sz w:val="16"/>
              </w:rPr>
            </w:pPr>
          </w:p>
        </w:tc>
        <w:tc>
          <w:tcPr>
            <w:tcW w:w="991" w:type="dxa"/>
            <w:tcBorders>
              <w:top w:val="nil"/>
              <w:bottom w:val="nil"/>
            </w:tcBorders>
            <w:shd w:val="clear" w:color="auto" w:fill="FBA88E"/>
          </w:tcPr>
          <w:p w14:paraId="4B64F603" w14:textId="77777777" w:rsidR="008A1E5A" w:rsidRDefault="008A1E5A">
            <w:pPr>
              <w:pStyle w:val="TableParagraph"/>
              <w:rPr>
                <w:sz w:val="16"/>
              </w:rPr>
            </w:pPr>
          </w:p>
        </w:tc>
        <w:tc>
          <w:tcPr>
            <w:tcW w:w="1135" w:type="dxa"/>
            <w:tcBorders>
              <w:top w:val="nil"/>
              <w:bottom w:val="nil"/>
            </w:tcBorders>
            <w:shd w:val="clear" w:color="auto" w:fill="C2D59B"/>
          </w:tcPr>
          <w:p w14:paraId="7B3E9B7E" w14:textId="77777777" w:rsidR="008A1E5A" w:rsidRDefault="008A1E5A">
            <w:pPr>
              <w:pStyle w:val="TableParagraph"/>
              <w:rPr>
                <w:sz w:val="16"/>
              </w:rPr>
            </w:pPr>
          </w:p>
        </w:tc>
        <w:tc>
          <w:tcPr>
            <w:tcW w:w="2126" w:type="dxa"/>
            <w:tcBorders>
              <w:top w:val="nil"/>
              <w:bottom w:val="nil"/>
            </w:tcBorders>
          </w:tcPr>
          <w:p w14:paraId="2BE018C7" w14:textId="77777777" w:rsidR="008A1E5A" w:rsidRDefault="005D2E16">
            <w:pPr>
              <w:pStyle w:val="TableParagraph"/>
              <w:spacing w:line="210" w:lineRule="exact"/>
              <w:ind w:left="109"/>
              <w:rPr>
                <w:sz w:val="20"/>
              </w:rPr>
            </w:pPr>
            <w:r>
              <w:rPr>
                <w:sz w:val="20"/>
              </w:rPr>
              <w:t>p.g.a.</w:t>
            </w:r>
            <w:r>
              <w:rPr>
                <w:spacing w:val="-5"/>
                <w:sz w:val="20"/>
              </w:rPr>
              <w:t xml:space="preserve"> </w:t>
            </w:r>
            <w:r>
              <w:rPr>
                <w:spacing w:val="-2"/>
                <w:sz w:val="20"/>
              </w:rPr>
              <w:t>dammar,</w:t>
            </w:r>
          </w:p>
        </w:tc>
      </w:tr>
      <w:tr w:rsidR="008A1E5A" w14:paraId="79989122" w14:textId="77777777">
        <w:trPr>
          <w:trHeight w:val="224"/>
        </w:trPr>
        <w:tc>
          <w:tcPr>
            <w:tcW w:w="1418" w:type="dxa"/>
            <w:tcBorders>
              <w:top w:val="nil"/>
            </w:tcBorders>
          </w:tcPr>
          <w:p w14:paraId="16B1F87B" w14:textId="77777777" w:rsidR="008A1E5A" w:rsidRDefault="008A1E5A">
            <w:pPr>
              <w:pStyle w:val="TableParagraph"/>
              <w:rPr>
                <w:sz w:val="16"/>
              </w:rPr>
            </w:pPr>
          </w:p>
        </w:tc>
        <w:tc>
          <w:tcPr>
            <w:tcW w:w="849" w:type="dxa"/>
            <w:tcBorders>
              <w:top w:val="nil"/>
            </w:tcBorders>
          </w:tcPr>
          <w:p w14:paraId="44964EFD" w14:textId="77777777" w:rsidR="008A1E5A" w:rsidRDefault="008A1E5A">
            <w:pPr>
              <w:pStyle w:val="TableParagraph"/>
              <w:rPr>
                <w:sz w:val="16"/>
              </w:rPr>
            </w:pPr>
          </w:p>
        </w:tc>
        <w:tc>
          <w:tcPr>
            <w:tcW w:w="991" w:type="dxa"/>
            <w:tcBorders>
              <w:top w:val="nil"/>
            </w:tcBorders>
          </w:tcPr>
          <w:p w14:paraId="5561249D" w14:textId="77777777" w:rsidR="008A1E5A" w:rsidRDefault="008A1E5A">
            <w:pPr>
              <w:pStyle w:val="TableParagraph"/>
              <w:rPr>
                <w:sz w:val="16"/>
              </w:rPr>
            </w:pPr>
          </w:p>
        </w:tc>
        <w:tc>
          <w:tcPr>
            <w:tcW w:w="1135" w:type="dxa"/>
            <w:tcBorders>
              <w:top w:val="nil"/>
            </w:tcBorders>
            <w:shd w:val="clear" w:color="auto" w:fill="FFFF99"/>
          </w:tcPr>
          <w:p w14:paraId="0AC679AC" w14:textId="77777777" w:rsidR="008A1E5A" w:rsidRDefault="008A1E5A">
            <w:pPr>
              <w:pStyle w:val="TableParagraph"/>
              <w:rPr>
                <w:sz w:val="16"/>
              </w:rPr>
            </w:pPr>
          </w:p>
        </w:tc>
        <w:tc>
          <w:tcPr>
            <w:tcW w:w="991" w:type="dxa"/>
            <w:tcBorders>
              <w:top w:val="nil"/>
            </w:tcBorders>
            <w:shd w:val="clear" w:color="auto" w:fill="FBA88E"/>
          </w:tcPr>
          <w:p w14:paraId="7B367EC4" w14:textId="77777777" w:rsidR="008A1E5A" w:rsidRDefault="008A1E5A">
            <w:pPr>
              <w:pStyle w:val="TableParagraph"/>
              <w:rPr>
                <w:sz w:val="16"/>
              </w:rPr>
            </w:pPr>
          </w:p>
        </w:tc>
        <w:tc>
          <w:tcPr>
            <w:tcW w:w="1135" w:type="dxa"/>
            <w:tcBorders>
              <w:top w:val="nil"/>
            </w:tcBorders>
            <w:shd w:val="clear" w:color="auto" w:fill="C2D59B"/>
          </w:tcPr>
          <w:p w14:paraId="74AA29C0" w14:textId="77777777" w:rsidR="008A1E5A" w:rsidRDefault="008A1E5A">
            <w:pPr>
              <w:pStyle w:val="TableParagraph"/>
              <w:rPr>
                <w:sz w:val="16"/>
              </w:rPr>
            </w:pPr>
          </w:p>
        </w:tc>
        <w:tc>
          <w:tcPr>
            <w:tcW w:w="2126" w:type="dxa"/>
            <w:tcBorders>
              <w:top w:val="nil"/>
            </w:tcBorders>
          </w:tcPr>
          <w:p w14:paraId="3F109107" w14:textId="77777777" w:rsidR="008A1E5A" w:rsidRDefault="005D2E16">
            <w:pPr>
              <w:pStyle w:val="TableParagraph"/>
              <w:spacing w:line="205" w:lineRule="exact"/>
              <w:ind w:left="109"/>
              <w:rPr>
                <w:sz w:val="20"/>
              </w:rPr>
            </w:pPr>
            <w:r>
              <w:rPr>
                <w:sz w:val="20"/>
              </w:rPr>
              <w:t>barriärer</w:t>
            </w:r>
            <w:r>
              <w:rPr>
                <w:spacing w:val="-7"/>
                <w:sz w:val="20"/>
              </w:rPr>
              <w:t xml:space="preserve"> </w:t>
            </w:r>
            <w:r>
              <w:rPr>
                <w:sz w:val="20"/>
              </w:rPr>
              <w:t>och</w:t>
            </w:r>
            <w:r>
              <w:rPr>
                <w:spacing w:val="-3"/>
                <w:sz w:val="20"/>
              </w:rPr>
              <w:t xml:space="preserve"> </w:t>
            </w:r>
            <w:r>
              <w:rPr>
                <w:spacing w:val="-2"/>
                <w:sz w:val="20"/>
              </w:rPr>
              <w:t>slussar.</w:t>
            </w:r>
          </w:p>
        </w:tc>
      </w:tr>
      <w:tr w:rsidR="008A1E5A" w14:paraId="2BEF7A08" w14:textId="77777777">
        <w:trPr>
          <w:trHeight w:val="228"/>
        </w:trPr>
        <w:tc>
          <w:tcPr>
            <w:tcW w:w="1418" w:type="dxa"/>
            <w:tcBorders>
              <w:bottom w:val="nil"/>
            </w:tcBorders>
          </w:tcPr>
          <w:p w14:paraId="6D04AC27" w14:textId="77777777" w:rsidR="008A1E5A" w:rsidRDefault="005D2E16">
            <w:pPr>
              <w:pStyle w:val="TableParagraph"/>
              <w:spacing w:line="209" w:lineRule="exact"/>
              <w:ind w:left="105"/>
              <w:rPr>
                <w:i/>
                <w:sz w:val="20"/>
              </w:rPr>
            </w:pPr>
            <w:proofErr w:type="spellStart"/>
            <w:r>
              <w:rPr>
                <w:i/>
                <w:spacing w:val="-2"/>
                <w:sz w:val="20"/>
              </w:rPr>
              <w:t>Bugrans</w:t>
            </w:r>
            <w:proofErr w:type="spellEnd"/>
            <w:r>
              <w:rPr>
                <w:i/>
                <w:spacing w:val="-2"/>
                <w:sz w:val="20"/>
              </w:rPr>
              <w:t>-</w:t>
            </w:r>
          </w:p>
        </w:tc>
        <w:tc>
          <w:tcPr>
            <w:tcW w:w="849" w:type="dxa"/>
            <w:tcBorders>
              <w:bottom w:val="nil"/>
            </w:tcBorders>
          </w:tcPr>
          <w:p w14:paraId="674D3619" w14:textId="77777777" w:rsidR="008A1E5A" w:rsidRDefault="005D2E16">
            <w:pPr>
              <w:pStyle w:val="TableParagraph"/>
              <w:spacing w:line="209" w:lineRule="exact"/>
              <w:ind w:left="105"/>
              <w:rPr>
                <w:sz w:val="20"/>
              </w:rPr>
            </w:pPr>
            <w:r>
              <w:rPr>
                <w:spacing w:val="-2"/>
                <w:sz w:val="20"/>
              </w:rPr>
              <w:t>Vatten-</w:t>
            </w:r>
          </w:p>
        </w:tc>
        <w:tc>
          <w:tcPr>
            <w:tcW w:w="991" w:type="dxa"/>
            <w:tcBorders>
              <w:bottom w:val="nil"/>
            </w:tcBorders>
          </w:tcPr>
          <w:p w14:paraId="18214682" w14:textId="77777777" w:rsidR="008A1E5A" w:rsidRDefault="005D2E16">
            <w:pPr>
              <w:pStyle w:val="TableParagraph"/>
              <w:spacing w:line="209" w:lineRule="exact"/>
              <w:ind w:left="106"/>
              <w:rPr>
                <w:sz w:val="20"/>
              </w:rPr>
            </w:pPr>
            <w:r>
              <w:rPr>
                <w:spacing w:val="-2"/>
                <w:sz w:val="20"/>
              </w:rPr>
              <w:t>SE70017</w:t>
            </w:r>
          </w:p>
        </w:tc>
        <w:tc>
          <w:tcPr>
            <w:tcW w:w="1135" w:type="dxa"/>
            <w:tcBorders>
              <w:bottom w:val="nil"/>
            </w:tcBorders>
            <w:shd w:val="clear" w:color="auto" w:fill="8DB3E1"/>
          </w:tcPr>
          <w:p w14:paraId="4F9AB281" w14:textId="77777777" w:rsidR="008A1E5A" w:rsidRDefault="005D2E16">
            <w:pPr>
              <w:pStyle w:val="TableParagraph"/>
              <w:spacing w:line="209" w:lineRule="exact"/>
              <w:ind w:left="108"/>
              <w:rPr>
                <w:sz w:val="20"/>
              </w:rPr>
            </w:pPr>
            <w:r>
              <w:rPr>
                <w:spacing w:val="-5"/>
                <w:sz w:val="20"/>
              </w:rPr>
              <w:t>Hög</w:t>
            </w:r>
          </w:p>
        </w:tc>
        <w:tc>
          <w:tcPr>
            <w:tcW w:w="991" w:type="dxa"/>
            <w:tcBorders>
              <w:bottom w:val="nil"/>
            </w:tcBorders>
            <w:shd w:val="clear" w:color="auto" w:fill="FBA88E"/>
          </w:tcPr>
          <w:p w14:paraId="7CBEF16D" w14:textId="77777777" w:rsidR="008A1E5A" w:rsidRDefault="005D2E16">
            <w:pPr>
              <w:pStyle w:val="TableParagraph"/>
              <w:spacing w:line="209" w:lineRule="exact"/>
              <w:ind w:left="106"/>
              <w:rPr>
                <w:sz w:val="20"/>
              </w:rPr>
            </w:pPr>
            <w:r>
              <w:rPr>
                <w:spacing w:val="-2"/>
                <w:sz w:val="20"/>
              </w:rPr>
              <w:t>Uppnår</w:t>
            </w:r>
          </w:p>
        </w:tc>
        <w:tc>
          <w:tcPr>
            <w:tcW w:w="1135" w:type="dxa"/>
            <w:tcBorders>
              <w:bottom w:val="nil"/>
            </w:tcBorders>
            <w:shd w:val="clear" w:color="auto" w:fill="C2D59B"/>
          </w:tcPr>
          <w:p w14:paraId="4440D863" w14:textId="77777777" w:rsidR="008A1E5A" w:rsidRDefault="005D2E16">
            <w:pPr>
              <w:pStyle w:val="TableParagraph"/>
              <w:spacing w:line="209" w:lineRule="exact"/>
              <w:ind w:left="109"/>
              <w:rPr>
                <w:sz w:val="20"/>
              </w:rPr>
            </w:pPr>
            <w:r>
              <w:rPr>
                <w:spacing w:val="-5"/>
                <w:sz w:val="20"/>
              </w:rPr>
              <w:t>Hög</w:t>
            </w:r>
          </w:p>
        </w:tc>
        <w:tc>
          <w:tcPr>
            <w:tcW w:w="2126" w:type="dxa"/>
            <w:vMerge w:val="restart"/>
          </w:tcPr>
          <w:p w14:paraId="06BA1620" w14:textId="77777777" w:rsidR="008A1E5A" w:rsidRDefault="008A1E5A">
            <w:pPr>
              <w:pStyle w:val="TableParagraph"/>
              <w:rPr>
                <w:sz w:val="20"/>
              </w:rPr>
            </w:pPr>
          </w:p>
        </w:tc>
      </w:tr>
      <w:tr w:rsidR="008A1E5A" w14:paraId="5E5F9410" w14:textId="77777777">
        <w:trPr>
          <w:trHeight w:val="219"/>
        </w:trPr>
        <w:tc>
          <w:tcPr>
            <w:tcW w:w="1418" w:type="dxa"/>
            <w:tcBorders>
              <w:top w:val="nil"/>
              <w:bottom w:val="nil"/>
            </w:tcBorders>
          </w:tcPr>
          <w:p w14:paraId="1D29456C" w14:textId="77777777" w:rsidR="008A1E5A" w:rsidRDefault="005D2E16">
            <w:pPr>
              <w:pStyle w:val="TableParagraph"/>
              <w:spacing w:line="199" w:lineRule="exact"/>
              <w:ind w:left="105"/>
              <w:rPr>
                <w:i/>
                <w:sz w:val="20"/>
              </w:rPr>
            </w:pPr>
            <w:r>
              <w:rPr>
                <w:i/>
                <w:spacing w:val="-2"/>
                <w:sz w:val="20"/>
              </w:rPr>
              <w:t>bäcken</w:t>
            </w:r>
          </w:p>
        </w:tc>
        <w:tc>
          <w:tcPr>
            <w:tcW w:w="849" w:type="dxa"/>
            <w:tcBorders>
              <w:top w:val="nil"/>
              <w:bottom w:val="nil"/>
            </w:tcBorders>
          </w:tcPr>
          <w:p w14:paraId="535902C5" w14:textId="77777777" w:rsidR="008A1E5A" w:rsidRDefault="005D2E16">
            <w:pPr>
              <w:pStyle w:val="TableParagraph"/>
              <w:spacing w:line="199" w:lineRule="exact"/>
              <w:ind w:left="105"/>
              <w:rPr>
                <w:sz w:val="20"/>
              </w:rPr>
            </w:pPr>
            <w:r>
              <w:rPr>
                <w:spacing w:val="-4"/>
                <w:sz w:val="20"/>
              </w:rPr>
              <w:t>drag</w:t>
            </w:r>
          </w:p>
        </w:tc>
        <w:tc>
          <w:tcPr>
            <w:tcW w:w="991" w:type="dxa"/>
            <w:tcBorders>
              <w:top w:val="nil"/>
              <w:bottom w:val="nil"/>
            </w:tcBorders>
          </w:tcPr>
          <w:p w14:paraId="18CC24CC" w14:textId="77777777" w:rsidR="008A1E5A" w:rsidRDefault="005D2E16">
            <w:pPr>
              <w:pStyle w:val="TableParagraph"/>
              <w:spacing w:line="199" w:lineRule="exact"/>
              <w:ind w:left="106"/>
              <w:rPr>
                <w:sz w:val="20"/>
              </w:rPr>
            </w:pPr>
            <w:proofErr w:type="gramStart"/>
            <w:r>
              <w:rPr>
                <w:spacing w:val="-2"/>
                <w:sz w:val="20"/>
              </w:rPr>
              <w:t>2-145969</w:t>
            </w:r>
            <w:proofErr w:type="gramEnd"/>
          </w:p>
        </w:tc>
        <w:tc>
          <w:tcPr>
            <w:tcW w:w="1135" w:type="dxa"/>
            <w:tcBorders>
              <w:top w:val="nil"/>
              <w:bottom w:val="nil"/>
            </w:tcBorders>
            <w:shd w:val="clear" w:color="auto" w:fill="8DB3E1"/>
          </w:tcPr>
          <w:p w14:paraId="6AAC68CB" w14:textId="77777777" w:rsidR="008A1E5A" w:rsidRDefault="008A1E5A">
            <w:pPr>
              <w:pStyle w:val="TableParagraph"/>
              <w:rPr>
                <w:sz w:val="14"/>
              </w:rPr>
            </w:pPr>
          </w:p>
        </w:tc>
        <w:tc>
          <w:tcPr>
            <w:tcW w:w="991" w:type="dxa"/>
            <w:tcBorders>
              <w:top w:val="nil"/>
              <w:bottom w:val="nil"/>
            </w:tcBorders>
            <w:shd w:val="clear" w:color="auto" w:fill="FBA88E"/>
          </w:tcPr>
          <w:p w14:paraId="733D26E8" w14:textId="77777777" w:rsidR="008A1E5A" w:rsidRDefault="005D2E16">
            <w:pPr>
              <w:pStyle w:val="TableParagraph"/>
              <w:spacing w:line="199" w:lineRule="exact"/>
              <w:ind w:left="106"/>
              <w:rPr>
                <w:sz w:val="20"/>
              </w:rPr>
            </w:pPr>
            <w:r>
              <w:rPr>
                <w:sz w:val="20"/>
              </w:rPr>
              <w:t>ej</w:t>
            </w:r>
            <w:r>
              <w:rPr>
                <w:spacing w:val="-2"/>
                <w:sz w:val="20"/>
              </w:rPr>
              <w:t xml:space="preserve"> </w:t>
            </w:r>
            <w:r>
              <w:rPr>
                <w:spacing w:val="-4"/>
                <w:sz w:val="20"/>
              </w:rPr>
              <w:t>god*</w:t>
            </w:r>
          </w:p>
        </w:tc>
        <w:tc>
          <w:tcPr>
            <w:tcW w:w="1135" w:type="dxa"/>
            <w:tcBorders>
              <w:top w:val="nil"/>
              <w:bottom w:val="nil"/>
            </w:tcBorders>
            <w:shd w:val="clear" w:color="auto" w:fill="C2D59B"/>
          </w:tcPr>
          <w:p w14:paraId="0C0A9975" w14:textId="77777777" w:rsidR="008A1E5A" w:rsidRDefault="005D2E16">
            <w:pPr>
              <w:pStyle w:val="TableParagraph"/>
              <w:spacing w:line="199" w:lineRule="exact"/>
              <w:ind w:left="109"/>
              <w:rPr>
                <w:sz w:val="20"/>
              </w:rPr>
            </w:pPr>
            <w:r>
              <w:rPr>
                <w:spacing w:val="-2"/>
                <w:sz w:val="20"/>
              </w:rPr>
              <w:t>ekologisk</w:t>
            </w:r>
          </w:p>
        </w:tc>
        <w:tc>
          <w:tcPr>
            <w:tcW w:w="2126" w:type="dxa"/>
            <w:vMerge/>
            <w:tcBorders>
              <w:top w:val="nil"/>
            </w:tcBorders>
          </w:tcPr>
          <w:p w14:paraId="0DADC4B2" w14:textId="77777777" w:rsidR="008A1E5A" w:rsidRDefault="008A1E5A">
            <w:pPr>
              <w:rPr>
                <w:sz w:val="2"/>
                <w:szCs w:val="2"/>
              </w:rPr>
            </w:pPr>
          </w:p>
        </w:tc>
      </w:tr>
      <w:tr w:rsidR="008A1E5A" w14:paraId="314C6945" w14:textId="77777777">
        <w:trPr>
          <w:trHeight w:val="220"/>
        </w:trPr>
        <w:tc>
          <w:tcPr>
            <w:tcW w:w="1418" w:type="dxa"/>
            <w:tcBorders>
              <w:top w:val="nil"/>
              <w:bottom w:val="nil"/>
            </w:tcBorders>
          </w:tcPr>
          <w:p w14:paraId="13C01AE2" w14:textId="77777777" w:rsidR="008A1E5A" w:rsidRDefault="008A1E5A">
            <w:pPr>
              <w:pStyle w:val="TableParagraph"/>
              <w:rPr>
                <w:sz w:val="14"/>
              </w:rPr>
            </w:pPr>
          </w:p>
        </w:tc>
        <w:tc>
          <w:tcPr>
            <w:tcW w:w="849" w:type="dxa"/>
            <w:tcBorders>
              <w:top w:val="nil"/>
              <w:bottom w:val="nil"/>
            </w:tcBorders>
          </w:tcPr>
          <w:p w14:paraId="4BD40740" w14:textId="77777777" w:rsidR="008A1E5A" w:rsidRDefault="008A1E5A">
            <w:pPr>
              <w:pStyle w:val="TableParagraph"/>
              <w:rPr>
                <w:sz w:val="14"/>
              </w:rPr>
            </w:pPr>
          </w:p>
        </w:tc>
        <w:tc>
          <w:tcPr>
            <w:tcW w:w="991" w:type="dxa"/>
            <w:tcBorders>
              <w:top w:val="nil"/>
              <w:bottom w:val="nil"/>
            </w:tcBorders>
          </w:tcPr>
          <w:p w14:paraId="2026F01A" w14:textId="77777777" w:rsidR="008A1E5A" w:rsidRDefault="008A1E5A">
            <w:pPr>
              <w:pStyle w:val="TableParagraph"/>
              <w:rPr>
                <w:sz w:val="14"/>
              </w:rPr>
            </w:pPr>
          </w:p>
        </w:tc>
        <w:tc>
          <w:tcPr>
            <w:tcW w:w="1135" w:type="dxa"/>
            <w:tcBorders>
              <w:top w:val="nil"/>
              <w:bottom w:val="nil"/>
            </w:tcBorders>
            <w:shd w:val="clear" w:color="auto" w:fill="8DB3E1"/>
          </w:tcPr>
          <w:p w14:paraId="10D5E4B9" w14:textId="77777777" w:rsidR="008A1E5A" w:rsidRDefault="008A1E5A">
            <w:pPr>
              <w:pStyle w:val="TableParagraph"/>
              <w:rPr>
                <w:sz w:val="14"/>
              </w:rPr>
            </w:pPr>
          </w:p>
        </w:tc>
        <w:tc>
          <w:tcPr>
            <w:tcW w:w="991" w:type="dxa"/>
            <w:tcBorders>
              <w:top w:val="nil"/>
              <w:bottom w:val="nil"/>
            </w:tcBorders>
            <w:shd w:val="clear" w:color="auto" w:fill="FBA88E"/>
          </w:tcPr>
          <w:p w14:paraId="78B4476C" w14:textId="77777777" w:rsidR="008A1E5A" w:rsidRDefault="008A1E5A">
            <w:pPr>
              <w:pStyle w:val="TableParagraph"/>
              <w:rPr>
                <w:sz w:val="14"/>
              </w:rPr>
            </w:pPr>
          </w:p>
        </w:tc>
        <w:tc>
          <w:tcPr>
            <w:tcW w:w="1135" w:type="dxa"/>
            <w:tcBorders>
              <w:top w:val="nil"/>
              <w:bottom w:val="nil"/>
            </w:tcBorders>
            <w:shd w:val="clear" w:color="auto" w:fill="C2D59B"/>
          </w:tcPr>
          <w:p w14:paraId="3724FF9C" w14:textId="77777777" w:rsidR="008A1E5A" w:rsidRDefault="005D2E16">
            <w:pPr>
              <w:pStyle w:val="TableParagraph"/>
              <w:spacing w:line="200" w:lineRule="exact"/>
              <w:ind w:left="109"/>
              <w:rPr>
                <w:sz w:val="20"/>
              </w:rPr>
            </w:pPr>
            <w:r>
              <w:rPr>
                <w:sz w:val="20"/>
              </w:rPr>
              <w:t>status</w:t>
            </w:r>
            <w:r>
              <w:rPr>
                <w:spacing w:val="-8"/>
                <w:sz w:val="20"/>
              </w:rPr>
              <w:t xml:space="preserve"> </w:t>
            </w:r>
            <w:r>
              <w:rPr>
                <w:spacing w:val="-5"/>
                <w:sz w:val="20"/>
              </w:rPr>
              <w:t>och</w:t>
            </w:r>
          </w:p>
        </w:tc>
        <w:tc>
          <w:tcPr>
            <w:tcW w:w="2126" w:type="dxa"/>
            <w:vMerge/>
            <w:tcBorders>
              <w:top w:val="nil"/>
            </w:tcBorders>
          </w:tcPr>
          <w:p w14:paraId="216EC370" w14:textId="77777777" w:rsidR="008A1E5A" w:rsidRDefault="008A1E5A">
            <w:pPr>
              <w:rPr>
                <w:sz w:val="2"/>
                <w:szCs w:val="2"/>
              </w:rPr>
            </w:pPr>
          </w:p>
        </w:tc>
      </w:tr>
      <w:tr w:rsidR="008A1E5A" w14:paraId="67DD5032" w14:textId="77777777">
        <w:trPr>
          <w:trHeight w:val="220"/>
        </w:trPr>
        <w:tc>
          <w:tcPr>
            <w:tcW w:w="1418" w:type="dxa"/>
            <w:tcBorders>
              <w:top w:val="nil"/>
              <w:bottom w:val="nil"/>
            </w:tcBorders>
          </w:tcPr>
          <w:p w14:paraId="5B6F3DC7" w14:textId="77777777" w:rsidR="008A1E5A" w:rsidRDefault="008A1E5A">
            <w:pPr>
              <w:pStyle w:val="TableParagraph"/>
              <w:rPr>
                <w:sz w:val="14"/>
              </w:rPr>
            </w:pPr>
          </w:p>
        </w:tc>
        <w:tc>
          <w:tcPr>
            <w:tcW w:w="849" w:type="dxa"/>
            <w:tcBorders>
              <w:top w:val="nil"/>
              <w:bottom w:val="nil"/>
            </w:tcBorders>
          </w:tcPr>
          <w:p w14:paraId="55A1E098" w14:textId="77777777" w:rsidR="008A1E5A" w:rsidRDefault="008A1E5A">
            <w:pPr>
              <w:pStyle w:val="TableParagraph"/>
              <w:rPr>
                <w:sz w:val="14"/>
              </w:rPr>
            </w:pPr>
          </w:p>
        </w:tc>
        <w:tc>
          <w:tcPr>
            <w:tcW w:w="991" w:type="dxa"/>
            <w:tcBorders>
              <w:top w:val="nil"/>
              <w:bottom w:val="nil"/>
            </w:tcBorders>
          </w:tcPr>
          <w:p w14:paraId="3E32173D" w14:textId="77777777" w:rsidR="008A1E5A" w:rsidRDefault="008A1E5A">
            <w:pPr>
              <w:pStyle w:val="TableParagraph"/>
              <w:rPr>
                <w:sz w:val="14"/>
              </w:rPr>
            </w:pPr>
          </w:p>
        </w:tc>
        <w:tc>
          <w:tcPr>
            <w:tcW w:w="1135" w:type="dxa"/>
            <w:tcBorders>
              <w:top w:val="nil"/>
              <w:bottom w:val="nil"/>
            </w:tcBorders>
            <w:shd w:val="clear" w:color="auto" w:fill="8DB3E1"/>
          </w:tcPr>
          <w:p w14:paraId="22B247D8" w14:textId="77777777" w:rsidR="008A1E5A" w:rsidRDefault="008A1E5A">
            <w:pPr>
              <w:pStyle w:val="TableParagraph"/>
              <w:rPr>
                <w:sz w:val="14"/>
              </w:rPr>
            </w:pPr>
          </w:p>
        </w:tc>
        <w:tc>
          <w:tcPr>
            <w:tcW w:w="991" w:type="dxa"/>
            <w:tcBorders>
              <w:top w:val="nil"/>
              <w:bottom w:val="nil"/>
            </w:tcBorders>
            <w:shd w:val="clear" w:color="auto" w:fill="FBA88E"/>
          </w:tcPr>
          <w:p w14:paraId="2C7AE44A" w14:textId="77777777" w:rsidR="008A1E5A" w:rsidRDefault="008A1E5A">
            <w:pPr>
              <w:pStyle w:val="TableParagraph"/>
              <w:rPr>
                <w:sz w:val="14"/>
              </w:rPr>
            </w:pPr>
          </w:p>
        </w:tc>
        <w:tc>
          <w:tcPr>
            <w:tcW w:w="1135" w:type="dxa"/>
            <w:tcBorders>
              <w:top w:val="nil"/>
              <w:bottom w:val="nil"/>
            </w:tcBorders>
            <w:shd w:val="clear" w:color="auto" w:fill="C2D59B"/>
          </w:tcPr>
          <w:p w14:paraId="0194B4EB" w14:textId="77777777" w:rsidR="008A1E5A" w:rsidRDefault="005D2E16">
            <w:pPr>
              <w:pStyle w:val="TableParagraph"/>
              <w:spacing w:line="200" w:lineRule="exact"/>
              <w:ind w:left="109"/>
              <w:rPr>
                <w:sz w:val="20"/>
              </w:rPr>
            </w:pPr>
            <w:r>
              <w:rPr>
                <w:spacing w:val="-5"/>
                <w:sz w:val="20"/>
              </w:rPr>
              <w:t>god</w:t>
            </w:r>
          </w:p>
        </w:tc>
        <w:tc>
          <w:tcPr>
            <w:tcW w:w="2126" w:type="dxa"/>
            <w:vMerge/>
            <w:tcBorders>
              <w:top w:val="nil"/>
            </w:tcBorders>
          </w:tcPr>
          <w:p w14:paraId="40ED3A2B" w14:textId="77777777" w:rsidR="008A1E5A" w:rsidRDefault="008A1E5A">
            <w:pPr>
              <w:rPr>
                <w:sz w:val="2"/>
                <w:szCs w:val="2"/>
              </w:rPr>
            </w:pPr>
          </w:p>
        </w:tc>
      </w:tr>
      <w:tr w:rsidR="008A1E5A" w14:paraId="5699A2AC" w14:textId="77777777">
        <w:trPr>
          <w:trHeight w:val="220"/>
        </w:trPr>
        <w:tc>
          <w:tcPr>
            <w:tcW w:w="1418" w:type="dxa"/>
            <w:tcBorders>
              <w:top w:val="nil"/>
              <w:bottom w:val="nil"/>
            </w:tcBorders>
          </w:tcPr>
          <w:p w14:paraId="305A8BE5" w14:textId="77777777" w:rsidR="008A1E5A" w:rsidRDefault="008A1E5A">
            <w:pPr>
              <w:pStyle w:val="TableParagraph"/>
              <w:rPr>
                <w:sz w:val="14"/>
              </w:rPr>
            </w:pPr>
          </w:p>
        </w:tc>
        <w:tc>
          <w:tcPr>
            <w:tcW w:w="849" w:type="dxa"/>
            <w:tcBorders>
              <w:top w:val="nil"/>
              <w:bottom w:val="nil"/>
            </w:tcBorders>
          </w:tcPr>
          <w:p w14:paraId="1CB5A217" w14:textId="77777777" w:rsidR="008A1E5A" w:rsidRDefault="008A1E5A">
            <w:pPr>
              <w:pStyle w:val="TableParagraph"/>
              <w:rPr>
                <w:sz w:val="14"/>
              </w:rPr>
            </w:pPr>
          </w:p>
        </w:tc>
        <w:tc>
          <w:tcPr>
            <w:tcW w:w="991" w:type="dxa"/>
            <w:tcBorders>
              <w:top w:val="nil"/>
              <w:bottom w:val="nil"/>
            </w:tcBorders>
          </w:tcPr>
          <w:p w14:paraId="7F181448" w14:textId="77777777" w:rsidR="008A1E5A" w:rsidRDefault="008A1E5A">
            <w:pPr>
              <w:pStyle w:val="TableParagraph"/>
              <w:rPr>
                <w:sz w:val="14"/>
              </w:rPr>
            </w:pPr>
          </w:p>
        </w:tc>
        <w:tc>
          <w:tcPr>
            <w:tcW w:w="1135" w:type="dxa"/>
            <w:tcBorders>
              <w:top w:val="nil"/>
              <w:bottom w:val="nil"/>
            </w:tcBorders>
            <w:shd w:val="clear" w:color="auto" w:fill="8DB3E1"/>
          </w:tcPr>
          <w:p w14:paraId="59CF1CBE" w14:textId="77777777" w:rsidR="008A1E5A" w:rsidRDefault="008A1E5A">
            <w:pPr>
              <w:pStyle w:val="TableParagraph"/>
              <w:rPr>
                <w:sz w:val="14"/>
              </w:rPr>
            </w:pPr>
          </w:p>
        </w:tc>
        <w:tc>
          <w:tcPr>
            <w:tcW w:w="991" w:type="dxa"/>
            <w:tcBorders>
              <w:top w:val="nil"/>
              <w:bottom w:val="nil"/>
            </w:tcBorders>
            <w:shd w:val="clear" w:color="auto" w:fill="FBA88E"/>
          </w:tcPr>
          <w:p w14:paraId="798E9856" w14:textId="77777777" w:rsidR="008A1E5A" w:rsidRDefault="008A1E5A">
            <w:pPr>
              <w:pStyle w:val="TableParagraph"/>
              <w:rPr>
                <w:sz w:val="14"/>
              </w:rPr>
            </w:pPr>
          </w:p>
        </w:tc>
        <w:tc>
          <w:tcPr>
            <w:tcW w:w="1135" w:type="dxa"/>
            <w:tcBorders>
              <w:top w:val="nil"/>
              <w:bottom w:val="nil"/>
            </w:tcBorders>
            <w:shd w:val="clear" w:color="auto" w:fill="C2D59B"/>
          </w:tcPr>
          <w:p w14:paraId="6E7709FC" w14:textId="77777777" w:rsidR="008A1E5A" w:rsidRDefault="005D2E16">
            <w:pPr>
              <w:pStyle w:val="TableParagraph"/>
              <w:spacing w:line="200" w:lineRule="exact"/>
              <w:ind w:left="109"/>
              <w:rPr>
                <w:sz w:val="20"/>
              </w:rPr>
            </w:pPr>
            <w:r>
              <w:rPr>
                <w:spacing w:val="-2"/>
                <w:sz w:val="20"/>
              </w:rPr>
              <w:t>kemisk</w:t>
            </w:r>
          </w:p>
        </w:tc>
        <w:tc>
          <w:tcPr>
            <w:tcW w:w="2126" w:type="dxa"/>
            <w:vMerge/>
            <w:tcBorders>
              <w:top w:val="nil"/>
            </w:tcBorders>
          </w:tcPr>
          <w:p w14:paraId="67C6F45E" w14:textId="77777777" w:rsidR="008A1E5A" w:rsidRDefault="008A1E5A">
            <w:pPr>
              <w:rPr>
                <w:sz w:val="2"/>
                <w:szCs w:val="2"/>
              </w:rPr>
            </w:pPr>
          </w:p>
        </w:tc>
      </w:tr>
      <w:tr w:rsidR="008A1E5A" w14:paraId="36933EEA" w14:textId="77777777">
        <w:trPr>
          <w:trHeight w:val="219"/>
        </w:trPr>
        <w:tc>
          <w:tcPr>
            <w:tcW w:w="1418" w:type="dxa"/>
            <w:tcBorders>
              <w:top w:val="nil"/>
              <w:bottom w:val="nil"/>
            </w:tcBorders>
          </w:tcPr>
          <w:p w14:paraId="5F02893C" w14:textId="77777777" w:rsidR="008A1E5A" w:rsidRDefault="008A1E5A">
            <w:pPr>
              <w:pStyle w:val="TableParagraph"/>
              <w:rPr>
                <w:sz w:val="14"/>
              </w:rPr>
            </w:pPr>
          </w:p>
        </w:tc>
        <w:tc>
          <w:tcPr>
            <w:tcW w:w="849" w:type="dxa"/>
            <w:tcBorders>
              <w:top w:val="nil"/>
              <w:bottom w:val="nil"/>
            </w:tcBorders>
          </w:tcPr>
          <w:p w14:paraId="7F579A16" w14:textId="77777777" w:rsidR="008A1E5A" w:rsidRDefault="008A1E5A">
            <w:pPr>
              <w:pStyle w:val="TableParagraph"/>
              <w:rPr>
                <w:sz w:val="14"/>
              </w:rPr>
            </w:pPr>
          </w:p>
        </w:tc>
        <w:tc>
          <w:tcPr>
            <w:tcW w:w="991" w:type="dxa"/>
            <w:tcBorders>
              <w:top w:val="nil"/>
              <w:bottom w:val="nil"/>
            </w:tcBorders>
          </w:tcPr>
          <w:p w14:paraId="5EBF2F48" w14:textId="77777777" w:rsidR="008A1E5A" w:rsidRDefault="008A1E5A">
            <w:pPr>
              <w:pStyle w:val="TableParagraph"/>
              <w:rPr>
                <w:sz w:val="14"/>
              </w:rPr>
            </w:pPr>
          </w:p>
        </w:tc>
        <w:tc>
          <w:tcPr>
            <w:tcW w:w="1135" w:type="dxa"/>
            <w:tcBorders>
              <w:top w:val="nil"/>
              <w:bottom w:val="nil"/>
            </w:tcBorders>
            <w:shd w:val="clear" w:color="auto" w:fill="8DB3E1"/>
          </w:tcPr>
          <w:p w14:paraId="6785CF92" w14:textId="77777777" w:rsidR="008A1E5A" w:rsidRDefault="008A1E5A">
            <w:pPr>
              <w:pStyle w:val="TableParagraph"/>
              <w:rPr>
                <w:sz w:val="14"/>
              </w:rPr>
            </w:pPr>
          </w:p>
        </w:tc>
        <w:tc>
          <w:tcPr>
            <w:tcW w:w="991" w:type="dxa"/>
            <w:tcBorders>
              <w:top w:val="nil"/>
              <w:bottom w:val="nil"/>
            </w:tcBorders>
            <w:shd w:val="clear" w:color="auto" w:fill="FBA88E"/>
          </w:tcPr>
          <w:p w14:paraId="1378FBE5" w14:textId="77777777" w:rsidR="008A1E5A" w:rsidRDefault="008A1E5A">
            <w:pPr>
              <w:pStyle w:val="TableParagraph"/>
              <w:rPr>
                <w:sz w:val="14"/>
              </w:rPr>
            </w:pPr>
          </w:p>
        </w:tc>
        <w:tc>
          <w:tcPr>
            <w:tcW w:w="1135" w:type="dxa"/>
            <w:tcBorders>
              <w:top w:val="nil"/>
              <w:bottom w:val="nil"/>
            </w:tcBorders>
            <w:shd w:val="clear" w:color="auto" w:fill="C2D59B"/>
          </w:tcPr>
          <w:p w14:paraId="23642A3A" w14:textId="77777777" w:rsidR="008A1E5A" w:rsidRDefault="005D2E16">
            <w:pPr>
              <w:pStyle w:val="TableParagraph"/>
              <w:spacing w:line="199" w:lineRule="exact"/>
              <w:ind w:left="109"/>
              <w:rPr>
                <w:sz w:val="20"/>
              </w:rPr>
            </w:pPr>
            <w:proofErr w:type="spellStart"/>
            <w:r>
              <w:rPr>
                <w:spacing w:val="-2"/>
                <w:sz w:val="20"/>
              </w:rPr>
              <w:t>ytvattensta</w:t>
            </w:r>
            <w:proofErr w:type="spellEnd"/>
          </w:p>
        </w:tc>
        <w:tc>
          <w:tcPr>
            <w:tcW w:w="2126" w:type="dxa"/>
            <w:vMerge/>
            <w:tcBorders>
              <w:top w:val="nil"/>
            </w:tcBorders>
          </w:tcPr>
          <w:p w14:paraId="54B4C916" w14:textId="77777777" w:rsidR="008A1E5A" w:rsidRDefault="008A1E5A">
            <w:pPr>
              <w:rPr>
                <w:sz w:val="2"/>
                <w:szCs w:val="2"/>
              </w:rPr>
            </w:pPr>
          </w:p>
        </w:tc>
      </w:tr>
      <w:tr w:rsidR="008A1E5A" w14:paraId="1D0CDE13" w14:textId="77777777">
        <w:trPr>
          <w:trHeight w:val="219"/>
        </w:trPr>
        <w:tc>
          <w:tcPr>
            <w:tcW w:w="1418" w:type="dxa"/>
            <w:tcBorders>
              <w:top w:val="nil"/>
            </w:tcBorders>
          </w:tcPr>
          <w:p w14:paraId="49E15C64" w14:textId="77777777" w:rsidR="008A1E5A" w:rsidRDefault="008A1E5A">
            <w:pPr>
              <w:pStyle w:val="TableParagraph"/>
              <w:rPr>
                <w:sz w:val="14"/>
              </w:rPr>
            </w:pPr>
          </w:p>
        </w:tc>
        <w:tc>
          <w:tcPr>
            <w:tcW w:w="849" w:type="dxa"/>
            <w:tcBorders>
              <w:top w:val="nil"/>
            </w:tcBorders>
          </w:tcPr>
          <w:p w14:paraId="65A249CF" w14:textId="77777777" w:rsidR="008A1E5A" w:rsidRDefault="008A1E5A">
            <w:pPr>
              <w:pStyle w:val="TableParagraph"/>
              <w:rPr>
                <w:sz w:val="14"/>
              </w:rPr>
            </w:pPr>
          </w:p>
        </w:tc>
        <w:tc>
          <w:tcPr>
            <w:tcW w:w="991" w:type="dxa"/>
            <w:tcBorders>
              <w:top w:val="nil"/>
            </w:tcBorders>
          </w:tcPr>
          <w:p w14:paraId="1DF6701B" w14:textId="77777777" w:rsidR="008A1E5A" w:rsidRDefault="008A1E5A">
            <w:pPr>
              <w:pStyle w:val="TableParagraph"/>
              <w:rPr>
                <w:sz w:val="14"/>
              </w:rPr>
            </w:pPr>
          </w:p>
        </w:tc>
        <w:tc>
          <w:tcPr>
            <w:tcW w:w="1135" w:type="dxa"/>
            <w:tcBorders>
              <w:top w:val="nil"/>
            </w:tcBorders>
            <w:shd w:val="clear" w:color="auto" w:fill="8DB3E1"/>
          </w:tcPr>
          <w:p w14:paraId="1237707C" w14:textId="77777777" w:rsidR="008A1E5A" w:rsidRDefault="008A1E5A">
            <w:pPr>
              <w:pStyle w:val="TableParagraph"/>
              <w:rPr>
                <w:sz w:val="14"/>
              </w:rPr>
            </w:pPr>
          </w:p>
        </w:tc>
        <w:tc>
          <w:tcPr>
            <w:tcW w:w="991" w:type="dxa"/>
            <w:tcBorders>
              <w:top w:val="nil"/>
            </w:tcBorders>
            <w:shd w:val="clear" w:color="auto" w:fill="FBA88E"/>
          </w:tcPr>
          <w:p w14:paraId="73E3131F" w14:textId="77777777" w:rsidR="008A1E5A" w:rsidRDefault="008A1E5A">
            <w:pPr>
              <w:pStyle w:val="TableParagraph"/>
              <w:rPr>
                <w:sz w:val="14"/>
              </w:rPr>
            </w:pPr>
          </w:p>
        </w:tc>
        <w:tc>
          <w:tcPr>
            <w:tcW w:w="1135" w:type="dxa"/>
            <w:tcBorders>
              <w:top w:val="nil"/>
            </w:tcBorders>
            <w:shd w:val="clear" w:color="auto" w:fill="C2D59B"/>
          </w:tcPr>
          <w:p w14:paraId="69617070" w14:textId="77777777" w:rsidR="008A1E5A" w:rsidRDefault="005D2E16">
            <w:pPr>
              <w:pStyle w:val="TableParagraph"/>
              <w:spacing w:line="199" w:lineRule="exact"/>
              <w:ind w:left="109"/>
              <w:rPr>
                <w:sz w:val="20"/>
              </w:rPr>
            </w:pPr>
            <w:proofErr w:type="spellStart"/>
            <w:r>
              <w:rPr>
                <w:spacing w:val="-5"/>
                <w:sz w:val="20"/>
              </w:rPr>
              <w:t>tus</w:t>
            </w:r>
            <w:proofErr w:type="spellEnd"/>
          </w:p>
        </w:tc>
        <w:tc>
          <w:tcPr>
            <w:tcW w:w="2126" w:type="dxa"/>
            <w:vMerge/>
            <w:tcBorders>
              <w:top w:val="nil"/>
            </w:tcBorders>
          </w:tcPr>
          <w:p w14:paraId="5A237358" w14:textId="77777777" w:rsidR="008A1E5A" w:rsidRDefault="008A1E5A">
            <w:pPr>
              <w:rPr>
                <w:sz w:val="2"/>
                <w:szCs w:val="2"/>
              </w:rPr>
            </w:pPr>
          </w:p>
        </w:tc>
      </w:tr>
      <w:tr w:rsidR="008A1E5A" w14:paraId="491CBDE0" w14:textId="77777777">
        <w:trPr>
          <w:trHeight w:val="234"/>
        </w:trPr>
        <w:tc>
          <w:tcPr>
            <w:tcW w:w="1418" w:type="dxa"/>
            <w:tcBorders>
              <w:bottom w:val="nil"/>
            </w:tcBorders>
          </w:tcPr>
          <w:p w14:paraId="11B02FFC" w14:textId="77777777" w:rsidR="008A1E5A" w:rsidRDefault="005D2E16">
            <w:pPr>
              <w:pStyle w:val="TableParagraph"/>
              <w:spacing w:line="215" w:lineRule="exact"/>
              <w:ind w:left="105"/>
              <w:rPr>
                <w:i/>
                <w:sz w:val="20"/>
              </w:rPr>
            </w:pPr>
            <w:proofErr w:type="spellStart"/>
            <w:r>
              <w:rPr>
                <w:i/>
                <w:spacing w:val="-2"/>
                <w:sz w:val="20"/>
              </w:rPr>
              <w:t>Hållborgsån</w:t>
            </w:r>
            <w:proofErr w:type="spellEnd"/>
          </w:p>
        </w:tc>
        <w:tc>
          <w:tcPr>
            <w:tcW w:w="849" w:type="dxa"/>
            <w:tcBorders>
              <w:bottom w:val="nil"/>
            </w:tcBorders>
          </w:tcPr>
          <w:p w14:paraId="2F2D890D" w14:textId="77777777" w:rsidR="008A1E5A" w:rsidRDefault="005D2E16">
            <w:pPr>
              <w:pStyle w:val="TableParagraph"/>
              <w:spacing w:line="215" w:lineRule="exact"/>
              <w:ind w:left="105"/>
              <w:rPr>
                <w:sz w:val="20"/>
              </w:rPr>
            </w:pPr>
            <w:r>
              <w:rPr>
                <w:spacing w:val="-2"/>
                <w:sz w:val="20"/>
              </w:rPr>
              <w:t>Vatten-</w:t>
            </w:r>
          </w:p>
        </w:tc>
        <w:tc>
          <w:tcPr>
            <w:tcW w:w="991" w:type="dxa"/>
            <w:tcBorders>
              <w:bottom w:val="nil"/>
            </w:tcBorders>
          </w:tcPr>
          <w:p w14:paraId="00EF7B89" w14:textId="77777777" w:rsidR="008A1E5A" w:rsidRDefault="005D2E16">
            <w:pPr>
              <w:pStyle w:val="TableParagraph"/>
              <w:spacing w:line="215" w:lineRule="exact"/>
              <w:ind w:left="106"/>
              <w:rPr>
                <w:sz w:val="20"/>
              </w:rPr>
            </w:pPr>
            <w:r>
              <w:rPr>
                <w:spacing w:val="-2"/>
                <w:sz w:val="20"/>
              </w:rPr>
              <w:t>NW7004</w:t>
            </w:r>
          </w:p>
        </w:tc>
        <w:tc>
          <w:tcPr>
            <w:tcW w:w="1135" w:type="dxa"/>
            <w:tcBorders>
              <w:bottom w:val="nil"/>
            </w:tcBorders>
          </w:tcPr>
          <w:p w14:paraId="7E62F901" w14:textId="77777777" w:rsidR="008A1E5A" w:rsidRDefault="005D2E16">
            <w:pPr>
              <w:pStyle w:val="TableParagraph"/>
              <w:spacing w:line="215" w:lineRule="exact"/>
              <w:ind w:left="108"/>
              <w:rPr>
                <w:sz w:val="20"/>
              </w:rPr>
            </w:pPr>
            <w:r>
              <w:rPr>
                <w:spacing w:val="-10"/>
                <w:sz w:val="20"/>
              </w:rPr>
              <w:t>-</w:t>
            </w:r>
          </w:p>
        </w:tc>
        <w:tc>
          <w:tcPr>
            <w:tcW w:w="991" w:type="dxa"/>
            <w:tcBorders>
              <w:bottom w:val="nil"/>
            </w:tcBorders>
          </w:tcPr>
          <w:p w14:paraId="35F78B15" w14:textId="77777777" w:rsidR="008A1E5A" w:rsidRDefault="005D2E16">
            <w:pPr>
              <w:pStyle w:val="TableParagraph"/>
              <w:spacing w:line="215" w:lineRule="exact"/>
              <w:ind w:left="106"/>
              <w:rPr>
                <w:sz w:val="20"/>
              </w:rPr>
            </w:pPr>
            <w:r>
              <w:rPr>
                <w:spacing w:val="-10"/>
                <w:sz w:val="20"/>
              </w:rPr>
              <w:t>-</w:t>
            </w:r>
          </w:p>
        </w:tc>
        <w:tc>
          <w:tcPr>
            <w:tcW w:w="1135" w:type="dxa"/>
            <w:tcBorders>
              <w:bottom w:val="nil"/>
            </w:tcBorders>
          </w:tcPr>
          <w:p w14:paraId="749F8369" w14:textId="77777777" w:rsidR="008A1E5A" w:rsidRDefault="005D2E16">
            <w:pPr>
              <w:pStyle w:val="TableParagraph"/>
              <w:spacing w:line="215" w:lineRule="exact"/>
              <w:ind w:left="109"/>
              <w:rPr>
                <w:sz w:val="20"/>
              </w:rPr>
            </w:pPr>
            <w:r>
              <w:rPr>
                <w:spacing w:val="-10"/>
                <w:sz w:val="20"/>
              </w:rPr>
              <w:t>-</w:t>
            </w:r>
          </w:p>
        </w:tc>
        <w:tc>
          <w:tcPr>
            <w:tcW w:w="2126" w:type="dxa"/>
            <w:tcBorders>
              <w:bottom w:val="nil"/>
            </w:tcBorders>
          </w:tcPr>
          <w:p w14:paraId="26814ABB" w14:textId="77777777" w:rsidR="008A1E5A" w:rsidRDefault="005D2E16">
            <w:pPr>
              <w:pStyle w:val="TableParagraph"/>
              <w:spacing w:line="215" w:lineRule="exact"/>
              <w:ind w:left="109"/>
              <w:rPr>
                <w:sz w:val="20"/>
              </w:rPr>
            </w:pPr>
            <w:r>
              <w:rPr>
                <w:sz w:val="20"/>
              </w:rPr>
              <w:t>Klassat</w:t>
            </w:r>
            <w:r>
              <w:rPr>
                <w:spacing w:val="-5"/>
                <w:sz w:val="20"/>
              </w:rPr>
              <w:t xml:space="preserve"> </w:t>
            </w:r>
            <w:r>
              <w:rPr>
                <w:sz w:val="20"/>
              </w:rPr>
              <w:t>som</w:t>
            </w:r>
            <w:r>
              <w:rPr>
                <w:spacing w:val="-5"/>
                <w:sz w:val="20"/>
              </w:rPr>
              <w:t xml:space="preserve"> </w:t>
            </w:r>
            <w:r>
              <w:rPr>
                <w:spacing w:val="-2"/>
                <w:sz w:val="20"/>
              </w:rPr>
              <w:t>övrigt</w:t>
            </w:r>
          </w:p>
        </w:tc>
      </w:tr>
      <w:tr w:rsidR="008A1E5A" w14:paraId="4E81759E" w14:textId="77777777">
        <w:trPr>
          <w:trHeight w:val="230"/>
        </w:trPr>
        <w:tc>
          <w:tcPr>
            <w:tcW w:w="1418" w:type="dxa"/>
            <w:tcBorders>
              <w:top w:val="nil"/>
              <w:bottom w:val="nil"/>
            </w:tcBorders>
          </w:tcPr>
          <w:p w14:paraId="6EAD2153" w14:textId="77777777" w:rsidR="008A1E5A" w:rsidRDefault="008A1E5A">
            <w:pPr>
              <w:pStyle w:val="TableParagraph"/>
              <w:rPr>
                <w:sz w:val="16"/>
              </w:rPr>
            </w:pPr>
          </w:p>
        </w:tc>
        <w:tc>
          <w:tcPr>
            <w:tcW w:w="849" w:type="dxa"/>
            <w:tcBorders>
              <w:top w:val="nil"/>
              <w:bottom w:val="nil"/>
            </w:tcBorders>
          </w:tcPr>
          <w:p w14:paraId="02E45D06" w14:textId="77777777" w:rsidR="008A1E5A" w:rsidRDefault="005D2E16">
            <w:pPr>
              <w:pStyle w:val="TableParagraph"/>
              <w:spacing w:line="210" w:lineRule="exact"/>
              <w:ind w:left="105"/>
              <w:rPr>
                <w:sz w:val="20"/>
              </w:rPr>
            </w:pPr>
            <w:r>
              <w:rPr>
                <w:spacing w:val="-4"/>
                <w:sz w:val="20"/>
              </w:rPr>
              <w:t>drag</w:t>
            </w:r>
          </w:p>
        </w:tc>
        <w:tc>
          <w:tcPr>
            <w:tcW w:w="991" w:type="dxa"/>
            <w:tcBorders>
              <w:top w:val="nil"/>
              <w:bottom w:val="nil"/>
            </w:tcBorders>
          </w:tcPr>
          <w:p w14:paraId="0DD16A00" w14:textId="77777777" w:rsidR="008A1E5A" w:rsidRDefault="005D2E16">
            <w:pPr>
              <w:pStyle w:val="TableParagraph"/>
              <w:spacing w:line="210" w:lineRule="exact"/>
              <w:ind w:left="106"/>
              <w:rPr>
                <w:sz w:val="20"/>
              </w:rPr>
            </w:pPr>
            <w:r>
              <w:rPr>
                <w:spacing w:val="-5"/>
                <w:sz w:val="20"/>
              </w:rPr>
              <w:t>48-</w:t>
            </w:r>
          </w:p>
        </w:tc>
        <w:tc>
          <w:tcPr>
            <w:tcW w:w="1135" w:type="dxa"/>
            <w:tcBorders>
              <w:top w:val="nil"/>
              <w:bottom w:val="nil"/>
            </w:tcBorders>
          </w:tcPr>
          <w:p w14:paraId="35DC4C08" w14:textId="77777777" w:rsidR="008A1E5A" w:rsidRDefault="008A1E5A">
            <w:pPr>
              <w:pStyle w:val="TableParagraph"/>
              <w:rPr>
                <w:sz w:val="16"/>
              </w:rPr>
            </w:pPr>
          </w:p>
        </w:tc>
        <w:tc>
          <w:tcPr>
            <w:tcW w:w="991" w:type="dxa"/>
            <w:tcBorders>
              <w:top w:val="nil"/>
              <w:bottom w:val="nil"/>
            </w:tcBorders>
          </w:tcPr>
          <w:p w14:paraId="5F5DAB11" w14:textId="77777777" w:rsidR="008A1E5A" w:rsidRDefault="008A1E5A">
            <w:pPr>
              <w:pStyle w:val="TableParagraph"/>
              <w:rPr>
                <w:sz w:val="16"/>
              </w:rPr>
            </w:pPr>
          </w:p>
        </w:tc>
        <w:tc>
          <w:tcPr>
            <w:tcW w:w="1135" w:type="dxa"/>
            <w:tcBorders>
              <w:top w:val="nil"/>
              <w:bottom w:val="nil"/>
            </w:tcBorders>
          </w:tcPr>
          <w:p w14:paraId="2778950D" w14:textId="77777777" w:rsidR="008A1E5A" w:rsidRDefault="008A1E5A">
            <w:pPr>
              <w:pStyle w:val="TableParagraph"/>
              <w:rPr>
                <w:sz w:val="16"/>
              </w:rPr>
            </w:pPr>
          </w:p>
        </w:tc>
        <w:tc>
          <w:tcPr>
            <w:tcW w:w="2126" w:type="dxa"/>
            <w:tcBorders>
              <w:top w:val="nil"/>
              <w:bottom w:val="nil"/>
            </w:tcBorders>
          </w:tcPr>
          <w:p w14:paraId="57FAE073" w14:textId="77777777" w:rsidR="008A1E5A" w:rsidRDefault="005D2E16">
            <w:pPr>
              <w:pStyle w:val="TableParagraph"/>
              <w:spacing w:line="210" w:lineRule="exact"/>
              <w:ind w:left="109"/>
              <w:rPr>
                <w:sz w:val="20"/>
              </w:rPr>
            </w:pPr>
            <w:r>
              <w:rPr>
                <w:sz w:val="20"/>
              </w:rPr>
              <w:t>vatten</w:t>
            </w:r>
            <w:r>
              <w:rPr>
                <w:spacing w:val="-5"/>
                <w:sz w:val="20"/>
              </w:rPr>
              <w:t xml:space="preserve"> </w:t>
            </w:r>
            <w:r>
              <w:rPr>
                <w:sz w:val="20"/>
              </w:rPr>
              <w:t>varför</w:t>
            </w:r>
            <w:r>
              <w:rPr>
                <w:spacing w:val="-4"/>
                <w:sz w:val="20"/>
              </w:rPr>
              <w:t xml:space="preserve"> </w:t>
            </w:r>
            <w:r>
              <w:rPr>
                <w:spacing w:val="-2"/>
                <w:sz w:val="20"/>
              </w:rPr>
              <w:t>ingen</w:t>
            </w:r>
          </w:p>
        </w:tc>
      </w:tr>
      <w:tr w:rsidR="008A1E5A" w14:paraId="0EA10CCB" w14:textId="77777777">
        <w:trPr>
          <w:trHeight w:val="455"/>
        </w:trPr>
        <w:tc>
          <w:tcPr>
            <w:tcW w:w="1418" w:type="dxa"/>
            <w:tcBorders>
              <w:top w:val="nil"/>
            </w:tcBorders>
          </w:tcPr>
          <w:p w14:paraId="578A0012" w14:textId="77777777" w:rsidR="008A1E5A" w:rsidRDefault="008A1E5A">
            <w:pPr>
              <w:pStyle w:val="TableParagraph"/>
              <w:rPr>
                <w:sz w:val="20"/>
              </w:rPr>
            </w:pPr>
          </w:p>
        </w:tc>
        <w:tc>
          <w:tcPr>
            <w:tcW w:w="849" w:type="dxa"/>
            <w:tcBorders>
              <w:top w:val="nil"/>
            </w:tcBorders>
          </w:tcPr>
          <w:p w14:paraId="64318BED" w14:textId="77777777" w:rsidR="008A1E5A" w:rsidRDefault="008A1E5A">
            <w:pPr>
              <w:pStyle w:val="TableParagraph"/>
              <w:rPr>
                <w:sz w:val="20"/>
              </w:rPr>
            </w:pPr>
          </w:p>
        </w:tc>
        <w:tc>
          <w:tcPr>
            <w:tcW w:w="991" w:type="dxa"/>
            <w:tcBorders>
              <w:top w:val="nil"/>
            </w:tcBorders>
          </w:tcPr>
          <w:p w14:paraId="5BD1F7AF" w14:textId="77777777" w:rsidR="008A1E5A" w:rsidRDefault="005D2E16">
            <w:pPr>
              <w:pStyle w:val="TableParagraph"/>
              <w:spacing w:line="226" w:lineRule="exact"/>
              <w:ind w:left="106"/>
              <w:rPr>
                <w:sz w:val="20"/>
              </w:rPr>
            </w:pPr>
            <w:proofErr w:type="gramStart"/>
            <w:r>
              <w:rPr>
                <w:spacing w:val="-2"/>
                <w:sz w:val="20"/>
              </w:rPr>
              <w:t>145295</w:t>
            </w:r>
            <w:proofErr w:type="gramEnd"/>
          </w:p>
        </w:tc>
        <w:tc>
          <w:tcPr>
            <w:tcW w:w="1135" w:type="dxa"/>
            <w:tcBorders>
              <w:top w:val="nil"/>
            </w:tcBorders>
          </w:tcPr>
          <w:p w14:paraId="2117E6B1" w14:textId="77777777" w:rsidR="008A1E5A" w:rsidRDefault="008A1E5A">
            <w:pPr>
              <w:pStyle w:val="TableParagraph"/>
              <w:rPr>
                <w:sz w:val="20"/>
              </w:rPr>
            </w:pPr>
          </w:p>
        </w:tc>
        <w:tc>
          <w:tcPr>
            <w:tcW w:w="991" w:type="dxa"/>
            <w:tcBorders>
              <w:top w:val="nil"/>
            </w:tcBorders>
          </w:tcPr>
          <w:p w14:paraId="2CF9E048" w14:textId="77777777" w:rsidR="008A1E5A" w:rsidRDefault="008A1E5A">
            <w:pPr>
              <w:pStyle w:val="TableParagraph"/>
              <w:rPr>
                <w:sz w:val="20"/>
              </w:rPr>
            </w:pPr>
          </w:p>
        </w:tc>
        <w:tc>
          <w:tcPr>
            <w:tcW w:w="1135" w:type="dxa"/>
            <w:tcBorders>
              <w:top w:val="nil"/>
            </w:tcBorders>
          </w:tcPr>
          <w:p w14:paraId="091DE4AE" w14:textId="77777777" w:rsidR="008A1E5A" w:rsidRDefault="008A1E5A">
            <w:pPr>
              <w:pStyle w:val="TableParagraph"/>
              <w:rPr>
                <w:sz w:val="20"/>
              </w:rPr>
            </w:pPr>
          </w:p>
        </w:tc>
        <w:tc>
          <w:tcPr>
            <w:tcW w:w="2126" w:type="dxa"/>
            <w:tcBorders>
              <w:top w:val="nil"/>
            </w:tcBorders>
          </w:tcPr>
          <w:p w14:paraId="5ADA955E" w14:textId="77777777" w:rsidR="008A1E5A" w:rsidRDefault="005D2E16">
            <w:pPr>
              <w:pStyle w:val="TableParagraph"/>
              <w:spacing w:line="226" w:lineRule="exact"/>
              <w:ind w:left="109"/>
              <w:rPr>
                <w:sz w:val="20"/>
              </w:rPr>
            </w:pPr>
            <w:r>
              <w:rPr>
                <w:sz w:val="20"/>
              </w:rPr>
              <w:t>klassning</w:t>
            </w:r>
            <w:r>
              <w:rPr>
                <w:spacing w:val="-8"/>
                <w:sz w:val="20"/>
              </w:rPr>
              <w:t xml:space="preserve"> </w:t>
            </w:r>
            <w:r>
              <w:rPr>
                <w:spacing w:val="-2"/>
                <w:sz w:val="20"/>
              </w:rPr>
              <w:t>genomförts</w:t>
            </w:r>
          </w:p>
        </w:tc>
      </w:tr>
      <w:tr w:rsidR="008A1E5A" w14:paraId="3E4EA6DC" w14:textId="77777777">
        <w:trPr>
          <w:trHeight w:val="234"/>
        </w:trPr>
        <w:tc>
          <w:tcPr>
            <w:tcW w:w="1418" w:type="dxa"/>
            <w:tcBorders>
              <w:bottom w:val="nil"/>
            </w:tcBorders>
          </w:tcPr>
          <w:p w14:paraId="537492D3" w14:textId="77777777" w:rsidR="008A1E5A" w:rsidRDefault="005D2E16">
            <w:pPr>
              <w:pStyle w:val="TableParagraph"/>
              <w:spacing w:line="215" w:lineRule="exact"/>
              <w:ind w:left="105"/>
              <w:rPr>
                <w:i/>
                <w:sz w:val="20"/>
              </w:rPr>
            </w:pPr>
            <w:r>
              <w:rPr>
                <w:i/>
                <w:spacing w:val="-2"/>
                <w:sz w:val="20"/>
              </w:rPr>
              <w:t>WA75223749</w:t>
            </w:r>
          </w:p>
        </w:tc>
        <w:tc>
          <w:tcPr>
            <w:tcW w:w="849" w:type="dxa"/>
            <w:tcBorders>
              <w:bottom w:val="nil"/>
            </w:tcBorders>
          </w:tcPr>
          <w:p w14:paraId="3A3182A4" w14:textId="77777777" w:rsidR="008A1E5A" w:rsidRDefault="005D2E16">
            <w:pPr>
              <w:pStyle w:val="TableParagraph"/>
              <w:spacing w:line="215" w:lineRule="exact"/>
              <w:ind w:left="105"/>
              <w:rPr>
                <w:sz w:val="20"/>
              </w:rPr>
            </w:pPr>
            <w:r>
              <w:rPr>
                <w:spacing w:val="-2"/>
                <w:sz w:val="20"/>
              </w:rPr>
              <w:t>Vatten-</w:t>
            </w:r>
          </w:p>
        </w:tc>
        <w:tc>
          <w:tcPr>
            <w:tcW w:w="991" w:type="dxa"/>
            <w:tcBorders>
              <w:bottom w:val="nil"/>
            </w:tcBorders>
          </w:tcPr>
          <w:p w14:paraId="186DAD30" w14:textId="77777777" w:rsidR="008A1E5A" w:rsidRDefault="005D2E16">
            <w:pPr>
              <w:pStyle w:val="TableParagraph"/>
              <w:spacing w:line="215" w:lineRule="exact"/>
              <w:ind w:left="106"/>
              <w:rPr>
                <w:sz w:val="20"/>
              </w:rPr>
            </w:pPr>
            <w:r>
              <w:rPr>
                <w:spacing w:val="-2"/>
                <w:sz w:val="20"/>
              </w:rPr>
              <w:t>NW7004</w:t>
            </w:r>
          </w:p>
        </w:tc>
        <w:tc>
          <w:tcPr>
            <w:tcW w:w="1135" w:type="dxa"/>
            <w:tcBorders>
              <w:bottom w:val="nil"/>
            </w:tcBorders>
          </w:tcPr>
          <w:p w14:paraId="4299DB96" w14:textId="77777777" w:rsidR="008A1E5A" w:rsidRDefault="005D2E16">
            <w:pPr>
              <w:pStyle w:val="TableParagraph"/>
              <w:spacing w:line="215" w:lineRule="exact"/>
              <w:ind w:left="108"/>
              <w:rPr>
                <w:sz w:val="20"/>
              </w:rPr>
            </w:pPr>
            <w:r>
              <w:rPr>
                <w:spacing w:val="-10"/>
                <w:sz w:val="20"/>
              </w:rPr>
              <w:t>-</w:t>
            </w:r>
          </w:p>
        </w:tc>
        <w:tc>
          <w:tcPr>
            <w:tcW w:w="991" w:type="dxa"/>
            <w:tcBorders>
              <w:bottom w:val="nil"/>
            </w:tcBorders>
          </w:tcPr>
          <w:p w14:paraId="2389D878" w14:textId="77777777" w:rsidR="008A1E5A" w:rsidRDefault="005D2E16">
            <w:pPr>
              <w:pStyle w:val="TableParagraph"/>
              <w:spacing w:line="215" w:lineRule="exact"/>
              <w:ind w:left="106"/>
              <w:rPr>
                <w:sz w:val="20"/>
              </w:rPr>
            </w:pPr>
            <w:r>
              <w:rPr>
                <w:spacing w:val="-10"/>
                <w:sz w:val="20"/>
              </w:rPr>
              <w:t>-</w:t>
            </w:r>
          </w:p>
        </w:tc>
        <w:tc>
          <w:tcPr>
            <w:tcW w:w="1135" w:type="dxa"/>
            <w:tcBorders>
              <w:bottom w:val="nil"/>
            </w:tcBorders>
          </w:tcPr>
          <w:p w14:paraId="7A42384D" w14:textId="77777777" w:rsidR="008A1E5A" w:rsidRDefault="005D2E16">
            <w:pPr>
              <w:pStyle w:val="TableParagraph"/>
              <w:spacing w:line="215" w:lineRule="exact"/>
              <w:ind w:left="109"/>
              <w:rPr>
                <w:sz w:val="20"/>
              </w:rPr>
            </w:pPr>
            <w:r>
              <w:rPr>
                <w:spacing w:val="-10"/>
                <w:sz w:val="20"/>
              </w:rPr>
              <w:t>-</w:t>
            </w:r>
          </w:p>
        </w:tc>
        <w:tc>
          <w:tcPr>
            <w:tcW w:w="2126" w:type="dxa"/>
            <w:tcBorders>
              <w:bottom w:val="nil"/>
            </w:tcBorders>
          </w:tcPr>
          <w:p w14:paraId="5976D177" w14:textId="77777777" w:rsidR="008A1E5A" w:rsidRDefault="005D2E16">
            <w:pPr>
              <w:pStyle w:val="TableParagraph"/>
              <w:spacing w:line="215" w:lineRule="exact"/>
              <w:ind w:left="109"/>
              <w:rPr>
                <w:sz w:val="20"/>
              </w:rPr>
            </w:pPr>
            <w:r>
              <w:rPr>
                <w:sz w:val="20"/>
              </w:rPr>
              <w:t>Klassat</w:t>
            </w:r>
            <w:r>
              <w:rPr>
                <w:spacing w:val="-5"/>
                <w:sz w:val="20"/>
              </w:rPr>
              <w:t xml:space="preserve"> </w:t>
            </w:r>
            <w:r>
              <w:rPr>
                <w:sz w:val="20"/>
              </w:rPr>
              <w:t>som</w:t>
            </w:r>
            <w:r>
              <w:rPr>
                <w:spacing w:val="-5"/>
                <w:sz w:val="20"/>
              </w:rPr>
              <w:t xml:space="preserve"> </w:t>
            </w:r>
            <w:r>
              <w:rPr>
                <w:spacing w:val="-2"/>
                <w:sz w:val="20"/>
              </w:rPr>
              <w:t>övrigt</w:t>
            </w:r>
          </w:p>
        </w:tc>
      </w:tr>
      <w:tr w:rsidR="008A1E5A" w14:paraId="15AD5EA3" w14:textId="77777777">
        <w:trPr>
          <w:trHeight w:val="230"/>
        </w:trPr>
        <w:tc>
          <w:tcPr>
            <w:tcW w:w="1418" w:type="dxa"/>
            <w:tcBorders>
              <w:top w:val="nil"/>
              <w:bottom w:val="nil"/>
            </w:tcBorders>
          </w:tcPr>
          <w:p w14:paraId="6A641D96" w14:textId="77777777" w:rsidR="008A1E5A" w:rsidRDefault="008A1E5A">
            <w:pPr>
              <w:pStyle w:val="TableParagraph"/>
              <w:rPr>
                <w:sz w:val="16"/>
              </w:rPr>
            </w:pPr>
          </w:p>
        </w:tc>
        <w:tc>
          <w:tcPr>
            <w:tcW w:w="849" w:type="dxa"/>
            <w:tcBorders>
              <w:top w:val="nil"/>
              <w:bottom w:val="nil"/>
            </w:tcBorders>
          </w:tcPr>
          <w:p w14:paraId="1DCFF144" w14:textId="77777777" w:rsidR="008A1E5A" w:rsidRDefault="005D2E16">
            <w:pPr>
              <w:pStyle w:val="TableParagraph"/>
              <w:spacing w:line="210" w:lineRule="exact"/>
              <w:ind w:left="105"/>
              <w:rPr>
                <w:sz w:val="20"/>
              </w:rPr>
            </w:pPr>
            <w:r>
              <w:rPr>
                <w:spacing w:val="-4"/>
                <w:sz w:val="20"/>
              </w:rPr>
              <w:t>drag</w:t>
            </w:r>
          </w:p>
        </w:tc>
        <w:tc>
          <w:tcPr>
            <w:tcW w:w="991" w:type="dxa"/>
            <w:tcBorders>
              <w:top w:val="nil"/>
              <w:bottom w:val="nil"/>
            </w:tcBorders>
          </w:tcPr>
          <w:p w14:paraId="4D677526" w14:textId="77777777" w:rsidR="008A1E5A" w:rsidRDefault="005D2E16">
            <w:pPr>
              <w:pStyle w:val="TableParagraph"/>
              <w:spacing w:line="210" w:lineRule="exact"/>
              <w:ind w:left="106"/>
              <w:rPr>
                <w:sz w:val="20"/>
              </w:rPr>
            </w:pPr>
            <w:r>
              <w:rPr>
                <w:spacing w:val="-5"/>
                <w:sz w:val="20"/>
              </w:rPr>
              <w:t>98-</w:t>
            </w:r>
          </w:p>
        </w:tc>
        <w:tc>
          <w:tcPr>
            <w:tcW w:w="1135" w:type="dxa"/>
            <w:tcBorders>
              <w:top w:val="nil"/>
              <w:bottom w:val="nil"/>
            </w:tcBorders>
          </w:tcPr>
          <w:p w14:paraId="15061C88" w14:textId="77777777" w:rsidR="008A1E5A" w:rsidRDefault="008A1E5A">
            <w:pPr>
              <w:pStyle w:val="TableParagraph"/>
              <w:rPr>
                <w:sz w:val="16"/>
              </w:rPr>
            </w:pPr>
          </w:p>
        </w:tc>
        <w:tc>
          <w:tcPr>
            <w:tcW w:w="991" w:type="dxa"/>
            <w:tcBorders>
              <w:top w:val="nil"/>
              <w:bottom w:val="nil"/>
            </w:tcBorders>
          </w:tcPr>
          <w:p w14:paraId="26814C33" w14:textId="77777777" w:rsidR="008A1E5A" w:rsidRDefault="008A1E5A">
            <w:pPr>
              <w:pStyle w:val="TableParagraph"/>
              <w:rPr>
                <w:sz w:val="16"/>
              </w:rPr>
            </w:pPr>
          </w:p>
        </w:tc>
        <w:tc>
          <w:tcPr>
            <w:tcW w:w="1135" w:type="dxa"/>
            <w:tcBorders>
              <w:top w:val="nil"/>
              <w:bottom w:val="nil"/>
            </w:tcBorders>
          </w:tcPr>
          <w:p w14:paraId="4954FC3F" w14:textId="77777777" w:rsidR="008A1E5A" w:rsidRDefault="008A1E5A">
            <w:pPr>
              <w:pStyle w:val="TableParagraph"/>
              <w:rPr>
                <w:sz w:val="16"/>
              </w:rPr>
            </w:pPr>
          </w:p>
        </w:tc>
        <w:tc>
          <w:tcPr>
            <w:tcW w:w="2126" w:type="dxa"/>
            <w:tcBorders>
              <w:top w:val="nil"/>
              <w:bottom w:val="nil"/>
            </w:tcBorders>
          </w:tcPr>
          <w:p w14:paraId="5C5DCDCF" w14:textId="77777777" w:rsidR="008A1E5A" w:rsidRDefault="005D2E16">
            <w:pPr>
              <w:pStyle w:val="TableParagraph"/>
              <w:spacing w:line="210" w:lineRule="exact"/>
              <w:ind w:left="109"/>
              <w:rPr>
                <w:sz w:val="20"/>
              </w:rPr>
            </w:pPr>
            <w:r>
              <w:rPr>
                <w:sz w:val="20"/>
              </w:rPr>
              <w:t>vatten</w:t>
            </w:r>
            <w:r>
              <w:rPr>
                <w:spacing w:val="-5"/>
                <w:sz w:val="20"/>
              </w:rPr>
              <w:t xml:space="preserve"> </w:t>
            </w:r>
            <w:r>
              <w:rPr>
                <w:sz w:val="20"/>
              </w:rPr>
              <w:t>varför</w:t>
            </w:r>
            <w:r>
              <w:rPr>
                <w:spacing w:val="-4"/>
                <w:sz w:val="20"/>
              </w:rPr>
              <w:t xml:space="preserve"> </w:t>
            </w:r>
            <w:r>
              <w:rPr>
                <w:spacing w:val="-2"/>
                <w:sz w:val="20"/>
              </w:rPr>
              <w:t>ingen</w:t>
            </w:r>
          </w:p>
        </w:tc>
      </w:tr>
      <w:tr w:rsidR="008A1E5A" w14:paraId="03C370CC" w14:textId="77777777">
        <w:trPr>
          <w:trHeight w:val="225"/>
        </w:trPr>
        <w:tc>
          <w:tcPr>
            <w:tcW w:w="1418" w:type="dxa"/>
            <w:tcBorders>
              <w:top w:val="nil"/>
            </w:tcBorders>
          </w:tcPr>
          <w:p w14:paraId="37143DED" w14:textId="77777777" w:rsidR="008A1E5A" w:rsidRDefault="008A1E5A">
            <w:pPr>
              <w:pStyle w:val="TableParagraph"/>
              <w:rPr>
                <w:sz w:val="16"/>
              </w:rPr>
            </w:pPr>
          </w:p>
        </w:tc>
        <w:tc>
          <w:tcPr>
            <w:tcW w:w="849" w:type="dxa"/>
            <w:tcBorders>
              <w:top w:val="nil"/>
            </w:tcBorders>
          </w:tcPr>
          <w:p w14:paraId="1E98751B" w14:textId="77777777" w:rsidR="008A1E5A" w:rsidRDefault="008A1E5A">
            <w:pPr>
              <w:pStyle w:val="TableParagraph"/>
              <w:rPr>
                <w:sz w:val="16"/>
              </w:rPr>
            </w:pPr>
          </w:p>
        </w:tc>
        <w:tc>
          <w:tcPr>
            <w:tcW w:w="991" w:type="dxa"/>
            <w:tcBorders>
              <w:top w:val="nil"/>
            </w:tcBorders>
          </w:tcPr>
          <w:p w14:paraId="59D155A3" w14:textId="77777777" w:rsidR="008A1E5A" w:rsidRDefault="005D2E16">
            <w:pPr>
              <w:pStyle w:val="TableParagraph"/>
              <w:spacing w:line="205" w:lineRule="exact"/>
              <w:ind w:left="106"/>
              <w:rPr>
                <w:sz w:val="20"/>
              </w:rPr>
            </w:pPr>
            <w:proofErr w:type="gramStart"/>
            <w:r>
              <w:rPr>
                <w:spacing w:val="-2"/>
                <w:sz w:val="20"/>
              </w:rPr>
              <w:t>146008</w:t>
            </w:r>
            <w:proofErr w:type="gramEnd"/>
          </w:p>
        </w:tc>
        <w:tc>
          <w:tcPr>
            <w:tcW w:w="1135" w:type="dxa"/>
            <w:tcBorders>
              <w:top w:val="nil"/>
            </w:tcBorders>
          </w:tcPr>
          <w:p w14:paraId="4ECF3D55" w14:textId="77777777" w:rsidR="008A1E5A" w:rsidRDefault="008A1E5A">
            <w:pPr>
              <w:pStyle w:val="TableParagraph"/>
              <w:rPr>
                <w:sz w:val="16"/>
              </w:rPr>
            </w:pPr>
          </w:p>
        </w:tc>
        <w:tc>
          <w:tcPr>
            <w:tcW w:w="991" w:type="dxa"/>
            <w:tcBorders>
              <w:top w:val="nil"/>
            </w:tcBorders>
          </w:tcPr>
          <w:p w14:paraId="7F70CE07" w14:textId="77777777" w:rsidR="008A1E5A" w:rsidRDefault="008A1E5A">
            <w:pPr>
              <w:pStyle w:val="TableParagraph"/>
              <w:rPr>
                <w:sz w:val="16"/>
              </w:rPr>
            </w:pPr>
          </w:p>
        </w:tc>
        <w:tc>
          <w:tcPr>
            <w:tcW w:w="1135" w:type="dxa"/>
            <w:tcBorders>
              <w:top w:val="nil"/>
            </w:tcBorders>
          </w:tcPr>
          <w:p w14:paraId="259CCED1" w14:textId="77777777" w:rsidR="008A1E5A" w:rsidRDefault="008A1E5A">
            <w:pPr>
              <w:pStyle w:val="TableParagraph"/>
              <w:rPr>
                <w:sz w:val="16"/>
              </w:rPr>
            </w:pPr>
          </w:p>
        </w:tc>
        <w:tc>
          <w:tcPr>
            <w:tcW w:w="2126" w:type="dxa"/>
            <w:tcBorders>
              <w:top w:val="nil"/>
            </w:tcBorders>
          </w:tcPr>
          <w:p w14:paraId="0BB6ED8A" w14:textId="77777777" w:rsidR="008A1E5A" w:rsidRDefault="005D2E16">
            <w:pPr>
              <w:pStyle w:val="TableParagraph"/>
              <w:spacing w:line="205" w:lineRule="exact"/>
              <w:ind w:left="109"/>
              <w:rPr>
                <w:sz w:val="20"/>
              </w:rPr>
            </w:pPr>
            <w:r>
              <w:rPr>
                <w:sz w:val="20"/>
              </w:rPr>
              <w:t>klassning</w:t>
            </w:r>
            <w:r>
              <w:rPr>
                <w:spacing w:val="-8"/>
                <w:sz w:val="20"/>
              </w:rPr>
              <w:t xml:space="preserve"> </w:t>
            </w:r>
            <w:r>
              <w:rPr>
                <w:spacing w:val="-2"/>
                <w:sz w:val="20"/>
              </w:rPr>
              <w:t>genomförts</w:t>
            </w:r>
          </w:p>
        </w:tc>
      </w:tr>
      <w:tr w:rsidR="008A1E5A" w14:paraId="58ED6EE8" w14:textId="77777777">
        <w:trPr>
          <w:trHeight w:val="233"/>
        </w:trPr>
        <w:tc>
          <w:tcPr>
            <w:tcW w:w="1418" w:type="dxa"/>
            <w:tcBorders>
              <w:bottom w:val="nil"/>
            </w:tcBorders>
          </w:tcPr>
          <w:p w14:paraId="7BCAF548" w14:textId="77777777" w:rsidR="008A1E5A" w:rsidRDefault="005D2E16">
            <w:pPr>
              <w:pStyle w:val="TableParagraph"/>
              <w:spacing w:line="214" w:lineRule="exact"/>
              <w:ind w:left="105"/>
              <w:rPr>
                <w:i/>
                <w:sz w:val="20"/>
              </w:rPr>
            </w:pPr>
            <w:proofErr w:type="spellStart"/>
            <w:r>
              <w:rPr>
                <w:i/>
                <w:spacing w:val="-2"/>
                <w:sz w:val="20"/>
              </w:rPr>
              <w:t>Singån</w:t>
            </w:r>
            <w:proofErr w:type="spellEnd"/>
          </w:p>
        </w:tc>
        <w:tc>
          <w:tcPr>
            <w:tcW w:w="849" w:type="dxa"/>
            <w:tcBorders>
              <w:bottom w:val="nil"/>
            </w:tcBorders>
          </w:tcPr>
          <w:p w14:paraId="3430CDAF" w14:textId="77777777" w:rsidR="008A1E5A" w:rsidRDefault="005D2E16">
            <w:pPr>
              <w:pStyle w:val="TableParagraph"/>
              <w:spacing w:line="214" w:lineRule="exact"/>
              <w:ind w:left="105"/>
              <w:rPr>
                <w:sz w:val="20"/>
              </w:rPr>
            </w:pPr>
            <w:r>
              <w:rPr>
                <w:spacing w:val="-2"/>
                <w:sz w:val="20"/>
              </w:rPr>
              <w:t>Vatten-</w:t>
            </w:r>
          </w:p>
        </w:tc>
        <w:tc>
          <w:tcPr>
            <w:tcW w:w="991" w:type="dxa"/>
            <w:tcBorders>
              <w:bottom w:val="nil"/>
            </w:tcBorders>
          </w:tcPr>
          <w:p w14:paraId="4F4F763C" w14:textId="77777777" w:rsidR="008A1E5A" w:rsidRDefault="005D2E16">
            <w:pPr>
              <w:pStyle w:val="TableParagraph"/>
              <w:spacing w:line="214" w:lineRule="exact"/>
              <w:ind w:left="106"/>
              <w:rPr>
                <w:sz w:val="20"/>
              </w:rPr>
            </w:pPr>
            <w:r>
              <w:rPr>
                <w:spacing w:val="-2"/>
                <w:sz w:val="20"/>
              </w:rPr>
              <w:t>NW7004</w:t>
            </w:r>
          </w:p>
        </w:tc>
        <w:tc>
          <w:tcPr>
            <w:tcW w:w="1135" w:type="dxa"/>
            <w:tcBorders>
              <w:bottom w:val="nil"/>
            </w:tcBorders>
          </w:tcPr>
          <w:p w14:paraId="3677B676" w14:textId="77777777" w:rsidR="008A1E5A" w:rsidRDefault="005D2E16">
            <w:pPr>
              <w:pStyle w:val="TableParagraph"/>
              <w:spacing w:line="214" w:lineRule="exact"/>
              <w:ind w:left="108"/>
              <w:rPr>
                <w:sz w:val="20"/>
              </w:rPr>
            </w:pPr>
            <w:r>
              <w:rPr>
                <w:spacing w:val="-10"/>
                <w:sz w:val="20"/>
              </w:rPr>
              <w:t>-</w:t>
            </w:r>
          </w:p>
        </w:tc>
        <w:tc>
          <w:tcPr>
            <w:tcW w:w="991" w:type="dxa"/>
            <w:tcBorders>
              <w:bottom w:val="nil"/>
            </w:tcBorders>
          </w:tcPr>
          <w:p w14:paraId="299F9E77" w14:textId="77777777" w:rsidR="008A1E5A" w:rsidRDefault="005D2E16">
            <w:pPr>
              <w:pStyle w:val="TableParagraph"/>
              <w:spacing w:line="214" w:lineRule="exact"/>
              <w:ind w:left="106"/>
              <w:rPr>
                <w:sz w:val="20"/>
              </w:rPr>
            </w:pPr>
            <w:r>
              <w:rPr>
                <w:spacing w:val="-10"/>
                <w:sz w:val="20"/>
              </w:rPr>
              <w:t>-</w:t>
            </w:r>
          </w:p>
        </w:tc>
        <w:tc>
          <w:tcPr>
            <w:tcW w:w="1135" w:type="dxa"/>
            <w:tcBorders>
              <w:bottom w:val="nil"/>
            </w:tcBorders>
          </w:tcPr>
          <w:p w14:paraId="6B8F0DA6" w14:textId="77777777" w:rsidR="008A1E5A" w:rsidRDefault="005D2E16">
            <w:pPr>
              <w:pStyle w:val="TableParagraph"/>
              <w:spacing w:line="214" w:lineRule="exact"/>
              <w:ind w:left="109"/>
              <w:rPr>
                <w:sz w:val="20"/>
              </w:rPr>
            </w:pPr>
            <w:r>
              <w:rPr>
                <w:spacing w:val="-10"/>
                <w:sz w:val="20"/>
              </w:rPr>
              <w:t>-</w:t>
            </w:r>
          </w:p>
        </w:tc>
        <w:tc>
          <w:tcPr>
            <w:tcW w:w="2126" w:type="dxa"/>
            <w:tcBorders>
              <w:bottom w:val="nil"/>
            </w:tcBorders>
          </w:tcPr>
          <w:p w14:paraId="6A0B9203" w14:textId="77777777" w:rsidR="008A1E5A" w:rsidRDefault="005D2E16">
            <w:pPr>
              <w:pStyle w:val="TableParagraph"/>
              <w:spacing w:line="214" w:lineRule="exact"/>
              <w:ind w:left="109"/>
              <w:rPr>
                <w:sz w:val="20"/>
              </w:rPr>
            </w:pPr>
            <w:r>
              <w:rPr>
                <w:sz w:val="20"/>
              </w:rPr>
              <w:t>Klassat</w:t>
            </w:r>
            <w:r>
              <w:rPr>
                <w:spacing w:val="-5"/>
                <w:sz w:val="20"/>
              </w:rPr>
              <w:t xml:space="preserve"> </w:t>
            </w:r>
            <w:r>
              <w:rPr>
                <w:sz w:val="20"/>
              </w:rPr>
              <w:t>som</w:t>
            </w:r>
            <w:r>
              <w:rPr>
                <w:spacing w:val="-5"/>
                <w:sz w:val="20"/>
              </w:rPr>
              <w:t xml:space="preserve"> </w:t>
            </w:r>
            <w:r>
              <w:rPr>
                <w:spacing w:val="-2"/>
                <w:sz w:val="20"/>
              </w:rPr>
              <w:t>övrigt</w:t>
            </w:r>
          </w:p>
        </w:tc>
      </w:tr>
      <w:tr w:rsidR="008A1E5A" w14:paraId="1ED0DB14" w14:textId="77777777">
        <w:trPr>
          <w:trHeight w:val="229"/>
        </w:trPr>
        <w:tc>
          <w:tcPr>
            <w:tcW w:w="1418" w:type="dxa"/>
            <w:tcBorders>
              <w:top w:val="nil"/>
              <w:bottom w:val="nil"/>
            </w:tcBorders>
          </w:tcPr>
          <w:p w14:paraId="27C490C0" w14:textId="77777777" w:rsidR="008A1E5A" w:rsidRDefault="008A1E5A">
            <w:pPr>
              <w:pStyle w:val="TableParagraph"/>
              <w:rPr>
                <w:sz w:val="16"/>
              </w:rPr>
            </w:pPr>
          </w:p>
        </w:tc>
        <w:tc>
          <w:tcPr>
            <w:tcW w:w="849" w:type="dxa"/>
            <w:tcBorders>
              <w:top w:val="nil"/>
              <w:bottom w:val="nil"/>
            </w:tcBorders>
          </w:tcPr>
          <w:p w14:paraId="3AF1E0C1" w14:textId="77777777" w:rsidR="008A1E5A" w:rsidRDefault="005D2E16">
            <w:pPr>
              <w:pStyle w:val="TableParagraph"/>
              <w:spacing w:line="209" w:lineRule="exact"/>
              <w:ind w:left="105"/>
              <w:rPr>
                <w:sz w:val="20"/>
              </w:rPr>
            </w:pPr>
            <w:r>
              <w:rPr>
                <w:spacing w:val="-4"/>
                <w:sz w:val="20"/>
              </w:rPr>
              <w:t>drag</w:t>
            </w:r>
          </w:p>
        </w:tc>
        <w:tc>
          <w:tcPr>
            <w:tcW w:w="991" w:type="dxa"/>
            <w:tcBorders>
              <w:top w:val="nil"/>
              <w:bottom w:val="nil"/>
            </w:tcBorders>
          </w:tcPr>
          <w:p w14:paraId="6C481F22" w14:textId="77777777" w:rsidR="008A1E5A" w:rsidRDefault="005D2E16">
            <w:pPr>
              <w:pStyle w:val="TableParagraph"/>
              <w:spacing w:line="209" w:lineRule="exact"/>
              <w:ind w:left="106"/>
              <w:rPr>
                <w:sz w:val="20"/>
              </w:rPr>
            </w:pPr>
            <w:r>
              <w:rPr>
                <w:spacing w:val="-5"/>
                <w:sz w:val="20"/>
              </w:rPr>
              <w:t>13-</w:t>
            </w:r>
          </w:p>
        </w:tc>
        <w:tc>
          <w:tcPr>
            <w:tcW w:w="1135" w:type="dxa"/>
            <w:tcBorders>
              <w:top w:val="nil"/>
              <w:bottom w:val="nil"/>
            </w:tcBorders>
          </w:tcPr>
          <w:p w14:paraId="25DF3F15" w14:textId="77777777" w:rsidR="008A1E5A" w:rsidRDefault="008A1E5A">
            <w:pPr>
              <w:pStyle w:val="TableParagraph"/>
              <w:rPr>
                <w:sz w:val="16"/>
              </w:rPr>
            </w:pPr>
          </w:p>
        </w:tc>
        <w:tc>
          <w:tcPr>
            <w:tcW w:w="991" w:type="dxa"/>
            <w:tcBorders>
              <w:top w:val="nil"/>
              <w:bottom w:val="nil"/>
            </w:tcBorders>
          </w:tcPr>
          <w:p w14:paraId="0083D97B" w14:textId="77777777" w:rsidR="008A1E5A" w:rsidRDefault="008A1E5A">
            <w:pPr>
              <w:pStyle w:val="TableParagraph"/>
              <w:rPr>
                <w:sz w:val="16"/>
              </w:rPr>
            </w:pPr>
          </w:p>
        </w:tc>
        <w:tc>
          <w:tcPr>
            <w:tcW w:w="1135" w:type="dxa"/>
            <w:tcBorders>
              <w:top w:val="nil"/>
              <w:bottom w:val="nil"/>
            </w:tcBorders>
          </w:tcPr>
          <w:p w14:paraId="5D3AF6C9" w14:textId="77777777" w:rsidR="008A1E5A" w:rsidRDefault="008A1E5A">
            <w:pPr>
              <w:pStyle w:val="TableParagraph"/>
              <w:rPr>
                <w:sz w:val="16"/>
              </w:rPr>
            </w:pPr>
          </w:p>
        </w:tc>
        <w:tc>
          <w:tcPr>
            <w:tcW w:w="2126" w:type="dxa"/>
            <w:tcBorders>
              <w:top w:val="nil"/>
              <w:bottom w:val="nil"/>
            </w:tcBorders>
          </w:tcPr>
          <w:p w14:paraId="3A1A5237" w14:textId="77777777" w:rsidR="008A1E5A" w:rsidRDefault="005D2E16">
            <w:pPr>
              <w:pStyle w:val="TableParagraph"/>
              <w:spacing w:line="209" w:lineRule="exact"/>
              <w:ind w:left="109"/>
              <w:rPr>
                <w:sz w:val="20"/>
              </w:rPr>
            </w:pPr>
            <w:r>
              <w:rPr>
                <w:sz w:val="20"/>
              </w:rPr>
              <w:t>vatten</w:t>
            </w:r>
            <w:r>
              <w:rPr>
                <w:spacing w:val="-5"/>
                <w:sz w:val="20"/>
              </w:rPr>
              <w:t xml:space="preserve"> </w:t>
            </w:r>
            <w:r>
              <w:rPr>
                <w:sz w:val="20"/>
              </w:rPr>
              <w:t>varför</w:t>
            </w:r>
            <w:r>
              <w:rPr>
                <w:spacing w:val="-4"/>
                <w:sz w:val="20"/>
              </w:rPr>
              <w:t xml:space="preserve"> </w:t>
            </w:r>
            <w:r>
              <w:rPr>
                <w:spacing w:val="-2"/>
                <w:sz w:val="20"/>
              </w:rPr>
              <w:t>ingen</w:t>
            </w:r>
          </w:p>
        </w:tc>
      </w:tr>
      <w:tr w:rsidR="008A1E5A" w14:paraId="70977FE4" w14:textId="77777777">
        <w:trPr>
          <w:trHeight w:val="225"/>
        </w:trPr>
        <w:tc>
          <w:tcPr>
            <w:tcW w:w="1418" w:type="dxa"/>
            <w:tcBorders>
              <w:top w:val="nil"/>
            </w:tcBorders>
          </w:tcPr>
          <w:p w14:paraId="4D71529A" w14:textId="77777777" w:rsidR="008A1E5A" w:rsidRDefault="008A1E5A">
            <w:pPr>
              <w:pStyle w:val="TableParagraph"/>
              <w:rPr>
                <w:sz w:val="16"/>
              </w:rPr>
            </w:pPr>
          </w:p>
        </w:tc>
        <w:tc>
          <w:tcPr>
            <w:tcW w:w="849" w:type="dxa"/>
            <w:tcBorders>
              <w:top w:val="nil"/>
            </w:tcBorders>
          </w:tcPr>
          <w:p w14:paraId="0F7AAA9A" w14:textId="77777777" w:rsidR="008A1E5A" w:rsidRDefault="008A1E5A">
            <w:pPr>
              <w:pStyle w:val="TableParagraph"/>
              <w:rPr>
                <w:sz w:val="16"/>
              </w:rPr>
            </w:pPr>
          </w:p>
        </w:tc>
        <w:tc>
          <w:tcPr>
            <w:tcW w:w="991" w:type="dxa"/>
            <w:tcBorders>
              <w:top w:val="nil"/>
            </w:tcBorders>
          </w:tcPr>
          <w:p w14:paraId="6FEF8273" w14:textId="77777777" w:rsidR="008A1E5A" w:rsidRDefault="005D2E16">
            <w:pPr>
              <w:pStyle w:val="TableParagraph"/>
              <w:spacing w:line="205" w:lineRule="exact"/>
              <w:ind w:left="106"/>
              <w:rPr>
                <w:sz w:val="20"/>
              </w:rPr>
            </w:pPr>
            <w:proofErr w:type="gramStart"/>
            <w:r>
              <w:rPr>
                <w:spacing w:val="-2"/>
                <w:sz w:val="20"/>
              </w:rPr>
              <w:t>145710</w:t>
            </w:r>
            <w:proofErr w:type="gramEnd"/>
          </w:p>
        </w:tc>
        <w:tc>
          <w:tcPr>
            <w:tcW w:w="1135" w:type="dxa"/>
            <w:tcBorders>
              <w:top w:val="nil"/>
            </w:tcBorders>
          </w:tcPr>
          <w:p w14:paraId="526C71EF" w14:textId="77777777" w:rsidR="008A1E5A" w:rsidRDefault="008A1E5A">
            <w:pPr>
              <w:pStyle w:val="TableParagraph"/>
              <w:rPr>
                <w:sz w:val="16"/>
              </w:rPr>
            </w:pPr>
          </w:p>
        </w:tc>
        <w:tc>
          <w:tcPr>
            <w:tcW w:w="991" w:type="dxa"/>
            <w:tcBorders>
              <w:top w:val="nil"/>
            </w:tcBorders>
          </w:tcPr>
          <w:p w14:paraId="255BB6EA" w14:textId="77777777" w:rsidR="008A1E5A" w:rsidRDefault="008A1E5A">
            <w:pPr>
              <w:pStyle w:val="TableParagraph"/>
              <w:rPr>
                <w:sz w:val="16"/>
              </w:rPr>
            </w:pPr>
          </w:p>
        </w:tc>
        <w:tc>
          <w:tcPr>
            <w:tcW w:w="1135" w:type="dxa"/>
            <w:tcBorders>
              <w:top w:val="nil"/>
            </w:tcBorders>
          </w:tcPr>
          <w:p w14:paraId="4A8507B9" w14:textId="77777777" w:rsidR="008A1E5A" w:rsidRDefault="008A1E5A">
            <w:pPr>
              <w:pStyle w:val="TableParagraph"/>
              <w:rPr>
                <w:sz w:val="16"/>
              </w:rPr>
            </w:pPr>
          </w:p>
        </w:tc>
        <w:tc>
          <w:tcPr>
            <w:tcW w:w="2126" w:type="dxa"/>
            <w:tcBorders>
              <w:top w:val="nil"/>
            </w:tcBorders>
          </w:tcPr>
          <w:p w14:paraId="6C862071" w14:textId="77777777" w:rsidR="008A1E5A" w:rsidRDefault="005D2E16">
            <w:pPr>
              <w:pStyle w:val="TableParagraph"/>
              <w:spacing w:line="205" w:lineRule="exact"/>
              <w:ind w:left="109"/>
              <w:rPr>
                <w:sz w:val="20"/>
              </w:rPr>
            </w:pPr>
            <w:r>
              <w:rPr>
                <w:sz w:val="20"/>
              </w:rPr>
              <w:t>klassning</w:t>
            </w:r>
            <w:r>
              <w:rPr>
                <w:spacing w:val="-8"/>
                <w:sz w:val="20"/>
              </w:rPr>
              <w:t xml:space="preserve"> </w:t>
            </w:r>
            <w:r>
              <w:rPr>
                <w:spacing w:val="-2"/>
                <w:sz w:val="20"/>
              </w:rPr>
              <w:t>genomförts</w:t>
            </w:r>
          </w:p>
        </w:tc>
      </w:tr>
    </w:tbl>
    <w:p w14:paraId="7F123CF1" w14:textId="77777777" w:rsidR="008A1E5A" w:rsidRDefault="008A1E5A">
      <w:pPr>
        <w:pStyle w:val="Brdtext"/>
        <w:ind w:left="0"/>
        <w:rPr>
          <w:i/>
          <w:sz w:val="18"/>
        </w:rPr>
      </w:pPr>
    </w:p>
    <w:p w14:paraId="79B8F823" w14:textId="77777777" w:rsidR="008A1E5A" w:rsidRDefault="008A1E5A">
      <w:pPr>
        <w:pStyle w:val="Brdtext"/>
        <w:spacing w:before="92"/>
        <w:ind w:left="0"/>
        <w:rPr>
          <w:i/>
          <w:sz w:val="18"/>
        </w:rPr>
      </w:pPr>
    </w:p>
    <w:p w14:paraId="48144A08" w14:textId="77777777" w:rsidR="008A1E5A" w:rsidRDefault="005D2E16">
      <w:pPr>
        <w:pStyle w:val="Liststycke"/>
        <w:numPr>
          <w:ilvl w:val="3"/>
          <w:numId w:val="2"/>
        </w:numPr>
        <w:tabs>
          <w:tab w:val="left" w:pos="1588"/>
        </w:tabs>
        <w:spacing w:before="0"/>
        <w:ind w:hanging="962"/>
        <w:rPr>
          <w:rFonts w:ascii="Arial" w:hAnsi="Arial"/>
          <w:b/>
          <w:i/>
          <w:sz w:val="20"/>
        </w:rPr>
      </w:pPr>
      <w:bookmarkStart w:id="131" w:name="4.9.2.3_Berörda_grundvattenförekomster"/>
      <w:bookmarkEnd w:id="131"/>
      <w:r>
        <w:rPr>
          <w:rFonts w:ascii="Arial" w:hAnsi="Arial"/>
          <w:b/>
          <w:i/>
          <w:sz w:val="20"/>
        </w:rPr>
        <w:t>Berörda</w:t>
      </w:r>
      <w:r>
        <w:rPr>
          <w:rFonts w:ascii="Arial" w:hAnsi="Arial"/>
          <w:b/>
          <w:i/>
          <w:spacing w:val="-9"/>
          <w:sz w:val="20"/>
        </w:rPr>
        <w:t xml:space="preserve"> </w:t>
      </w:r>
      <w:r>
        <w:rPr>
          <w:rFonts w:ascii="Arial" w:hAnsi="Arial"/>
          <w:b/>
          <w:i/>
          <w:spacing w:val="-2"/>
          <w:sz w:val="20"/>
        </w:rPr>
        <w:t>grundvattenförekomster</w:t>
      </w:r>
    </w:p>
    <w:p w14:paraId="4D68DD5D" w14:textId="77777777" w:rsidR="008A1E5A" w:rsidRDefault="005D2E16">
      <w:pPr>
        <w:pStyle w:val="Brdtext"/>
        <w:spacing w:before="36"/>
      </w:pPr>
      <w:r>
        <w:t>I</w:t>
      </w:r>
      <w:r>
        <w:rPr>
          <w:spacing w:val="-9"/>
        </w:rPr>
        <w:t xml:space="preserve"> </w:t>
      </w:r>
      <w:r>
        <w:t>Brunflo,</w:t>
      </w:r>
      <w:r>
        <w:rPr>
          <w:spacing w:val="-8"/>
        </w:rPr>
        <w:t xml:space="preserve"> </w:t>
      </w:r>
      <w:r>
        <w:t>sydväst</w:t>
      </w:r>
      <w:r>
        <w:rPr>
          <w:spacing w:val="-4"/>
        </w:rPr>
        <w:t xml:space="preserve"> </w:t>
      </w:r>
      <w:r>
        <w:t>om</w:t>
      </w:r>
      <w:r>
        <w:rPr>
          <w:spacing w:val="-6"/>
        </w:rPr>
        <w:t xml:space="preserve"> </w:t>
      </w:r>
      <w:r>
        <w:t>Grytans</w:t>
      </w:r>
      <w:r>
        <w:rPr>
          <w:spacing w:val="-5"/>
        </w:rPr>
        <w:t xml:space="preserve"> </w:t>
      </w:r>
      <w:r>
        <w:t>verksamhetsområde,</w:t>
      </w:r>
      <w:r>
        <w:rPr>
          <w:spacing w:val="-5"/>
        </w:rPr>
        <w:t xml:space="preserve"> </w:t>
      </w:r>
      <w:r>
        <w:t>finns</w:t>
      </w:r>
      <w:r>
        <w:rPr>
          <w:spacing w:val="-5"/>
        </w:rPr>
        <w:t xml:space="preserve"> </w:t>
      </w:r>
      <w:r>
        <w:t>flera</w:t>
      </w:r>
      <w:r>
        <w:rPr>
          <w:spacing w:val="-5"/>
        </w:rPr>
        <w:t xml:space="preserve"> </w:t>
      </w:r>
      <w:r>
        <w:t>grundvattenförekomster,</w:t>
      </w:r>
      <w:r>
        <w:rPr>
          <w:spacing w:val="-8"/>
        </w:rPr>
        <w:t xml:space="preserve"> </w:t>
      </w:r>
      <w:r>
        <w:t>se</w:t>
      </w:r>
      <w:r>
        <w:rPr>
          <w:spacing w:val="-4"/>
        </w:rPr>
        <w:t xml:space="preserve"> </w:t>
      </w:r>
      <w:r>
        <w:rPr>
          <w:spacing w:val="-2"/>
        </w:rPr>
        <w:t>Figur</w:t>
      </w:r>
    </w:p>
    <w:p w14:paraId="4B010510" w14:textId="77777777" w:rsidR="008A1E5A" w:rsidRDefault="005D2E16">
      <w:pPr>
        <w:pStyle w:val="Brdtext"/>
        <w:spacing w:before="37" w:line="278" w:lineRule="auto"/>
        <w:ind w:right="312"/>
      </w:pPr>
      <w:r>
        <w:t>4.15.</w:t>
      </w:r>
      <w:r>
        <w:rPr>
          <w:spacing w:val="-5"/>
        </w:rPr>
        <w:t xml:space="preserve"> </w:t>
      </w:r>
      <w:r>
        <w:t>Inom</w:t>
      </w:r>
      <w:r>
        <w:rPr>
          <w:spacing w:val="-4"/>
        </w:rPr>
        <w:t xml:space="preserve"> </w:t>
      </w:r>
      <w:r>
        <w:t>verksamhetsområdet</w:t>
      </w:r>
      <w:r>
        <w:rPr>
          <w:spacing w:val="-4"/>
        </w:rPr>
        <w:t xml:space="preserve"> </w:t>
      </w:r>
      <w:r>
        <w:t>förekommer</w:t>
      </w:r>
      <w:r>
        <w:rPr>
          <w:spacing w:val="-4"/>
        </w:rPr>
        <w:t xml:space="preserve"> </w:t>
      </w:r>
      <w:r>
        <w:t>inga</w:t>
      </w:r>
      <w:r>
        <w:rPr>
          <w:spacing w:val="-5"/>
        </w:rPr>
        <w:t xml:space="preserve"> </w:t>
      </w:r>
      <w:r>
        <w:t>utpekade</w:t>
      </w:r>
      <w:r>
        <w:rPr>
          <w:spacing w:val="-5"/>
        </w:rPr>
        <w:t xml:space="preserve"> </w:t>
      </w:r>
      <w:r>
        <w:t>grundvattenförekomster</w:t>
      </w:r>
      <w:r>
        <w:rPr>
          <w:spacing w:val="-7"/>
        </w:rPr>
        <w:t xml:space="preserve"> </w:t>
      </w:r>
      <w:r>
        <w:t>med fastställda miljökvalitetsnormer.</w:t>
      </w:r>
    </w:p>
    <w:p w14:paraId="012C0D35" w14:textId="77777777" w:rsidR="008A1E5A" w:rsidRDefault="005D2E16">
      <w:pPr>
        <w:pStyle w:val="Rubrik2"/>
        <w:numPr>
          <w:ilvl w:val="1"/>
          <w:numId w:val="34"/>
        </w:numPr>
        <w:tabs>
          <w:tab w:val="left" w:pos="1562"/>
        </w:tabs>
        <w:spacing w:before="195"/>
      </w:pPr>
      <w:bookmarkStart w:id="132" w:name="4.10_Naturmiljö"/>
      <w:bookmarkStart w:id="133" w:name="_bookmark70"/>
      <w:bookmarkEnd w:id="132"/>
      <w:bookmarkEnd w:id="133"/>
      <w:r>
        <w:rPr>
          <w:spacing w:val="-2"/>
        </w:rPr>
        <w:t>Naturmiljö</w:t>
      </w:r>
    </w:p>
    <w:p w14:paraId="12036E4B" w14:textId="77777777" w:rsidR="008A1E5A" w:rsidRDefault="005D2E16">
      <w:pPr>
        <w:pStyle w:val="Brdtext"/>
        <w:spacing w:before="45" w:line="276" w:lineRule="auto"/>
        <w:ind w:right="312"/>
      </w:pPr>
      <w:r>
        <w:t>Grytans övnings- och skjutfält utgörs, förutom av de verksamhetsytor som tagits i anspråk för byggnation av stridsutbildningsytor i form av byggnader och infrastruktur, huvudsakligen av naturmark.</w:t>
      </w:r>
      <w:r>
        <w:rPr>
          <w:spacing w:val="-3"/>
        </w:rPr>
        <w:t xml:space="preserve"> </w:t>
      </w:r>
      <w:r>
        <w:t>Det</w:t>
      </w:r>
      <w:r>
        <w:rPr>
          <w:spacing w:val="-5"/>
        </w:rPr>
        <w:t xml:space="preserve"> </w:t>
      </w:r>
      <w:r>
        <w:t>finns</w:t>
      </w:r>
      <w:r>
        <w:rPr>
          <w:spacing w:val="-3"/>
        </w:rPr>
        <w:t xml:space="preserve"> </w:t>
      </w:r>
      <w:r>
        <w:t>även</w:t>
      </w:r>
      <w:r>
        <w:rPr>
          <w:spacing w:val="-6"/>
        </w:rPr>
        <w:t xml:space="preserve"> </w:t>
      </w:r>
      <w:r>
        <w:t>naturmark</w:t>
      </w:r>
      <w:r>
        <w:rPr>
          <w:spacing w:val="-6"/>
        </w:rPr>
        <w:t xml:space="preserve"> </w:t>
      </w:r>
      <w:r>
        <w:t>inom</w:t>
      </w:r>
      <w:r>
        <w:rPr>
          <w:spacing w:val="-2"/>
        </w:rPr>
        <w:t xml:space="preserve"> </w:t>
      </w:r>
      <w:r>
        <w:t>omgivande</w:t>
      </w:r>
      <w:r>
        <w:rPr>
          <w:spacing w:val="-5"/>
        </w:rPr>
        <w:t xml:space="preserve"> </w:t>
      </w:r>
      <w:r>
        <w:t>påverkansområde</w:t>
      </w:r>
      <w:r>
        <w:rPr>
          <w:spacing w:val="-3"/>
        </w:rPr>
        <w:t xml:space="preserve"> </w:t>
      </w:r>
      <w:r>
        <w:t>buller.</w:t>
      </w:r>
      <w:r>
        <w:rPr>
          <w:spacing w:val="-3"/>
        </w:rPr>
        <w:t xml:space="preserve"> </w:t>
      </w:r>
      <w:r>
        <w:t xml:space="preserve">Försvarsmaktens övningsverksamhet har bedrivits under en lång tid på området (tidsperioden </w:t>
      </w:r>
      <w:proofErr w:type="gramStart"/>
      <w:r>
        <w:t>1896-2012</w:t>
      </w:r>
      <w:proofErr w:type="gramEnd"/>
      <w:r>
        <w:t>). Ett kortare uppehåll från tillståndspliktig verksamhet har förekommit (</w:t>
      </w:r>
      <w:proofErr w:type="gramStart"/>
      <w:r>
        <w:t>2012-2025</w:t>
      </w:r>
      <w:proofErr w:type="gramEnd"/>
      <w:r>
        <w:t>) inom området.</w:t>
      </w:r>
    </w:p>
    <w:p w14:paraId="28AAE407" w14:textId="77777777" w:rsidR="008A1E5A" w:rsidRDefault="005D2E16">
      <w:pPr>
        <w:pStyle w:val="Brdtext"/>
        <w:spacing w:before="2" w:line="276" w:lineRule="auto"/>
        <w:ind w:right="315"/>
      </w:pPr>
      <w:r>
        <w:t>Den</w:t>
      </w:r>
      <w:r>
        <w:rPr>
          <w:spacing w:val="-2"/>
        </w:rPr>
        <w:t xml:space="preserve"> </w:t>
      </w:r>
      <w:r>
        <w:t>militära</w:t>
      </w:r>
      <w:r>
        <w:rPr>
          <w:spacing w:val="-4"/>
        </w:rPr>
        <w:t xml:space="preserve"> </w:t>
      </w:r>
      <w:r>
        <w:t>verksamheten</w:t>
      </w:r>
      <w:r>
        <w:rPr>
          <w:spacing w:val="-5"/>
        </w:rPr>
        <w:t xml:space="preserve"> </w:t>
      </w:r>
      <w:r>
        <w:t>har</w:t>
      </w:r>
      <w:r>
        <w:rPr>
          <w:spacing w:val="-1"/>
        </w:rPr>
        <w:t xml:space="preserve"> </w:t>
      </w:r>
      <w:r>
        <w:t>historiskt</w:t>
      </w:r>
      <w:r>
        <w:rPr>
          <w:spacing w:val="-1"/>
        </w:rPr>
        <w:t xml:space="preserve"> </w:t>
      </w:r>
      <w:r>
        <w:t>begränsat</w:t>
      </w:r>
      <w:r>
        <w:rPr>
          <w:spacing w:val="-1"/>
        </w:rPr>
        <w:t xml:space="preserve"> </w:t>
      </w:r>
      <w:r>
        <w:t>skogsbruket</w:t>
      </w:r>
      <w:r>
        <w:rPr>
          <w:spacing w:val="-4"/>
        </w:rPr>
        <w:t xml:space="preserve"> </w:t>
      </w:r>
      <w:r>
        <w:t>vilket</w:t>
      </w:r>
      <w:r>
        <w:rPr>
          <w:spacing w:val="-1"/>
        </w:rPr>
        <w:t xml:space="preserve"> </w:t>
      </w:r>
      <w:r>
        <w:t>har</w:t>
      </w:r>
      <w:r>
        <w:rPr>
          <w:spacing w:val="-1"/>
        </w:rPr>
        <w:t xml:space="preserve"> </w:t>
      </w:r>
      <w:r>
        <w:t>i</w:t>
      </w:r>
      <w:r>
        <w:rPr>
          <w:spacing w:val="-4"/>
        </w:rPr>
        <w:t xml:space="preserve"> </w:t>
      </w:r>
      <w:r>
        <w:t>sin</w:t>
      </w:r>
      <w:r>
        <w:rPr>
          <w:spacing w:val="-5"/>
        </w:rPr>
        <w:t xml:space="preserve"> </w:t>
      </w:r>
      <w:r>
        <w:t>tur</w:t>
      </w:r>
      <w:r>
        <w:rPr>
          <w:spacing w:val="-5"/>
        </w:rPr>
        <w:t xml:space="preserve"> </w:t>
      </w:r>
      <w:r>
        <w:t>har</w:t>
      </w:r>
      <w:r>
        <w:rPr>
          <w:spacing w:val="-4"/>
        </w:rPr>
        <w:t xml:space="preserve"> </w:t>
      </w:r>
      <w:r>
        <w:t>medfört</w:t>
      </w:r>
      <w:r>
        <w:rPr>
          <w:spacing w:val="-1"/>
        </w:rPr>
        <w:t xml:space="preserve"> </w:t>
      </w:r>
      <w:r>
        <w:t>att en äldre skog bevarats med förekomst av äldre död ved vilket bidrar till den biologiska mångfalden. Den militära verksamheten med återkommande störning som bedrivits under lång</w:t>
      </w:r>
      <w:r>
        <w:rPr>
          <w:spacing w:val="40"/>
        </w:rPr>
        <w:t xml:space="preserve"> </w:t>
      </w:r>
      <w:r>
        <w:t>tid på fältet har bidragit till att skapa en naturmiljö med de naturvärden som finns idag.</w:t>
      </w:r>
    </w:p>
    <w:p w14:paraId="3EFAA909"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3133A137" w14:textId="77777777" w:rsidR="008A1E5A" w:rsidRDefault="008A1E5A">
      <w:pPr>
        <w:pStyle w:val="Brdtext"/>
        <w:spacing w:before="4"/>
        <w:ind w:left="0"/>
      </w:pPr>
    </w:p>
    <w:p w14:paraId="24BC7C2C" w14:textId="77777777" w:rsidR="008A1E5A" w:rsidRDefault="005D2E16">
      <w:pPr>
        <w:pStyle w:val="Brdtext"/>
        <w:spacing w:before="1" w:line="276" w:lineRule="auto"/>
      </w:pPr>
      <w:r>
        <w:t>Skjutfältet består av 50 % produktiv skogsmark och 45 % myrmark. Skogsmarken har i närtid präglats av produktionsskogsbruket. Åldersfördelningen på skogen är något ojämn och en förskjutning</w:t>
      </w:r>
      <w:r>
        <w:rPr>
          <w:spacing w:val="-4"/>
        </w:rPr>
        <w:t xml:space="preserve"> </w:t>
      </w:r>
      <w:r>
        <w:t>mot</w:t>
      </w:r>
      <w:r>
        <w:rPr>
          <w:spacing w:val="-3"/>
        </w:rPr>
        <w:t xml:space="preserve"> </w:t>
      </w:r>
      <w:r>
        <w:t>äldre</w:t>
      </w:r>
      <w:r>
        <w:rPr>
          <w:spacing w:val="-3"/>
        </w:rPr>
        <w:t xml:space="preserve"> </w:t>
      </w:r>
      <w:r>
        <w:t>skog</w:t>
      </w:r>
      <w:r>
        <w:rPr>
          <w:spacing w:val="-4"/>
        </w:rPr>
        <w:t xml:space="preserve"> </w:t>
      </w:r>
      <w:r>
        <w:t>finns.</w:t>
      </w:r>
      <w:r>
        <w:rPr>
          <w:spacing w:val="-2"/>
        </w:rPr>
        <w:t xml:space="preserve"> </w:t>
      </w:r>
      <w:r>
        <w:t>Myrmarken</w:t>
      </w:r>
      <w:r>
        <w:rPr>
          <w:spacing w:val="-2"/>
        </w:rPr>
        <w:t xml:space="preserve"> </w:t>
      </w:r>
      <w:r>
        <w:t>präglas</w:t>
      </w:r>
      <w:r>
        <w:rPr>
          <w:spacing w:val="-6"/>
        </w:rPr>
        <w:t xml:space="preserve"> </w:t>
      </w:r>
      <w:r>
        <w:t>av</w:t>
      </w:r>
      <w:r>
        <w:rPr>
          <w:spacing w:val="-2"/>
        </w:rPr>
        <w:t xml:space="preserve"> </w:t>
      </w:r>
      <w:r>
        <w:t>stora</w:t>
      </w:r>
      <w:r>
        <w:rPr>
          <w:spacing w:val="-3"/>
        </w:rPr>
        <w:t xml:space="preserve"> </w:t>
      </w:r>
      <w:r>
        <w:t>sammanhängande</w:t>
      </w:r>
      <w:r>
        <w:rPr>
          <w:spacing w:val="-3"/>
        </w:rPr>
        <w:t xml:space="preserve"> </w:t>
      </w:r>
      <w:r>
        <w:t>områden</w:t>
      </w:r>
      <w:r>
        <w:rPr>
          <w:spacing w:val="-4"/>
        </w:rPr>
        <w:t xml:space="preserve"> </w:t>
      </w:r>
      <w:r>
        <w:t>med förekomst av äldre tall, både levande och döda.</w:t>
      </w:r>
    </w:p>
    <w:p w14:paraId="6DF45882" w14:textId="77777777" w:rsidR="008A1E5A" w:rsidRDefault="005D2E16">
      <w:pPr>
        <w:pStyle w:val="Brdtext"/>
        <w:spacing w:before="199" w:line="276" w:lineRule="auto"/>
        <w:ind w:right="312"/>
      </w:pPr>
      <w:r>
        <w:t>Nedan</w:t>
      </w:r>
      <w:r>
        <w:rPr>
          <w:spacing w:val="-3"/>
        </w:rPr>
        <w:t xml:space="preserve"> </w:t>
      </w:r>
      <w:r>
        <w:t>beskrivs</w:t>
      </w:r>
      <w:r>
        <w:rPr>
          <w:spacing w:val="-5"/>
        </w:rPr>
        <w:t xml:space="preserve"> </w:t>
      </w:r>
      <w:r>
        <w:t>kortfattat</w:t>
      </w:r>
      <w:r>
        <w:rPr>
          <w:spacing w:val="-5"/>
        </w:rPr>
        <w:t xml:space="preserve"> </w:t>
      </w:r>
      <w:r>
        <w:t>såväl</w:t>
      </w:r>
      <w:r>
        <w:rPr>
          <w:spacing w:val="-5"/>
        </w:rPr>
        <w:t xml:space="preserve"> </w:t>
      </w:r>
      <w:r>
        <w:t>tidigare</w:t>
      </w:r>
      <w:r>
        <w:rPr>
          <w:spacing w:val="-5"/>
        </w:rPr>
        <w:t xml:space="preserve"> </w:t>
      </w:r>
      <w:r>
        <w:t>dokumenterade</w:t>
      </w:r>
      <w:r>
        <w:rPr>
          <w:spacing w:val="-3"/>
        </w:rPr>
        <w:t xml:space="preserve"> </w:t>
      </w:r>
      <w:r>
        <w:t>naturvärden</w:t>
      </w:r>
      <w:r>
        <w:rPr>
          <w:spacing w:val="-3"/>
        </w:rPr>
        <w:t xml:space="preserve"> </w:t>
      </w:r>
      <w:r>
        <w:t>och</w:t>
      </w:r>
      <w:r>
        <w:rPr>
          <w:spacing w:val="-6"/>
        </w:rPr>
        <w:t xml:space="preserve"> </w:t>
      </w:r>
      <w:r>
        <w:t>naturvärden</w:t>
      </w:r>
      <w:r>
        <w:rPr>
          <w:spacing w:val="-3"/>
        </w:rPr>
        <w:t xml:space="preserve"> </w:t>
      </w:r>
      <w:r>
        <w:t>som påträffats vid genomförda naturvärdesinventeringar inom verksamhetsområdet.</w:t>
      </w:r>
    </w:p>
    <w:p w14:paraId="51F459BA" w14:textId="77777777" w:rsidR="008A1E5A" w:rsidRDefault="005D2E16">
      <w:pPr>
        <w:pStyle w:val="Rubrik3"/>
        <w:tabs>
          <w:tab w:val="left" w:pos="1588"/>
        </w:tabs>
        <w:ind w:left="623"/>
        <w:rPr>
          <w:position w:val="1"/>
        </w:rPr>
      </w:pPr>
      <w:r>
        <w:rPr>
          <w:b w:val="0"/>
          <w:noProof/>
        </w:rPr>
        <w:drawing>
          <wp:inline distT="0" distB="0" distL="0" distR="0" wp14:anchorId="1A045283" wp14:editId="32DE2D61">
            <wp:extent cx="373379" cy="111251"/>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32" cstate="print"/>
                    <a:stretch>
                      <a:fillRect/>
                    </a:stretch>
                  </pic:blipFill>
                  <pic:spPr>
                    <a:xfrm>
                      <a:off x="0" y="0"/>
                      <a:ext cx="373379" cy="111251"/>
                    </a:xfrm>
                    <a:prstGeom prst="rect">
                      <a:avLst/>
                    </a:prstGeom>
                  </pic:spPr>
                </pic:pic>
              </a:graphicData>
            </a:graphic>
          </wp:inline>
        </w:drawing>
      </w:r>
      <w:r>
        <w:rPr>
          <w:rFonts w:ascii="Times New Roman" w:hAnsi="Times New Roman"/>
          <w:b w:val="0"/>
          <w:position w:val="1"/>
          <w:sz w:val="20"/>
        </w:rPr>
        <w:tab/>
      </w:r>
      <w:bookmarkStart w:id="134" w:name="4.10.1_Tidigare_dokumenterade_naturvärde"/>
      <w:bookmarkStart w:id="135" w:name="_bookmark71"/>
      <w:bookmarkEnd w:id="134"/>
      <w:bookmarkEnd w:id="135"/>
      <w:r>
        <w:rPr>
          <w:position w:val="1"/>
        </w:rPr>
        <w:t>Tidigare</w:t>
      </w:r>
      <w:r>
        <w:rPr>
          <w:spacing w:val="-10"/>
          <w:position w:val="1"/>
        </w:rPr>
        <w:t xml:space="preserve"> </w:t>
      </w:r>
      <w:r>
        <w:rPr>
          <w:position w:val="1"/>
        </w:rPr>
        <w:t>dokumenterade</w:t>
      </w:r>
      <w:r>
        <w:rPr>
          <w:spacing w:val="-7"/>
          <w:position w:val="1"/>
        </w:rPr>
        <w:t xml:space="preserve"> </w:t>
      </w:r>
      <w:r>
        <w:rPr>
          <w:spacing w:val="-2"/>
          <w:position w:val="1"/>
        </w:rPr>
        <w:t>naturvärden</w:t>
      </w:r>
    </w:p>
    <w:p w14:paraId="262320FE" w14:textId="77777777" w:rsidR="008A1E5A" w:rsidRDefault="005D2E16">
      <w:pPr>
        <w:pStyle w:val="Brdtext"/>
        <w:spacing w:before="39" w:line="276" w:lineRule="auto"/>
      </w:pPr>
      <w:r>
        <w:t>Inom</w:t>
      </w:r>
      <w:r>
        <w:rPr>
          <w:spacing w:val="-2"/>
        </w:rPr>
        <w:t xml:space="preserve"> </w:t>
      </w:r>
      <w:r>
        <w:t>Grytans</w:t>
      </w:r>
      <w:r>
        <w:rPr>
          <w:spacing w:val="-5"/>
        </w:rPr>
        <w:t xml:space="preserve"> </w:t>
      </w:r>
      <w:r>
        <w:t>övnings-</w:t>
      </w:r>
      <w:r>
        <w:rPr>
          <w:spacing w:val="-5"/>
        </w:rPr>
        <w:t xml:space="preserve"> </w:t>
      </w:r>
      <w:r>
        <w:t>och</w:t>
      </w:r>
      <w:r>
        <w:rPr>
          <w:spacing w:val="-6"/>
        </w:rPr>
        <w:t xml:space="preserve"> </w:t>
      </w:r>
      <w:r>
        <w:t>skjutfält</w:t>
      </w:r>
      <w:r>
        <w:rPr>
          <w:spacing w:val="-2"/>
        </w:rPr>
        <w:t xml:space="preserve"> </w:t>
      </w:r>
      <w:r>
        <w:t>finns</w:t>
      </w:r>
      <w:r>
        <w:rPr>
          <w:spacing w:val="-5"/>
        </w:rPr>
        <w:t xml:space="preserve"> </w:t>
      </w:r>
      <w:r>
        <w:t>ett</w:t>
      </w:r>
      <w:r>
        <w:rPr>
          <w:spacing w:val="-2"/>
        </w:rPr>
        <w:t xml:space="preserve"> </w:t>
      </w:r>
      <w:r>
        <w:t>flertal</w:t>
      </w:r>
      <w:r>
        <w:rPr>
          <w:spacing w:val="-2"/>
        </w:rPr>
        <w:t xml:space="preserve"> </w:t>
      </w:r>
      <w:r>
        <w:t>dokumenterade</w:t>
      </w:r>
      <w:r>
        <w:rPr>
          <w:spacing w:val="-3"/>
        </w:rPr>
        <w:t xml:space="preserve"> </w:t>
      </w:r>
      <w:r>
        <w:t>naturvärden</w:t>
      </w:r>
      <w:r>
        <w:rPr>
          <w:spacing w:val="-3"/>
        </w:rPr>
        <w:t xml:space="preserve"> </w:t>
      </w:r>
      <w:r>
        <w:t>enligt</w:t>
      </w:r>
      <w:r>
        <w:rPr>
          <w:spacing w:val="-2"/>
        </w:rPr>
        <w:t xml:space="preserve"> </w:t>
      </w:r>
      <w:r>
        <w:t>befintligt naturvårdsunderlag såsom Länsstyrelsens planeringsunderlag (</w:t>
      </w:r>
      <w:proofErr w:type="spellStart"/>
      <w:r>
        <w:t>webbGIS</w:t>
      </w:r>
      <w:proofErr w:type="spellEnd"/>
      <w:r>
        <w:t>) och Geodatakatalog, Artportalen, Skogsstyrelsens underlag om bland annat nyckelbiotoper och naturvärden, samt kommunernas översiktsplaner och annat relevant regionalt och kommunalt underlag.</w:t>
      </w:r>
    </w:p>
    <w:p w14:paraId="2CB583BF" w14:textId="77777777" w:rsidR="008A1E5A" w:rsidRDefault="005D2E16">
      <w:pPr>
        <w:pStyle w:val="Brdtext"/>
        <w:spacing w:before="199" w:line="276" w:lineRule="auto"/>
        <w:ind w:right="298"/>
      </w:pPr>
      <w:r>
        <w:t>Skogsstyrelsen har pekat ut naturvärden i form av nyckelbiotoper, naturvärden, skogliga biotopskydd</w:t>
      </w:r>
      <w:r>
        <w:rPr>
          <w:spacing w:val="-3"/>
        </w:rPr>
        <w:t xml:space="preserve"> </w:t>
      </w:r>
      <w:r>
        <w:t>och</w:t>
      </w:r>
      <w:r>
        <w:rPr>
          <w:spacing w:val="-6"/>
        </w:rPr>
        <w:t xml:space="preserve"> </w:t>
      </w:r>
      <w:r>
        <w:t>sumpskogar</w:t>
      </w:r>
      <w:r>
        <w:rPr>
          <w:spacing w:val="-2"/>
        </w:rPr>
        <w:t xml:space="preserve"> </w:t>
      </w:r>
      <w:r>
        <w:t>(Skogsstyrelsen,</w:t>
      </w:r>
      <w:r>
        <w:rPr>
          <w:spacing w:val="-6"/>
        </w:rPr>
        <w:t xml:space="preserve"> </w:t>
      </w:r>
      <w:r>
        <w:t>2025-11-10).</w:t>
      </w:r>
      <w:r>
        <w:rPr>
          <w:spacing w:val="-3"/>
        </w:rPr>
        <w:t xml:space="preserve"> </w:t>
      </w:r>
      <w:r>
        <w:t>Grytans</w:t>
      </w:r>
      <w:r>
        <w:rPr>
          <w:spacing w:val="-5"/>
        </w:rPr>
        <w:t xml:space="preserve"> </w:t>
      </w:r>
      <w:r>
        <w:t>övnings-</w:t>
      </w:r>
      <w:r>
        <w:rPr>
          <w:spacing w:val="-5"/>
        </w:rPr>
        <w:t xml:space="preserve"> </w:t>
      </w:r>
      <w:r>
        <w:t>och</w:t>
      </w:r>
      <w:r>
        <w:rPr>
          <w:spacing w:val="-3"/>
        </w:rPr>
        <w:t xml:space="preserve"> </w:t>
      </w:r>
      <w:r>
        <w:t>skjutfält</w:t>
      </w:r>
      <w:r>
        <w:rPr>
          <w:spacing w:val="-2"/>
        </w:rPr>
        <w:t xml:space="preserve"> </w:t>
      </w:r>
      <w:r>
        <w:t>består till stor del av sumpskog som har en relativt jämn utbredning inom verksamhetsområdet och är även vanligt förekommande inom påverkansområde buller, särskilt norr om verksamhetsområdet (Figur 4.16). Nyckelbiotoper och naturvärden förekommer i mindre utsträckning men återfinns både inom verksamhetsområdet och påverkansområde buller. Inga skogliga biotopskydd förekommer inom verksamhetsområdet men ett skogligt biotopskyddsområd</w:t>
      </w:r>
      <w:r>
        <w:t>e återfinns inom påverkansområde buller och ytterligare ett antal biotopskyddsområden ligger belägna strax utanför påverkansområde buller, norr om Grytans verksamhetsområde. Områden med naturvårdsavtal förekommer ej inom Grytans verksamhetsområde eller påverkansområde buller, dessa</w:t>
      </w:r>
      <w:r>
        <w:rPr>
          <w:spacing w:val="-2"/>
        </w:rPr>
        <w:t xml:space="preserve"> </w:t>
      </w:r>
      <w:r>
        <w:t>återfinns utanför påverkansområdet</w:t>
      </w:r>
      <w:r>
        <w:rPr>
          <w:spacing w:val="-2"/>
        </w:rPr>
        <w:t xml:space="preserve"> </w:t>
      </w:r>
      <w:r>
        <w:t>som närmast cirka</w:t>
      </w:r>
      <w:r>
        <w:rPr>
          <w:spacing w:val="-2"/>
        </w:rPr>
        <w:t xml:space="preserve"> </w:t>
      </w:r>
      <w:r>
        <w:t>400</w:t>
      </w:r>
      <w:r>
        <w:rPr>
          <w:spacing w:val="-3"/>
        </w:rPr>
        <w:t xml:space="preserve"> </w:t>
      </w:r>
      <w:r>
        <w:t>meter</w:t>
      </w:r>
      <w:r>
        <w:rPr>
          <w:spacing w:val="-2"/>
        </w:rPr>
        <w:t xml:space="preserve"> </w:t>
      </w:r>
      <w:r>
        <w:t>från verksamhetsgränsen. De enskilda objekten kommer att beskrivas ytterligare i kommande MKB.</w:t>
      </w:r>
    </w:p>
    <w:p w14:paraId="4A8BF733" w14:textId="77777777" w:rsidR="008A1E5A" w:rsidRDefault="005D2E16">
      <w:pPr>
        <w:pStyle w:val="Brdtext"/>
        <w:spacing w:before="200" w:line="276" w:lineRule="auto"/>
        <w:ind w:right="286"/>
      </w:pPr>
      <w:r>
        <w:t>En regional handlingsplan för grön infrastruktur i Jämtlands län är under framtagande (Länsstyrelsen Jämtlands län, 2025) och resultaten har ännu inte publicerats. Handlingsplanen är tänkt att, utifrån analyser av bland annat ovan nämnda</w:t>
      </w:r>
      <w:r>
        <w:rPr>
          <w:spacing w:val="-1"/>
        </w:rPr>
        <w:t xml:space="preserve"> </w:t>
      </w:r>
      <w:r>
        <w:t>dokumenterade naturvärden och skyddade naturområden, peka ut så kallade värdekärnor, värdetrakter och värdenätverk för såväl skogsmiljöer, gräsmarker och våtmarker. Handlingsplanens syfte är att visa hur olika naturområden,</w:t>
      </w:r>
      <w:r>
        <w:rPr>
          <w:spacing w:val="-2"/>
        </w:rPr>
        <w:t xml:space="preserve"> </w:t>
      </w:r>
      <w:r>
        <w:t>och</w:t>
      </w:r>
      <w:r>
        <w:rPr>
          <w:spacing w:val="-2"/>
        </w:rPr>
        <w:t xml:space="preserve"> </w:t>
      </w:r>
      <w:r>
        <w:t>dessas</w:t>
      </w:r>
      <w:r>
        <w:rPr>
          <w:spacing w:val="-2"/>
        </w:rPr>
        <w:t xml:space="preserve"> </w:t>
      </w:r>
      <w:r>
        <w:t>värdefullaste</w:t>
      </w:r>
      <w:r>
        <w:rPr>
          <w:spacing w:val="-4"/>
        </w:rPr>
        <w:t xml:space="preserve"> </w:t>
      </w:r>
      <w:r>
        <w:t>delar,</w:t>
      </w:r>
      <w:r>
        <w:rPr>
          <w:spacing w:val="-5"/>
        </w:rPr>
        <w:t xml:space="preserve"> </w:t>
      </w:r>
      <w:r>
        <w:t>hänger</w:t>
      </w:r>
      <w:r>
        <w:rPr>
          <w:spacing w:val="-1"/>
        </w:rPr>
        <w:t xml:space="preserve"> </w:t>
      </w:r>
      <w:r>
        <w:t>samman</w:t>
      </w:r>
      <w:r>
        <w:rPr>
          <w:spacing w:val="-5"/>
        </w:rPr>
        <w:t xml:space="preserve"> </w:t>
      </w:r>
      <w:r>
        <w:t>med</w:t>
      </w:r>
      <w:r>
        <w:rPr>
          <w:spacing w:val="-5"/>
        </w:rPr>
        <w:t xml:space="preserve"> </w:t>
      </w:r>
      <w:r>
        <w:t>varandra</w:t>
      </w:r>
      <w:r>
        <w:rPr>
          <w:spacing w:val="-2"/>
        </w:rPr>
        <w:t xml:space="preserve"> </w:t>
      </w:r>
      <w:r>
        <w:t>och</w:t>
      </w:r>
      <w:r>
        <w:rPr>
          <w:spacing w:val="-2"/>
        </w:rPr>
        <w:t xml:space="preserve"> </w:t>
      </w:r>
      <w:r>
        <w:t>kan</w:t>
      </w:r>
      <w:r>
        <w:rPr>
          <w:spacing w:val="-2"/>
        </w:rPr>
        <w:t xml:space="preserve"> </w:t>
      </w:r>
      <w:r>
        <w:t>fungera</w:t>
      </w:r>
      <w:r>
        <w:rPr>
          <w:spacing w:val="-2"/>
        </w:rPr>
        <w:t xml:space="preserve"> </w:t>
      </w:r>
      <w:r>
        <w:t xml:space="preserve">som ett nätverk med spridningsmöjligheter mellan olika områden. Däremot har Länsstyrelsen publicerat ett planeringsunderlag </w:t>
      </w:r>
      <w:proofErr w:type="gramStart"/>
      <w:r>
        <w:t>2017-2018</w:t>
      </w:r>
      <w:proofErr w:type="gramEnd"/>
      <w:r>
        <w:t>, där så kallade värdetrakter för området presenteras. Värdetrakter är större o</w:t>
      </w:r>
      <w:r>
        <w:t xml:space="preserve">mråden i landskapet som innehar högre ekologiska värden än det omgivande landskapet. Övnings- och skjutfältet samt dess påverkansområde buller ingår i en värdetrakt för gräsmark. Dessa värdetrakter av naturmiljöer kommer att beskrivas i kommande </w:t>
      </w:r>
      <w:r>
        <w:rPr>
          <w:spacing w:val="-4"/>
        </w:rPr>
        <w:t>MKB.</w:t>
      </w:r>
    </w:p>
    <w:p w14:paraId="76973DEF"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232FF4EF" w14:textId="77777777" w:rsidR="008A1E5A" w:rsidRDefault="008A1E5A">
      <w:pPr>
        <w:pStyle w:val="Brdtext"/>
        <w:spacing w:before="26" w:after="1"/>
        <w:ind w:left="0"/>
        <w:rPr>
          <w:sz w:val="20"/>
        </w:rPr>
      </w:pPr>
    </w:p>
    <w:p w14:paraId="01D43917" w14:textId="77777777" w:rsidR="008A1E5A" w:rsidRDefault="005D2E16">
      <w:pPr>
        <w:pStyle w:val="Brdtext"/>
        <w:ind w:left="1589"/>
        <w:rPr>
          <w:sz w:val="20"/>
        </w:rPr>
      </w:pPr>
      <w:r>
        <w:rPr>
          <w:noProof/>
          <w:sz w:val="20"/>
        </w:rPr>
        <w:drawing>
          <wp:inline distT="0" distB="0" distL="0" distR="0" wp14:anchorId="107FA826" wp14:editId="0C627F57">
            <wp:extent cx="5509454" cy="3432429"/>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33" cstate="print"/>
                    <a:stretch>
                      <a:fillRect/>
                    </a:stretch>
                  </pic:blipFill>
                  <pic:spPr>
                    <a:xfrm>
                      <a:off x="0" y="0"/>
                      <a:ext cx="5509454" cy="3432429"/>
                    </a:xfrm>
                    <a:prstGeom prst="rect">
                      <a:avLst/>
                    </a:prstGeom>
                  </pic:spPr>
                </pic:pic>
              </a:graphicData>
            </a:graphic>
          </wp:inline>
        </w:drawing>
      </w:r>
    </w:p>
    <w:p w14:paraId="459EC6AD" w14:textId="77777777" w:rsidR="008A1E5A" w:rsidRDefault="005D2E16">
      <w:pPr>
        <w:spacing w:before="1"/>
        <w:ind w:left="1588" w:right="312"/>
        <w:rPr>
          <w:b/>
          <w:i/>
          <w:sz w:val="18"/>
        </w:rPr>
      </w:pPr>
      <w:r>
        <w:rPr>
          <w:i/>
          <w:color w:val="1F487C"/>
          <w:sz w:val="18"/>
        </w:rPr>
        <w:t>Figur</w:t>
      </w:r>
      <w:r>
        <w:rPr>
          <w:i/>
          <w:color w:val="1F487C"/>
          <w:spacing w:val="-6"/>
          <w:sz w:val="18"/>
        </w:rPr>
        <w:t xml:space="preserve"> </w:t>
      </w:r>
      <w:r>
        <w:rPr>
          <w:i/>
          <w:color w:val="1F487C"/>
          <w:sz w:val="18"/>
        </w:rPr>
        <w:t>4.15.</w:t>
      </w:r>
      <w:r>
        <w:rPr>
          <w:i/>
          <w:color w:val="1F487C"/>
          <w:spacing w:val="-5"/>
          <w:sz w:val="18"/>
        </w:rPr>
        <w:t xml:space="preserve"> </w:t>
      </w:r>
      <w:r>
        <w:rPr>
          <w:i/>
          <w:color w:val="1F487C"/>
          <w:sz w:val="18"/>
        </w:rPr>
        <w:t>Naturvärden,</w:t>
      </w:r>
      <w:r>
        <w:rPr>
          <w:i/>
          <w:color w:val="1F487C"/>
          <w:spacing w:val="-2"/>
          <w:sz w:val="18"/>
        </w:rPr>
        <w:t xml:space="preserve"> </w:t>
      </w:r>
      <w:r>
        <w:rPr>
          <w:i/>
          <w:color w:val="1F487C"/>
          <w:sz w:val="18"/>
        </w:rPr>
        <w:t>biotopskydd,</w:t>
      </w:r>
      <w:r>
        <w:rPr>
          <w:i/>
          <w:color w:val="1F487C"/>
          <w:spacing w:val="-2"/>
          <w:sz w:val="18"/>
        </w:rPr>
        <w:t xml:space="preserve"> </w:t>
      </w:r>
      <w:r>
        <w:rPr>
          <w:i/>
          <w:color w:val="1F487C"/>
          <w:sz w:val="18"/>
        </w:rPr>
        <w:t>nyckelbiotoper,</w:t>
      </w:r>
      <w:r>
        <w:rPr>
          <w:i/>
          <w:color w:val="1F487C"/>
          <w:spacing w:val="-2"/>
          <w:sz w:val="18"/>
        </w:rPr>
        <w:t xml:space="preserve"> </w:t>
      </w:r>
      <w:r>
        <w:rPr>
          <w:i/>
          <w:color w:val="1F487C"/>
          <w:sz w:val="18"/>
        </w:rPr>
        <w:t>sumpskogar</w:t>
      </w:r>
      <w:r>
        <w:rPr>
          <w:i/>
          <w:color w:val="1F487C"/>
          <w:spacing w:val="-3"/>
          <w:sz w:val="18"/>
        </w:rPr>
        <w:t xml:space="preserve"> </w:t>
      </w:r>
      <w:r>
        <w:rPr>
          <w:i/>
          <w:color w:val="1F487C"/>
          <w:sz w:val="18"/>
        </w:rPr>
        <w:t>och</w:t>
      </w:r>
      <w:r>
        <w:rPr>
          <w:i/>
          <w:color w:val="1F487C"/>
          <w:spacing w:val="-4"/>
          <w:sz w:val="18"/>
        </w:rPr>
        <w:t xml:space="preserve"> </w:t>
      </w:r>
      <w:r>
        <w:rPr>
          <w:i/>
          <w:color w:val="1F487C"/>
          <w:sz w:val="18"/>
        </w:rPr>
        <w:t>naturvårdsavtal</w:t>
      </w:r>
      <w:r>
        <w:rPr>
          <w:i/>
          <w:color w:val="1F487C"/>
          <w:spacing w:val="-5"/>
          <w:sz w:val="18"/>
        </w:rPr>
        <w:t xml:space="preserve"> </w:t>
      </w:r>
      <w:r>
        <w:rPr>
          <w:i/>
          <w:color w:val="1F487C"/>
          <w:sz w:val="18"/>
        </w:rPr>
        <w:t>utpekade</w:t>
      </w:r>
      <w:r>
        <w:rPr>
          <w:i/>
          <w:color w:val="1F487C"/>
          <w:spacing w:val="-4"/>
          <w:sz w:val="18"/>
        </w:rPr>
        <w:t xml:space="preserve"> </w:t>
      </w:r>
      <w:r>
        <w:rPr>
          <w:i/>
          <w:color w:val="1F487C"/>
          <w:sz w:val="18"/>
        </w:rPr>
        <w:t>av</w:t>
      </w:r>
      <w:r>
        <w:rPr>
          <w:i/>
          <w:color w:val="1F487C"/>
          <w:spacing w:val="-4"/>
          <w:sz w:val="18"/>
        </w:rPr>
        <w:t xml:space="preserve"> </w:t>
      </w:r>
      <w:r>
        <w:rPr>
          <w:i/>
          <w:color w:val="1F487C"/>
          <w:sz w:val="18"/>
        </w:rPr>
        <w:t>Skogsstyrelsen</w:t>
      </w:r>
      <w:r>
        <w:rPr>
          <w:i/>
          <w:color w:val="1F487C"/>
          <w:sz w:val="18"/>
        </w:rPr>
        <w:t xml:space="preserve"> inom och omkring Grytans övnings- och skjutfält (Skogsstyrelsen, 2025-11-10)</w:t>
      </w:r>
      <w:r>
        <w:rPr>
          <w:b/>
          <w:i/>
          <w:color w:val="1F487C"/>
          <w:sz w:val="18"/>
        </w:rPr>
        <w:t>.</w:t>
      </w:r>
    </w:p>
    <w:p w14:paraId="7738B1D7" w14:textId="77777777" w:rsidR="008A1E5A" w:rsidRDefault="005D2E16">
      <w:pPr>
        <w:pStyle w:val="Rubrik3"/>
        <w:tabs>
          <w:tab w:val="left" w:pos="1588"/>
        </w:tabs>
        <w:spacing w:before="200"/>
        <w:ind w:left="623"/>
        <w:rPr>
          <w:position w:val="1"/>
        </w:rPr>
      </w:pPr>
      <w:r>
        <w:rPr>
          <w:b w:val="0"/>
          <w:noProof/>
        </w:rPr>
        <w:drawing>
          <wp:inline distT="0" distB="0" distL="0" distR="0" wp14:anchorId="39BBF5A9" wp14:editId="7ACC320D">
            <wp:extent cx="388619" cy="111251"/>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34" cstate="print"/>
                    <a:stretch>
                      <a:fillRect/>
                    </a:stretch>
                  </pic:blipFill>
                  <pic:spPr>
                    <a:xfrm>
                      <a:off x="0" y="0"/>
                      <a:ext cx="388619" cy="111251"/>
                    </a:xfrm>
                    <a:prstGeom prst="rect">
                      <a:avLst/>
                    </a:prstGeom>
                  </pic:spPr>
                </pic:pic>
              </a:graphicData>
            </a:graphic>
          </wp:inline>
        </w:drawing>
      </w:r>
      <w:r>
        <w:rPr>
          <w:rFonts w:ascii="Times New Roman" w:hAnsi="Times New Roman"/>
          <w:b w:val="0"/>
          <w:position w:val="1"/>
          <w:sz w:val="20"/>
        </w:rPr>
        <w:tab/>
      </w:r>
      <w:bookmarkStart w:id="136" w:name="4.10.2_Naturvärdesinventeringar"/>
      <w:bookmarkStart w:id="137" w:name="_bookmark72"/>
      <w:bookmarkEnd w:id="136"/>
      <w:bookmarkEnd w:id="137"/>
      <w:r>
        <w:rPr>
          <w:spacing w:val="-2"/>
          <w:position w:val="1"/>
        </w:rPr>
        <w:t>Naturvärdesinventeringar</w:t>
      </w:r>
    </w:p>
    <w:p w14:paraId="550B7187" w14:textId="77777777" w:rsidR="008A1E5A" w:rsidRDefault="005D2E16">
      <w:pPr>
        <w:pStyle w:val="Brdtext"/>
        <w:spacing w:before="39" w:line="276" w:lineRule="auto"/>
        <w:ind w:right="312"/>
      </w:pPr>
      <w:r>
        <w:t>Inom ramen för den nationella våtmarksinventeringen har man inventerat Sveriges våtmarkstillgångar nedanför fjällkedjan med syftet att skapa en kunskapsbank över landets våtmarker.</w:t>
      </w:r>
      <w:r>
        <w:rPr>
          <w:spacing w:val="-2"/>
        </w:rPr>
        <w:t xml:space="preserve"> </w:t>
      </w:r>
      <w:r>
        <w:t>Dessa</w:t>
      </w:r>
      <w:r>
        <w:rPr>
          <w:spacing w:val="-2"/>
        </w:rPr>
        <w:t xml:space="preserve"> </w:t>
      </w:r>
      <w:r>
        <w:t>inventeringar</w:t>
      </w:r>
      <w:r>
        <w:rPr>
          <w:spacing w:val="-1"/>
        </w:rPr>
        <w:t xml:space="preserve"> </w:t>
      </w:r>
      <w:r>
        <w:t>visar</w:t>
      </w:r>
      <w:r>
        <w:rPr>
          <w:spacing w:val="-1"/>
        </w:rPr>
        <w:t xml:space="preserve"> </w:t>
      </w:r>
      <w:r>
        <w:t>på</w:t>
      </w:r>
      <w:r>
        <w:rPr>
          <w:spacing w:val="-2"/>
        </w:rPr>
        <w:t xml:space="preserve"> </w:t>
      </w:r>
      <w:r>
        <w:t>att</w:t>
      </w:r>
      <w:r>
        <w:rPr>
          <w:spacing w:val="-4"/>
        </w:rPr>
        <w:t xml:space="preserve"> </w:t>
      </w:r>
      <w:r>
        <w:t>flertalet</w:t>
      </w:r>
      <w:r>
        <w:rPr>
          <w:spacing w:val="-1"/>
        </w:rPr>
        <w:t xml:space="preserve"> </w:t>
      </w:r>
      <w:r>
        <w:t>av</w:t>
      </w:r>
      <w:r>
        <w:rPr>
          <w:spacing w:val="-5"/>
        </w:rPr>
        <w:t xml:space="preserve"> </w:t>
      </w:r>
      <w:r>
        <w:t>våtmarkerna</w:t>
      </w:r>
      <w:r>
        <w:rPr>
          <w:spacing w:val="-4"/>
        </w:rPr>
        <w:t xml:space="preserve"> </w:t>
      </w:r>
      <w:r>
        <w:t>inom</w:t>
      </w:r>
      <w:r>
        <w:rPr>
          <w:spacing w:val="-1"/>
        </w:rPr>
        <w:t xml:space="preserve"> </w:t>
      </w:r>
      <w:r>
        <w:t>Grytans</w:t>
      </w:r>
      <w:r>
        <w:rPr>
          <w:spacing w:val="-4"/>
        </w:rPr>
        <w:t xml:space="preserve"> </w:t>
      </w:r>
      <w:r>
        <w:t>övnings-</w:t>
      </w:r>
      <w:r>
        <w:rPr>
          <w:spacing w:val="-5"/>
        </w:rPr>
        <w:t xml:space="preserve"> </w:t>
      </w:r>
      <w:r>
        <w:t>och skjutfält hyser ett högt eller mycket högt naturvärde (Figur 4.17).</w:t>
      </w:r>
    </w:p>
    <w:p w14:paraId="330F1B97" w14:textId="77777777" w:rsidR="008A1E5A" w:rsidRDefault="005D2E16">
      <w:pPr>
        <w:pStyle w:val="Brdtext"/>
        <w:spacing w:before="199" w:line="276" w:lineRule="auto"/>
      </w:pPr>
      <w:r>
        <w:t>Inom</w:t>
      </w:r>
      <w:r>
        <w:rPr>
          <w:spacing w:val="-2"/>
        </w:rPr>
        <w:t xml:space="preserve"> </w:t>
      </w:r>
      <w:r>
        <w:t>ramen</w:t>
      </w:r>
      <w:r>
        <w:rPr>
          <w:spacing w:val="-3"/>
        </w:rPr>
        <w:t xml:space="preserve"> </w:t>
      </w:r>
      <w:r>
        <w:t>för</w:t>
      </w:r>
      <w:r>
        <w:rPr>
          <w:spacing w:val="-2"/>
        </w:rPr>
        <w:t xml:space="preserve"> </w:t>
      </w:r>
      <w:r>
        <w:t>aktuell</w:t>
      </w:r>
      <w:r>
        <w:rPr>
          <w:spacing w:val="-5"/>
        </w:rPr>
        <w:t xml:space="preserve"> </w:t>
      </w:r>
      <w:r>
        <w:t>tillståndsprocess</w:t>
      </w:r>
      <w:r>
        <w:rPr>
          <w:spacing w:val="-3"/>
        </w:rPr>
        <w:t xml:space="preserve"> </w:t>
      </w:r>
      <w:r>
        <w:t>har</w:t>
      </w:r>
      <w:r>
        <w:rPr>
          <w:spacing w:val="-2"/>
        </w:rPr>
        <w:t xml:space="preserve"> </w:t>
      </w:r>
      <w:r>
        <w:t>ett</w:t>
      </w:r>
      <w:r>
        <w:rPr>
          <w:spacing w:val="-2"/>
        </w:rPr>
        <w:t xml:space="preserve"> </w:t>
      </w:r>
      <w:r>
        <w:t>arbete</w:t>
      </w:r>
      <w:r>
        <w:rPr>
          <w:spacing w:val="-5"/>
        </w:rPr>
        <w:t xml:space="preserve"> </w:t>
      </w:r>
      <w:r>
        <w:t>med</w:t>
      </w:r>
      <w:r>
        <w:rPr>
          <w:spacing w:val="-3"/>
        </w:rPr>
        <w:t xml:space="preserve"> </w:t>
      </w:r>
      <w:r>
        <w:t>naturvärdesinventeringar</w:t>
      </w:r>
      <w:r>
        <w:rPr>
          <w:spacing w:val="-2"/>
        </w:rPr>
        <w:t xml:space="preserve"> </w:t>
      </w:r>
      <w:r>
        <w:t>(NVI)</w:t>
      </w:r>
      <w:r>
        <w:rPr>
          <w:spacing w:val="-2"/>
        </w:rPr>
        <w:t xml:space="preserve"> </w:t>
      </w:r>
      <w:r>
        <w:t>och fördjupade artinventeringar för fågel påbörjats inom området. Naturvärdesinventeringarna har påbörjats</w:t>
      </w:r>
      <w:r>
        <w:rPr>
          <w:spacing w:val="-3"/>
        </w:rPr>
        <w:t xml:space="preserve"> </w:t>
      </w:r>
      <w:r>
        <w:t>genom</w:t>
      </w:r>
      <w:r>
        <w:rPr>
          <w:spacing w:val="-2"/>
        </w:rPr>
        <w:t xml:space="preserve"> </w:t>
      </w:r>
      <w:r>
        <w:t>fältbesök</w:t>
      </w:r>
      <w:r>
        <w:rPr>
          <w:spacing w:val="-6"/>
        </w:rPr>
        <w:t xml:space="preserve"> </w:t>
      </w:r>
      <w:r>
        <w:t>samt</w:t>
      </w:r>
      <w:r>
        <w:rPr>
          <w:spacing w:val="-2"/>
        </w:rPr>
        <w:t xml:space="preserve"> </w:t>
      </w:r>
      <w:r>
        <w:t>fördjupade</w:t>
      </w:r>
      <w:r>
        <w:rPr>
          <w:spacing w:val="-3"/>
        </w:rPr>
        <w:t xml:space="preserve"> </w:t>
      </w:r>
      <w:r>
        <w:t>inventeringar</w:t>
      </w:r>
      <w:r>
        <w:rPr>
          <w:spacing w:val="-5"/>
        </w:rPr>
        <w:t xml:space="preserve"> </w:t>
      </w:r>
      <w:r>
        <w:t>i</w:t>
      </w:r>
      <w:r>
        <w:rPr>
          <w:spacing w:val="-2"/>
        </w:rPr>
        <w:t xml:space="preserve"> </w:t>
      </w:r>
      <w:r>
        <w:t>verksamhetsområdets</w:t>
      </w:r>
      <w:r>
        <w:rPr>
          <w:spacing w:val="-5"/>
        </w:rPr>
        <w:t xml:space="preserve"> </w:t>
      </w:r>
      <w:r>
        <w:t>centrala</w:t>
      </w:r>
      <w:r>
        <w:rPr>
          <w:spacing w:val="-3"/>
        </w:rPr>
        <w:t xml:space="preserve"> </w:t>
      </w:r>
      <w:r>
        <w:t xml:space="preserve">delar, parallellt med en förstudie baserad på redan </w:t>
      </w:r>
      <w:proofErr w:type="gramStart"/>
      <w:r>
        <w:t>tillgänglig data</w:t>
      </w:r>
      <w:proofErr w:type="gramEnd"/>
      <w:r>
        <w:t xml:space="preserve"> i mindre centrala områden.</w:t>
      </w:r>
    </w:p>
    <w:p w14:paraId="65A237A3" w14:textId="77777777" w:rsidR="008A1E5A" w:rsidRDefault="005D2E16">
      <w:pPr>
        <w:pStyle w:val="Brdtext"/>
        <w:spacing w:before="202" w:line="276" w:lineRule="auto"/>
      </w:pPr>
      <w:r>
        <w:t>De</w:t>
      </w:r>
      <w:r>
        <w:rPr>
          <w:spacing w:val="-2"/>
        </w:rPr>
        <w:t xml:space="preserve"> </w:t>
      </w:r>
      <w:r>
        <w:t>preliminära</w:t>
      </w:r>
      <w:r>
        <w:rPr>
          <w:spacing w:val="-2"/>
        </w:rPr>
        <w:t xml:space="preserve"> </w:t>
      </w:r>
      <w:r>
        <w:t>resultaten</w:t>
      </w:r>
      <w:r>
        <w:rPr>
          <w:spacing w:val="-5"/>
        </w:rPr>
        <w:t xml:space="preserve"> </w:t>
      </w:r>
      <w:r>
        <w:t>från</w:t>
      </w:r>
      <w:r>
        <w:rPr>
          <w:spacing w:val="-2"/>
        </w:rPr>
        <w:t xml:space="preserve"> </w:t>
      </w:r>
      <w:r>
        <w:t>förstudien</w:t>
      </w:r>
      <w:r>
        <w:rPr>
          <w:spacing w:val="-2"/>
        </w:rPr>
        <w:t xml:space="preserve"> </w:t>
      </w:r>
      <w:r>
        <w:t>visar</w:t>
      </w:r>
      <w:r>
        <w:rPr>
          <w:spacing w:val="-1"/>
        </w:rPr>
        <w:t xml:space="preserve"> </w:t>
      </w:r>
      <w:r>
        <w:t>att</w:t>
      </w:r>
      <w:r>
        <w:rPr>
          <w:spacing w:val="-4"/>
        </w:rPr>
        <w:t xml:space="preserve"> </w:t>
      </w:r>
      <w:r>
        <w:t>stora</w:t>
      </w:r>
      <w:r>
        <w:rPr>
          <w:spacing w:val="-4"/>
        </w:rPr>
        <w:t xml:space="preserve"> </w:t>
      </w:r>
      <w:r>
        <w:t>delar</w:t>
      </w:r>
      <w:r>
        <w:rPr>
          <w:spacing w:val="-1"/>
        </w:rPr>
        <w:t xml:space="preserve"> </w:t>
      </w:r>
      <w:r>
        <w:t>av</w:t>
      </w:r>
      <w:r>
        <w:rPr>
          <w:spacing w:val="-5"/>
        </w:rPr>
        <w:t xml:space="preserve"> </w:t>
      </w:r>
      <w:r>
        <w:t>inventeringsområdet</w:t>
      </w:r>
      <w:r>
        <w:rPr>
          <w:spacing w:val="-1"/>
        </w:rPr>
        <w:t xml:space="preserve"> </w:t>
      </w:r>
      <w:r>
        <w:t>hyser</w:t>
      </w:r>
      <w:r>
        <w:rPr>
          <w:spacing w:val="-4"/>
        </w:rPr>
        <w:t xml:space="preserve"> </w:t>
      </w:r>
      <w:r>
        <w:t>höga naturvärden och totalt 257 naturvärdesbiotoper har avgränsats inom förstudieområdet.</w:t>
      </w:r>
    </w:p>
    <w:p w14:paraId="1B3D4282" w14:textId="77777777" w:rsidR="008A1E5A" w:rsidRDefault="005D2E16">
      <w:pPr>
        <w:pStyle w:val="Brdtext"/>
        <w:spacing w:line="276" w:lineRule="auto"/>
        <w:ind w:right="316"/>
      </w:pPr>
      <w:r>
        <w:t>Naturvärdena är framförallt knutna till förekomst av flerskiktad skogsmark, våtmarker, vattendrag och naturvårdsarter. Av dessa 257 naturvärdesbiotoper, inom förstudieområdet, har fem bedömts hysa värden motsvarande naturvärdesklass 1 – mycket högt naturvärde. 19 naturvärdesbiotoper inom förstudieområdet har bedömts hysa värden motsvarande naturvärdesklass</w:t>
      </w:r>
      <w:r>
        <w:rPr>
          <w:spacing w:val="-3"/>
        </w:rPr>
        <w:t xml:space="preserve"> </w:t>
      </w:r>
      <w:r>
        <w:t>2</w:t>
      </w:r>
      <w:r>
        <w:rPr>
          <w:spacing w:val="-6"/>
        </w:rPr>
        <w:t xml:space="preserve"> </w:t>
      </w:r>
      <w:r>
        <w:t>–</w:t>
      </w:r>
      <w:r>
        <w:rPr>
          <w:spacing w:val="-3"/>
        </w:rPr>
        <w:t xml:space="preserve"> </w:t>
      </w:r>
      <w:r>
        <w:t>högt</w:t>
      </w:r>
      <w:r>
        <w:rPr>
          <w:spacing w:val="-2"/>
        </w:rPr>
        <w:t xml:space="preserve"> </w:t>
      </w:r>
      <w:r>
        <w:t>naturvärde.</w:t>
      </w:r>
      <w:r>
        <w:rPr>
          <w:spacing w:val="-3"/>
        </w:rPr>
        <w:t xml:space="preserve"> </w:t>
      </w:r>
      <w:r>
        <w:t>73</w:t>
      </w:r>
      <w:r>
        <w:rPr>
          <w:spacing w:val="-6"/>
        </w:rPr>
        <w:t xml:space="preserve"> </w:t>
      </w:r>
      <w:r>
        <w:t>naturvärdesbiotoper</w:t>
      </w:r>
      <w:r>
        <w:rPr>
          <w:spacing w:val="-2"/>
        </w:rPr>
        <w:t xml:space="preserve"> </w:t>
      </w:r>
      <w:r>
        <w:t>inom</w:t>
      </w:r>
      <w:r>
        <w:rPr>
          <w:spacing w:val="-5"/>
        </w:rPr>
        <w:t xml:space="preserve"> </w:t>
      </w:r>
      <w:r>
        <w:t>förstudieområdet</w:t>
      </w:r>
      <w:r>
        <w:rPr>
          <w:spacing w:val="-2"/>
        </w:rPr>
        <w:t xml:space="preserve"> </w:t>
      </w:r>
      <w:r>
        <w:t>har</w:t>
      </w:r>
      <w:r>
        <w:rPr>
          <w:spacing w:val="-2"/>
        </w:rPr>
        <w:t xml:space="preserve"> </w:t>
      </w:r>
      <w:r>
        <w:t>bedömts hysa värden motsvarande naturvärdesklass 3 – påtagligt naturvärde. Ytterligare 41 naturvärdesbiotoper har preliminärt bedömts hysa naturvärden motsvarande naturvärdesklass 1–</w:t>
      </w:r>
    </w:p>
    <w:p w14:paraId="182D23FC" w14:textId="77777777" w:rsidR="008A1E5A" w:rsidRDefault="005D2E16">
      <w:pPr>
        <w:pStyle w:val="Brdtext"/>
        <w:spacing w:line="276" w:lineRule="auto"/>
        <w:ind w:right="312"/>
      </w:pPr>
      <w:r>
        <w:t>3.</w:t>
      </w:r>
      <w:r>
        <w:rPr>
          <w:spacing w:val="-4"/>
        </w:rPr>
        <w:t xml:space="preserve"> </w:t>
      </w:r>
      <w:r>
        <w:t>De</w:t>
      </w:r>
      <w:r>
        <w:rPr>
          <w:spacing w:val="-4"/>
        </w:rPr>
        <w:t xml:space="preserve"> </w:t>
      </w:r>
      <w:r>
        <w:t>kvarvarande</w:t>
      </w:r>
      <w:r>
        <w:rPr>
          <w:spacing w:val="-4"/>
        </w:rPr>
        <w:t xml:space="preserve"> </w:t>
      </w:r>
      <w:r>
        <w:t>119</w:t>
      </w:r>
      <w:r>
        <w:rPr>
          <w:spacing w:val="-4"/>
        </w:rPr>
        <w:t xml:space="preserve"> </w:t>
      </w:r>
      <w:r>
        <w:t>naturvärdesbiotoperna</w:t>
      </w:r>
      <w:r>
        <w:rPr>
          <w:spacing w:val="-4"/>
        </w:rPr>
        <w:t xml:space="preserve"> </w:t>
      </w:r>
      <w:r>
        <w:t>har</w:t>
      </w:r>
      <w:r>
        <w:rPr>
          <w:spacing w:val="-3"/>
        </w:rPr>
        <w:t xml:space="preserve"> </w:t>
      </w:r>
      <w:r>
        <w:t>preliminärt</w:t>
      </w:r>
      <w:r>
        <w:rPr>
          <w:spacing w:val="-3"/>
        </w:rPr>
        <w:t xml:space="preserve"> </w:t>
      </w:r>
      <w:r>
        <w:t>bedömts</w:t>
      </w:r>
      <w:r>
        <w:rPr>
          <w:spacing w:val="-4"/>
        </w:rPr>
        <w:t xml:space="preserve"> </w:t>
      </w:r>
      <w:r>
        <w:t>hysa</w:t>
      </w:r>
      <w:r>
        <w:rPr>
          <w:spacing w:val="-4"/>
        </w:rPr>
        <w:t xml:space="preserve"> </w:t>
      </w:r>
      <w:r>
        <w:t>naturvärden motsvarande naturvärdesklass 1–4.</w:t>
      </w:r>
    </w:p>
    <w:p w14:paraId="16CA3B36" w14:textId="77777777" w:rsidR="008A1E5A" w:rsidRDefault="005D2E16">
      <w:pPr>
        <w:pStyle w:val="Brdtext"/>
        <w:spacing w:before="198" w:line="276" w:lineRule="auto"/>
        <w:ind w:right="312"/>
      </w:pPr>
      <w:r>
        <w:t>Naturvärdesbiotoper med</w:t>
      </w:r>
      <w:r>
        <w:rPr>
          <w:spacing w:val="-1"/>
        </w:rPr>
        <w:t xml:space="preserve"> </w:t>
      </w:r>
      <w:r>
        <w:t>naturvärdesklass</w:t>
      </w:r>
      <w:r>
        <w:rPr>
          <w:spacing w:val="-1"/>
        </w:rPr>
        <w:t xml:space="preserve"> </w:t>
      </w:r>
      <w:r>
        <w:t>1–3</w:t>
      </w:r>
      <w:r>
        <w:rPr>
          <w:spacing w:val="-4"/>
        </w:rPr>
        <w:t xml:space="preserve"> </w:t>
      </w:r>
      <w:r>
        <w:t>eller 1–4</w:t>
      </w:r>
      <w:r>
        <w:rPr>
          <w:spacing w:val="-1"/>
        </w:rPr>
        <w:t xml:space="preserve"> </w:t>
      </w:r>
      <w:r>
        <w:t>är biotoper som är svåra</w:t>
      </w:r>
      <w:r>
        <w:rPr>
          <w:spacing w:val="-3"/>
        </w:rPr>
        <w:t xml:space="preserve"> </w:t>
      </w:r>
      <w:r>
        <w:t>att</w:t>
      </w:r>
      <w:r>
        <w:rPr>
          <w:spacing w:val="-3"/>
        </w:rPr>
        <w:t xml:space="preserve"> </w:t>
      </w:r>
      <w:r>
        <w:t>bedöma</w:t>
      </w:r>
      <w:r>
        <w:rPr>
          <w:spacing w:val="-3"/>
        </w:rPr>
        <w:t xml:space="preserve"> </w:t>
      </w:r>
      <w:r>
        <w:t xml:space="preserve">till klass utan fältbesök. Mycket av värdena i biotoperna är knutna till kvaliteter i miljön och arter som inte går att se enbart genom studier av </w:t>
      </w:r>
      <w:proofErr w:type="spellStart"/>
      <w:r>
        <w:t>ortofoton</w:t>
      </w:r>
      <w:proofErr w:type="spellEnd"/>
      <w:r>
        <w:t>. Att en stor andel biotoper bedöms till naturvärdesklass</w:t>
      </w:r>
      <w:r>
        <w:rPr>
          <w:spacing w:val="-1"/>
        </w:rPr>
        <w:t xml:space="preserve"> </w:t>
      </w:r>
      <w:r>
        <w:t>1–3</w:t>
      </w:r>
      <w:r>
        <w:rPr>
          <w:spacing w:val="-1"/>
        </w:rPr>
        <w:t xml:space="preserve"> </w:t>
      </w:r>
      <w:r>
        <w:t>eller</w:t>
      </w:r>
      <w:r>
        <w:rPr>
          <w:spacing w:val="-3"/>
        </w:rPr>
        <w:t xml:space="preserve"> </w:t>
      </w:r>
      <w:r>
        <w:t>1–4</w:t>
      </w:r>
      <w:r>
        <w:rPr>
          <w:spacing w:val="-1"/>
        </w:rPr>
        <w:t xml:space="preserve"> </w:t>
      </w:r>
      <w:r>
        <w:t>kan</w:t>
      </w:r>
      <w:r>
        <w:rPr>
          <w:spacing w:val="-4"/>
        </w:rPr>
        <w:t xml:space="preserve"> </w:t>
      </w:r>
      <w:r>
        <w:t>främst</w:t>
      </w:r>
      <w:r>
        <w:rPr>
          <w:spacing w:val="-3"/>
        </w:rPr>
        <w:t xml:space="preserve"> </w:t>
      </w:r>
      <w:r>
        <w:t>förklaras</w:t>
      </w:r>
      <w:r>
        <w:rPr>
          <w:spacing w:val="-3"/>
        </w:rPr>
        <w:t xml:space="preserve"> </w:t>
      </w:r>
      <w:r>
        <w:t>av</w:t>
      </w:r>
      <w:r>
        <w:rPr>
          <w:spacing w:val="-4"/>
        </w:rPr>
        <w:t xml:space="preserve"> </w:t>
      </w:r>
      <w:r>
        <w:t>det</w:t>
      </w:r>
      <w:r>
        <w:rPr>
          <w:spacing w:val="-3"/>
        </w:rPr>
        <w:t xml:space="preserve"> </w:t>
      </w:r>
      <w:r>
        <w:t>låga</w:t>
      </w:r>
      <w:r>
        <w:rPr>
          <w:spacing w:val="-3"/>
        </w:rPr>
        <w:t xml:space="preserve"> </w:t>
      </w:r>
      <w:r>
        <w:t>antalet</w:t>
      </w:r>
      <w:r>
        <w:rPr>
          <w:spacing w:val="-3"/>
        </w:rPr>
        <w:t xml:space="preserve"> </w:t>
      </w:r>
      <w:r>
        <w:t>tidigare</w:t>
      </w:r>
      <w:r>
        <w:rPr>
          <w:spacing w:val="-3"/>
        </w:rPr>
        <w:t xml:space="preserve"> </w:t>
      </w:r>
      <w:r>
        <w:t>rapporterade</w:t>
      </w:r>
      <w:r>
        <w:rPr>
          <w:spacing w:val="-1"/>
        </w:rPr>
        <w:t xml:space="preserve"> </w:t>
      </w:r>
      <w:r>
        <w:t>arter</w:t>
      </w:r>
    </w:p>
    <w:p w14:paraId="674E5717"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436FEA57" w14:textId="77777777" w:rsidR="008A1E5A" w:rsidRDefault="008A1E5A">
      <w:pPr>
        <w:pStyle w:val="Brdtext"/>
        <w:spacing w:before="4"/>
        <w:ind w:left="0"/>
      </w:pPr>
    </w:p>
    <w:p w14:paraId="377DF568" w14:textId="77777777" w:rsidR="008A1E5A" w:rsidRDefault="005D2E16">
      <w:pPr>
        <w:pStyle w:val="Brdtext"/>
        <w:spacing w:before="1" w:line="276" w:lineRule="auto"/>
        <w:ind w:right="397"/>
      </w:pPr>
      <w:r>
        <w:t>inom</w:t>
      </w:r>
      <w:r>
        <w:rPr>
          <w:spacing w:val="-2"/>
        </w:rPr>
        <w:t xml:space="preserve"> </w:t>
      </w:r>
      <w:r>
        <w:t>övnings-</w:t>
      </w:r>
      <w:r>
        <w:rPr>
          <w:spacing w:val="-4"/>
        </w:rPr>
        <w:t xml:space="preserve"> </w:t>
      </w:r>
      <w:r>
        <w:t>och</w:t>
      </w:r>
      <w:r>
        <w:rPr>
          <w:spacing w:val="-5"/>
        </w:rPr>
        <w:t xml:space="preserve"> </w:t>
      </w:r>
      <w:r>
        <w:t>skjutfältet.</w:t>
      </w:r>
      <w:r>
        <w:rPr>
          <w:spacing w:val="-3"/>
        </w:rPr>
        <w:t xml:space="preserve"> </w:t>
      </w:r>
      <w:r>
        <w:t>Vid</w:t>
      </w:r>
      <w:r>
        <w:rPr>
          <w:spacing w:val="-5"/>
        </w:rPr>
        <w:t xml:space="preserve"> </w:t>
      </w:r>
      <w:r>
        <w:t>Grytans</w:t>
      </w:r>
      <w:r>
        <w:rPr>
          <w:spacing w:val="-4"/>
        </w:rPr>
        <w:t xml:space="preserve"> </w:t>
      </w:r>
      <w:r>
        <w:t>läger</w:t>
      </w:r>
      <w:r>
        <w:rPr>
          <w:spacing w:val="-2"/>
        </w:rPr>
        <w:t xml:space="preserve"> </w:t>
      </w:r>
      <w:r>
        <w:t>har</w:t>
      </w:r>
      <w:r>
        <w:rPr>
          <w:spacing w:val="-4"/>
        </w:rPr>
        <w:t xml:space="preserve"> </w:t>
      </w:r>
      <w:r>
        <w:t>även</w:t>
      </w:r>
      <w:r>
        <w:rPr>
          <w:spacing w:val="-3"/>
        </w:rPr>
        <w:t xml:space="preserve"> </w:t>
      </w:r>
      <w:r>
        <w:t>en</w:t>
      </w:r>
      <w:r>
        <w:rPr>
          <w:spacing w:val="-3"/>
        </w:rPr>
        <w:t xml:space="preserve"> </w:t>
      </w:r>
      <w:r>
        <w:t>naturvärdesinventering</w:t>
      </w:r>
      <w:r>
        <w:rPr>
          <w:spacing w:val="-3"/>
        </w:rPr>
        <w:t xml:space="preserve"> </w:t>
      </w:r>
      <w:r>
        <w:t xml:space="preserve">genomförts under 2025, där två naturvärdesbiotoper med klass 3 samt två med klass 4 avgränsades. Under förarbetet identifierades 160 värdearter inom förstudieområdet utifrån befintliga datakällor. Av de identifierade värdearterna är 51 rödlistade, 75 klassas som signalarter och 118 som typiska arter. Totalt omfattas 66 av de tidigare noterade arterna av lagstadgat skydd, även kallat </w:t>
      </w:r>
      <w:r>
        <w:rPr>
          <w:spacing w:val="-2"/>
        </w:rPr>
        <w:t>fridlysning.</w:t>
      </w:r>
    </w:p>
    <w:p w14:paraId="763C5C89" w14:textId="77777777" w:rsidR="008A1E5A" w:rsidRDefault="005D2E16">
      <w:pPr>
        <w:pStyle w:val="Brdtext"/>
        <w:spacing w:before="200" w:line="276" w:lineRule="auto"/>
        <w:ind w:right="312"/>
      </w:pPr>
      <w:r>
        <w:t>Ingen standardiserad fågelinventering har ännu utförts i verksamhetsområdet, men naturvårdsintressanta</w:t>
      </w:r>
      <w:r>
        <w:rPr>
          <w:spacing w:val="-2"/>
        </w:rPr>
        <w:t xml:space="preserve"> </w:t>
      </w:r>
      <w:r>
        <w:t>fåglar</w:t>
      </w:r>
      <w:r>
        <w:rPr>
          <w:spacing w:val="-2"/>
        </w:rPr>
        <w:t xml:space="preserve"> </w:t>
      </w:r>
      <w:r>
        <w:t>har noterats</w:t>
      </w:r>
      <w:r>
        <w:rPr>
          <w:spacing w:val="-2"/>
        </w:rPr>
        <w:t xml:space="preserve"> </w:t>
      </w:r>
      <w:r>
        <w:t>i samband</w:t>
      </w:r>
      <w:r>
        <w:rPr>
          <w:spacing w:val="-3"/>
        </w:rPr>
        <w:t xml:space="preserve"> </w:t>
      </w:r>
      <w:r>
        <w:t>med den naturvärdesinventering som</w:t>
      </w:r>
      <w:r>
        <w:rPr>
          <w:spacing w:val="-2"/>
        </w:rPr>
        <w:t xml:space="preserve"> </w:t>
      </w:r>
      <w:r>
        <w:t>utförts under 2025. Vidare har undersökningar gällande fågel påbörjats, genom en förstudie som utgår ifrån</w:t>
      </w:r>
      <w:r>
        <w:rPr>
          <w:spacing w:val="-1"/>
        </w:rPr>
        <w:t xml:space="preserve"> </w:t>
      </w:r>
      <w:r>
        <w:t>tidigare rapporterade data från flera källor. I förstudien</w:t>
      </w:r>
      <w:r>
        <w:rPr>
          <w:spacing w:val="-1"/>
        </w:rPr>
        <w:t xml:space="preserve"> </w:t>
      </w:r>
      <w:r>
        <w:t>har totalt 39</w:t>
      </w:r>
      <w:r>
        <w:rPr>
          <w:spacing w:val="-1"/>
        </w:rPr>
        <w:t xml:space="preserve"> </w:t>
      </w:r>
      <w:r>
        <w:t>prioriterade fågelarter rapporterats i det omgivande landskapet och inom verksamhetsområdet baserat på tillgängliga data.</w:t>
      </w:r>
      <w:r>
        <w:rPr>
          <w:spacing w:val="-2"/>
        </w:rPr>
        <w:t xml:space="preserve"> </w:t>
      </w:r>
      <w:r>
        <w:t>Av</w:t>
      </w:r>
      <w:r>
        <w:rPr>
          <w:spacing w:val="-5"/>
        </w:rPr>
        <w:t xml:space="preserve"> </w:t>
      </w:r>
      <w:r>
        <w:t>dessa</w:t>
      </w:r>
      <w:r>
        <w:rPr>
          <w:spacing w:val="-2"/>
        </w:rPr>
        <w:t xml:space="preserve"> </w:t>
      </w:r>
      <w:r>
        <w:t>anses</w:t>
      </w:r>
      <w:r>
        <w:rPr>
          <w:spacing w:val="-4"/>
        </w:rPr>
        <w:t xml:space="preserve"> </w:t>
      </w:r>
      <w:r>
        <w:t>35</w:t>
      </w:r>
      <w:r>
        <w:rPr>
          <w:spacing w:val="-2"/>
        </w:rPr>
        <w:t xml:space="preserve"> </w:t>
      </w:r>
      <w:r>
        <w:t>arter</w:t>
      </w:r>
      <w:r>
        <w:rPr>
          <w:spacing w:val="-1"/>
        </w:rPr>
        <w:t xml:space="preserve"> </w:t>
      </w:r>
      <w:r>
        <w:t>ha</w:t>
      </w:r>
      <w:r>
        <w:rPr>
          <w:spacing w:val="-4"/>
        </w:rPr>
        <w:t xml:space="preserve"> </w:t>
      </w:r>
      <w:r>
        <w:t>möjlighet</w:t>
      </w:r>
      <w:r>
        <w:rPr>
          <w:spacing w:val="-1"/>
        </w:rPr>
        <w:t xml:space="preserve"> </w:t>
      </w:r>
      <w:r>
        <w:t>att</w:t>
      </w:r>
      <w:r>
        <w:rPr>
          <w:spacing w:val="-4"/>
        </w:rPr>
        <w:t xml:space="preserve"> </w:t>
      </w:r>
      <w:r>
        <w:t>kunna</w:t>
      </w:r>
      <w:r>
        <w:rPr>
          <w:spacing w:val="-2"/>
        </w:rPr>
        <w:t xml:space="preserve"> </w:t>
      </w:r>
      <w:r>
        <w:t>häcka</w:t>
      </w:r>
      <w:r>
        <w:rPr>
          <w:spacing w:val="-2"/>
        </w:rPr>
        <w:t xml:space="preserve"> </w:t>
      </w:r>
      <w:r>
        <w:t>på</w:t>
      </w:r>
      <w:r>
        <w:rPr>
          <w:spacing w:val="-2"/>
        </w:rPr>
        <w:t xml:space="preserve"> </w:t>
      </w:r>
      <w:r>
        <w:t>verksamhetsområdet</w:t>
      </w:r>
      <w:r>
        <w:rPr>
          <w:spacing w:val="-1"/>
        </w:rPr>
        <w:t xml:space="preserve"> </w:t>
      </w:r>
      <w:r>
        <w:t>och</w:t>
      </w:r>
      <w:r>
        <w:rPr>
          <w:spacing w:val="-2"/>
        </w:rPr>
        <w:t xml:space="preserve"> </w:t>
      </w:r>
      <w:r>
        <w:t>av</w:t>
      </w:r>
      <w:r>
        <w:rPr>
          <w:spacing w:val="-2"/>
        </w:rPr>
        <w:t xml:space="preserve"> </w:t>
      </w:r>
      <w:r>
        <w:t>dessa 35 arter är 22 arter rödlistade, 20 upptagna i fågeldire</w:t>
      </w:r>
      <w:r>
        <w:t>ktivets bilaga 1 och 21 prioriterade i skogsvårdslagstiftningen. Flera naturvärdesintressanta arter, såsom talltita, tretåig hackspett, lavskrika,</w:t>
      </w:r>
      <w:r>
        <w:rPr>
          <w:spacing w:val="-1"/>
        </w:rPr>
        <w:t xml:space="preserve"> </w:t>
      </w:r>
      <w:r>
        <w:t>tofsvipa, duvhök,</w:t>
      </w:r>
      <w:r>
        <w:rPr>
          <w:spacing w:val="-1"/>
        </w:rPr>
        <w:t xml:space="preserve"> </w:t>
      </w:r>
      <w:r>
        <w:t>järpe, orre, pärluggla,</w:t>
      </w:r>
      <w:r>
        <w:rPr>
          <w:spacing w:val="-1"/>
        </w:rPr>
        <w:t xml:space="preserve"> </w:t>
      </w:r>
      <w:r>
        <w:t>spillkråka, tjäder,</w:t>
      </w:r>
      <w:r>
        <w:rPr>
          <w:spacing w:val="-1"/>
        </w:rPr>
        <w:t xml:space="preserve"> </w:t>
      </w:r>
      <w:r>
        <w:t>ljungpipare, lappuggla och olika våtmarksfåglar bedöms i varierande grad nyttja området för häckning. Under naturvärdesinventeringarna noterades även spår av tretåig hackspett i området.</w:t>
      </w:r>
    </w:p>
    <w:p w14:paraId="04B6F819" w14:textId="77777777" w:rsidR="008A1E5A" w:rsidRDefault="005D2E16">
      <w:pPr>
        <w:pStyle w:val="Brdtext"/>
        <w:spacing w:before="2"/>
        <w:ind w:left="0"/>
        <w:rPr>
          <w:sz w:val="15"/>
        </w:rPr>
      </w:pPr>
      <w:r>
        <w:rPr>
          <w:noProof/>
          <w:sz w:val="15"/>
        </w:rPr>
        <w:drawing>
          <wp:anchor distT="0" distB="0" distL="0" distR="0" simplePos="0" relativeHeight="487628288" behindDoc="1" locked="0" layoutInCell="1" allowOverlap="1" wp14:anchorId="06A91EE0" wp14:editId="21123E7C">
            <wp:simplePos x="0" y="0"/>
            <wp:positionH relativeFrom="page">
              <wp:posOffset>1728470</wp:posOffset>
            </wp:positionH>
            <wp:positionV relativeFrom="paragraph">
              <wp:posOffset>126105</wp:posOffset>
            </wp:positionV>
            <wp:extent cx="5509174" cy="3432429"/>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35" cstate="print"/>
                    <a:stretch>
                      <a:fillRect/>
                    </a:stretch>
                  </pic:blipFill>
                  <pic:spPr>
                    <a:xfrm>
                      <a:off x="0" y="0"/>
                      <a:ext cx="5509174" cy="3432429"/>
                    </a:xfrm>
                    <a:prstGeom prst="rect">
                      <a:avLst/>
                    </a:prstGeom>
                  </pic:spPr>
                </pic:pic>
              </a:graphicData>
            </a:graphic>
          </wp:anchor>
        </w:drawing>
      </w:r>
    </w:p>
    <w:p w14:paraId="7A58822A" w14:textId="77777777" w:rsidR="008A1E5A" w:rsidRDefault="005D2E16">
      <w:pPr>
        <w:spacing w:before="6"/>
        <w:ind w:left="1588"/>
        <w:rPr>
          <w:i/>
          <w:sz w:val="18"/>
        </w:rPr>
      </w:pPr>
      <w:r>
        <w:rPr>
          <w:i/>
          <w:color w:val="1F487C"/>
          <w:sz w:val="18"/>
        </w:rPr>
        <w:t>Figur</w:t>
      </w:r>
      <w:r>
        <w:rPr>
          <w:i/>
          <w:color w:val="1F487C"/>
          <w:spacing w:val="-7"/>
          <w:sz w:val="18"/>
        </w:rPr>
        <w:t xml:space="preserve"> </w:t>
      </w:r>
      <w:r>
        <w:rPr>
          <w:i/>
          <w:color w:val="1F487C"/>
          <w:sz w:val="18"/>
        </w:rPr>
        <w:t>4.16.</w:t>
      </w:r>
      <w:r>
        <w:rPr>
          <w:i/>
          <w:color w:val="1F487C"/>
          <w:spacing w:val="-3"/>
          <w:sz w:val="18"/>
        </w:rPr>
        <w:t xml:space="preserve"> </w:t>
      </w:r>
      <w:r>
        <w:rPr>
          <w:i/>
          <w:color w:val="1F487C"/>
          <w:sz w:val="18"/>
        </w:rPr>
        <w:t>Våtmarksinventering</w:t>
      </w:r>
      <w:r>
        <w:rPr>
          <w:i/>
          <w:color w:val="1F487C"/>
          <w:spacing w:val="-2"/>
          <w:sz w:val="18"/>
        </w:rPr>
        <w:t xml:space="preserve"> </w:t>
      </w:r>
      <w:r>
        <w:rPr>
          <w:i/>
          <w:color w:val="1F487C"/>
          <w:sz w:val="18"/>
        </w:rPr>
        <w:t>inom</w:t>
      </w:r>
      <w:r>
        <w:rPr>
          <w:i/>
          <w:color w:val="1F487C"/>
          <w:spacing w:val="-5"/>
          <w:sz w:val="18"/>
        </w:rPr>
        <w:t xml:space="preserve"> </w:t>
      </w:r>
      <w:r>
        <w:rPr>
          <w:i/>
          <w:color w:val="1F487C"/>
          <w:sz w:val="18"/>
        </w:rPr>
        <w:t>och</w:t>
      </w:r>
      <w:r>
        <w:rPr>
          <w:i/>
          <w:color w:val="1F487C"/>
          <w:spacing w:val="-2"/>
          <w:sz w:val="18"/>
        </w:rPr>
        <w:t xml:space="preserve"> </w:t>
      </w:r>
      <w:r>
        <w:rPr>
          <w:i/>
          <w:color w:val="1F487C"/>
          <w:sz w:val="18"/>
        </w:rPr>
        <w:t>omkring Grytans</w:t>
      </w:r>
      <w:r>
        <w:rPr>
          <w:i/>
          <w:color w:val="1F487C"/>
          <w:spacing w:val="-4"/>
          <w:sz w:val="18"/>
        </w:rPr>
        <w:t xml:space="preserve"> </w:t>
      </w:r>
      <w:r>
        <w:rPr>
          <w:i/>
          <w:color w:val="1F487C"/>
          <w:sz w:val="18"/>
        </w:rPr>
        <w:t>övnings-</w:t>
      </w:r>
      <w:r>
        <w:rPr>
          <w:i/>
          <w:color w:val="1F487C"/>
          <w:spacing w:val="-2"/>
          <w:sz w:val="18"/>
        </w:rPr>
        <w:t xml:space="preserve"> </w:t>
      </w:r>
      <w:r>
        <w:rPr>
          <w:i/>
          <w:color w:val="1F487C"/>
          <w:sz w:val="18"/>
        </w:rPr>
        <w:t>och</w:t>
      </w:r>
      <w:r>
        <w:rPr>
          <w:i/>
          <w:color w:val="1F487C"/>
          <w:spacing w:val="-2"/>
          <w:sz w:val="18"/>
        </w:rPr>
        <w:t xml:space="preserve"> </w:t>
      </w:r>
      <w:proofErr w:type="spellStart"/>
      <w:r>
        <w:rPr>
          <w:i/>
          <w:color w:val="1F487C"/>
          <w:sz w:val="18"/>
        </w:rPr>
        <w:t>skjutfält</w:t>
      </w:r>
      <w:r>
        <w:rPr>
          <w:b/>
          <w:i/>
          <w:color w:val="1F487C"/>
          <w:sz w:val="18"/>
        </w:rPr>
        <w:t>Den</w:t>
      </w:r>
      <w:proofErr w:type="spellEnd"/>
      <w:r>
        <w:rPr>
          <w:b/>
          <w:i/>
          <w:color w:val="1F487C"/>
          <w:sz w:val="18"/>
        </w:rPr>
        <w:t xml:space="preserve"> källa</w:t>
      </w:r>
      <w:r>
        <w:rPr>
          <w:b/>
          <w:i/>
          <w:color w:val="1F487C"/>
          <w:spacing w:val="-1"/>
          <w:sz w:val="18"/>
        </w:rPr>
        <w:t xml:space="preserve"> </w:t>
      </w:r>
      <w:r>
        <w:rPr>
          <w:b/>
          <w:i/>
          <w:color w:val="1F487C"/>
          <w:sz w:val="18"/>
        </w:rPr>
        <w:t>som</w:t>
      </w:r>
      <w:r>
        <w:rPr>
          <w:b/>
          <w:i/>
          <w:color w:val="1F487C"/>
          <w:spacing w:val="-4"/>
          <w:sz w:val="18"/>
        </w:rPr>
        <w:t xml:space="preserve"> </w:t>
      </w:r>
      <w:r>
        <w:rPr>
          <w:b/>
          <w:i/>
          <w:color w:val="1F487C"/>
          <w:sz w:val="18"/>
        </w:rPr>
        <w:t>angetts</w:t>
      </w:r>
      <w:r>
        <w:rPr>
          <w:b/>
          <w:i/>
          <w:color w:val="1F487C"/>
          <w:spacing w:val="-1"/>
          <w:sz w:val="18"/>
        </w:rPr>
        <w:t xml:space="preserve"> </w:t>
      </w:r>
      <w:r>
        <w:rPr>
          <w:b/>
          <w:i/>
          <w:color w:val="1F487C"/>
          <w:sz w:val="18"/>
        </w:rPr>
        <w:t>är</w:t>
      </w:r>
      <w:r>
        <w:rPr>
          <w:b/>
          <w:i/>
          <w:color w:val="1F487C"/>
          <w:spacing w:val="-4"/>
          <w:sz w:val="18"/>
        </w:rPr>
        <w:t xml:space="preserve"> </w:t>
      </w:r>
      <w:proofErr w:type="gramStart"/>
      <w:r>
        <w:rPr>
          <w:b/>
          <w:i/>
          <w:color w:val="1F487C"/>
          <w:spacing w:val="-2"/>
          <w:sz w:val="18"/>
        </w:rPr>
        <w:t>ogiltig.</w:t>
      </w:r>
      <w:r>
        <w:rPr>
          <w:i/>
          <w:color w:val="1F487C"/>
          <w:spacing w:val="-2"/>
          <w:sz w:val="18"/>
        </w:rPr>
        <w:t>.</w:t>
      </w:r>
      <w:proofErr w:type="gramEnd"/>
    </w:p>
    <w:p w14:paraId="3086701B" w14:textId="77777777" w:rsidR="008A1E5A" w:rsidRDefault="005D2E16">
      <w:pPr>
        <w:pStyle w:val="Rubrik3"/>
        <w:tabs>
          <w:tab w:val="left" w:pos="1588"/>
        </w:tabs>
        <w:spacing w:before="195"/>
        <w:ind w:left="623"/>
        <w:rPr>
          <w:position w:val="1"/>
        </w:rPr>
      </w:pPr>
      <w:r>
        <w:rPr>
          <w:b w:val="0"/>
          <w:noProof/>
        </w:rPr>
        <w:drawing>
          <wp:inline distT="0" distB="0" distL="0" distR="0" wp14:anchorId="53F3DCFC" wp14:editId="4D718364">
            <wp:extent cx="390143" cy="111251"/>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36" cstate="print"/>
                    <a:stretch>
                      <a:fillRect/>
                    </a:stretch>
                  </pic:blipFill>
                  <pic:spPr>
                    <a:xfrm>
                      <a:off x="0" y="0"/>
                      <a:ext cx="390143" cy="111251"/>
                    </a:xfrm>
                    <a:prstGeom prst="rect">
                      <a:avLst/>
                    </a:prstGeom>
                  </pic:spPr>
                </pic:pic>
              </a:graphicData>
            </a:graphic>
          </wp:inline>
        </w:drawing>
      </w:r>
      <w:r>
        <w:rPr>
          <w:rFonts w:ascii="Times New Roman" w:hAnsi="Times New Roman"/>
          <w:b w:val="0"/>
          <w:position w:val="1"/>
          <w:sz w:val="20"/>
        </w:rPr>
        <w:tab/>
      </w:r>
      <w:bookmarkStart w:id="138" w:name="4.10.3_Rödlistade_arter"/>
      <w:bookmarkStart w:id="139" w:name="_bookmark73"/>
      <w:bookmarkEnd w:id="138"/>
      <w:bookmarkEnd w:id="139"/>
      <w:r>
        <w:rPr>
          <w:position w:val="1"/>
        </w:rPr>
        <w:t>Rödlistade</w:t>
      </w:r>
      <w:r>
        <w:rPr>
          <w:spacing w:val="-7"/>
          <w:position w:val="1"/>
        </w:rPr>
        <w:t xml:space="preserve"> </w:t>
      </w:r>
      <w:r>
        <w:rPr>
          <w:spacing w:val="-2"/>
          <w:position w:val="1"/>
        </w:rPr>
        <w:t>arter</w:t>
      </w:r>
    </w:p>
    <w:p w14:paraId="3087968C" w14:textId="77777777" w:rsidR="008A1E5A" w:rsidRDefault="005D2E16">
      <w:pPr>
        <w:pStyle w:val="Brdtext"/>
        <w:spacing w:before="39" w:line="276" w:lineRule="auto"/>
        <w:ind w:right="342"/>
      </w:pPr>
      <w:r>
        <w:t xml:space="preserve">Inom Grytans övnings- och skjutfält och dess påverkansområde buller har det enligt Artportalen rapporterats ett antal rödlistade arter ur flera olika artgrupper Den källa som angetts är </w:t>
      </w:r>
      <w:proofErr w:type="gramStart"/>
      <w:r>
        <w:t>ogiltig..</w:t>
      </w:r>
      <w:proofErr w:type="gramEnd"/>
      <w:r>
        <w:t xml:space="preserve"> En</w:t>
      </w:r>
      <w:r>
        <w:rPr>
          <w:spacing w:val="-3"/>
        </w:rPr>
        <w:t xml:space="preserve"> </w:t>
      </w:r>
      <w:r>
        <w:t>betydande</w:t>
      </w:r>
      <w:r>
        <w:rPr>
          <w:spacing w:val="-3"/>
        </w:rPr>
        <w:t xml:space="preserve"> </w:t>
      </w:r>
      <w:r>
        <w:t>andel</w:t>
      </w:r>
      <w:r>
        <w:rPr>
          <w:spacing w:val="-2"/>
        </w:rPr>
        <w:t xml:space="preserve"> </w:t>
      </w:r>
      <w:r>
        <w:t>av</w:t>
      </w:r>
      <w:r>
        <w:rPr>
          <w:spacing w:val="-3"/>
        </w:rPr>
        <w:t xml:space="preserve"> </w:t>
      </w:r>
      <w:r>
        <w:t>observationerna</w:t>
      </w:r>
      <w:r>
        <w:rPr>
          <w:spacing w:val="-3"/>
        </w:rPr>
        <w:t xml:space="preserve"> </w:t>
      </w:r>
      <w:r>
        <w:t>utgörs</w:t>
      </w:r>
      <w:r>
        <w:rPr>
          <w:spacing w:val="-5"/>
        </w:rPr>
        <w:t xml:space="preserve"> </w:t>
      </w:r>
      <w:r>
        <w:t>av</w:t>
      </w:r>
      <w:r>
        <w:rPr>
          <w:spacing w:val="-3"/>
        </w:rPr>
        <w:t xml:space="preserve"> </w:t>
      </w:r>
      <w:r>
        <w:t>kärlväxter</w:t>
      </w:r>
      <w:r>
        <w:rPr>
          <w:spacing w:val="-2"/>
        </w:rPr>
        <w:t xml:space="preserve"> </w:t>
      </w:r>
      <w:r>
        <w:t>och</w:t>
      </w:r>
      <w:r>
        <w:rPr>
          <w:spacing w:val="-3"/>
        </w:rPr>
        <w:t xml:space="preserve"> </w:t>
      </w:r>
      <w:r>
        <w:t>fåglar,</w:t>
      </w:r>
      <w:r>
        <w:rPr>
          <w:spacing w:val="-3"/>
        </w:rPr>
        <w:t xml:space="preserve"> </w:t>
      </w:r>
      <w:r>
        <w:t>speciellt</w:t>
      </w:r>
      <w:r>
        <w:rPr>
          <w:spacing w:val="-2"/>
        </w:rPr>
        <w:t xml:space="preserve"> </w:t>
      </w:r>
      <w:r>
        <w:t>tretåig</w:t>
      </w:r>
      <w:r>
        <w:rPr>
          <w:spacing w:val="-3"/>
        </w:rPr>
        <w:t xml:space="preserve"> </w:t>
      </w:r>
      <w:r>
        <w:t>hackspett (NT, nära hotad) som utgör den enskilt största andelen av rapporterade rödlistade arter inom påverkansområde buller. Utöver fåglar och kärlväxter, finns ett mindre antal rapporterade svampar, insekter och däggdjur.</w:t>
      </w:r>
    </w:p>
    <w:p w14:paraId="5CA7516C"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19EB90E6" w14:textId="77777777" w:rsidR="008A1E5A" w:rsidRDefault="008A1E5A">
      <w:pPr>
        <w:pStyle w:val="Brdtext"/>
        <w:spacing w:before="4"/>
        <w:ind w:left="0"/>
      </w:pPr>
    </w:p>
    <w:p w14:paraId="7D229A46" w14:textId="77777777" w:rsidR="008A1E5A" w:rsidRDefault="005D2E16">
      <w:pPr>
        <w:pStyle w:val="Brdtext"/>
        <w:spacing w:before="1" w:line="276" w:lineRule="auto"/>
        <w:ind w:right="397"/>
      </w:pPr>
      <w:r>
        <w:t>I</w:t>
      </w:r>
      <w:r>
        <w:rPr>
          <w:spacing w:val="-4"/>
        </w:rPr>
        <w:t xml:space="preserve"> </w:t>
      </w:r>
      <w:r>
        <w:t>kommande</w:t>
      </w:r>
      <w:r>
        <w:rPr>
          <w:spacing w:val="-4"/>
        </w:rPr>
        <w:t xml:space="preserve"> </w:t>
      </w:r>
      <w:r>
        <w:t>MKB</w:t>
      </w:r>
      <w:r>
        <w:rPr>
          <w:spacing w:val="-3"/>
        </w:rPr>
        <w:t xml:space="preserve"> </w:t>
      </w:r>
      <w:r>
        <w:t>kommer</w:t>
      </w:r>
      <w:r>
        <w:rPr>
          <w:spacing w:val="-4"/>
        </w:rPr>
        <w:t xml:space="preserve"> </w:t>
      </w:r>
      <w:r>
        <w:t>olika</w:t>
      </w:r>
      <w:r>
        <w:rPr>
          <w:spacing w:val="-2"/>
        </w:rPr>
        <w:t xml:space="preserve"> </w:t>
      </w:r>
      <w:r>
        <w:t>skyddsvärda</w:t>
      </w:r>
      <w:r>
        <w:rPr>
          <w:spacing w:val="-2"/>
        </w:rPr>
        <w:t xml:space="preserve"> </w:t>
      </w:r>
      <w:r>
        <w:t>och</w:t>
      </w:r>
      <w:r>
        <w:rPr>
          <w:spacing w:val="-5"/>
        </w:rPr>
        <w:t xml:space="preserve"> </w:t>
      </w:r>
      <w:r>
        <w:t>hotade</w:t>
      </w:r>
      <w:r>
        <w:rPr>
          <w:spacing w:val="-2"/>
        </w:rPr>
        <w:t xml:space="preserve"> </w:t>
      </w:r>
      <w:r>
        <w:t>arter</w:t>
      </w:r>
      <w:r>
        <w:rPr>
          <w:spacing w:val="-1"/>
        </w:rPr>
        <w:t xml:space="preserve"> </w:t>
      </w:r>
      <w:r>
        <w:t>(så</w:t>
      </w:r>
      <w:r>
        <w:rPr>
          <w:spacing w:val="-2"/>
        </w:rPr>
        <w:t xml:space="preserve"> </w:t>
      </w:r>
      <w:r>
        <w:t>kallade</w:t>
      </w:r>
      <w:r>
        <w:rPr>
          <w:spacing w:val="-2"/>
        </w:rPr>
        <w:t xml:space="preserve"> </w:t>
      </w:r>
      <w:r>
        <w:t>naturvårdsarter)</w:t>
      </w:r>
      <w:r>
        <w:rPr>
          <w:spacing w:val="-1"/>
        </w:rPr>
        <w:t xml:space="preserve"> </w:t>
      </w:r>
      <w:r>
        <w:t xml:space="preserve">som bedöms vara känsliga för verksamheten att behandlas. Pågående naturvärdes- och artinventeringar kommer utgöra underlag för vilka arter som inkluderas i </w:t>
      </w:r>
      <w:proofErr w:type="spellStart"/>
      <w:proofErr w:type="gramStart"/>
      <w:r>
        <w:t>MKB:n</w:t>
      </w:r>
      <w:proofErr w:type="spellEnd"/>
      <w:r>
        <w:t>.</w:t>
      </w:r>
      <w:proofErr w:type="gramEnd"/>
    </w:p>
    <w:p w14:paraId="33855DA6" w14:textId="77777777" w:rsidR="008A1E5A" w:rsidRDefault="005D2E16">
      <w:pPr>
        <w:pStyle w:val="Rubrik2"/>
        <w:numPr>
          <w:ilvl w:val="1"/>
          <w:numId w:val="34"/>
        </w:numPr>
        <w:tabs>
          <w:tab w:val="left" w:pos="1562"/>
        </w:tabs>
        <w:spacing w:before="199"/>
      </w:pPr>
      <w:bookmarkStart w:id="140" w:name="4.11_Rennäring"/>
      <w:bookmarkStart w:id="141" w:name="_bookmark74"/>
      <w:bookmarkEnd w:id="140"/>
      <w:bookmarkEnd w:id="141"/>
      <w:r>
        <w:rPr>
          <w:spacing w:val="-2"/>
        </w:rPr>
        <w:t>Rennäring</w:t>
      </w:r>
    </w:p>
    <w:p w14:paraId="1E668AA4" w14:textId="77777777" w:rsidR="008A1E5A" w:rsidRDefault="005D2E16">
      <w:pPr>
        <w:pStyle w:val="Brdtext"/>
        <w:spacing w:before="45" w:line="276" w:lineRule="auto"/>
        <w:ind w:right="312"/>
      </w:pPr>
      <w:r>
        <w:t>Östersund</w:t>
      </w:r>
      <w:r>
        <w:rPr>
          <w:spacing w:val="-5"/>
        </w:rPr>
        <w:t xml:space="preserve"> </w:t>
      </w:r>
      <w:r>
        <w:t>ligger</w:t>
      </w:r>
      <w:r>
        <w:rPr>
          <w:spacing w:val="-4"/>
        </w:rPr>
        <w:t xml:space="preserve"> </w:t>
      </w:r>
      <w:r>
        <w:t>i</w:t>
      </w:r>
      <w:r>
        <w:rPr>
          <w:spacing w:val="-4"/>
        </w:rPr>
        <w:t xml:space="preserve"> </w:t>
      </w:r>
      <w:r>
        <w:t>ett</w:t>
      </w:r>
      <w:r>
        <w:rPr>
          <w:spacing w:val="-1"/>
        </w:rPr>
        <w:t xml:space="preserve"> </w:t>
      </w:r>
      <w:r>
        <w:t>traditionellt</w:t>
      </w:r>
      <w:r>
        <w:rPr>
          <w:spacing w:val="-4"/>
        </w:rPr>
        <w:t xml:space="preserve"> </w:t>
      </w:r>
      <w:r>
        <w:t>renskötselområde</w:t>
      </w:r>
      <w:r>
        <w:rPr>
          <w:spacing w:val="-2"/>
        </w:rPr>
        <w:t xml:space="preserve"> </w:t>
      </w:r>
      <w:r>
        <w:t>med</w:t>
      </w:r>
      <w:r>
        <w:rPr>
          <w:spacing w:val="-2"/>
        </w:rPr>
        <w:t xml:space="preserve"> </w:t>
      </w:r>
      <w:r>
        <w:t>goda</w:t>
      </w:r>
      <w:r>
        <w:rPr>
          <w:spacing w:val="-2"/>
        </w:rPr>
        <w:t xml:space="preserve"> </w:t>
      </w:r>
      <w:r>
        <w:t>vinterbeten</w:t>
      </w:r>
      <w:r>
        <w:rPr>
          <w:spacing w:val="-2"/>
        </w:rPr>
        <w:t xml:space="preserve"> </w:t>
      </w:r>
      <w:r>
        <w:t>på</w:t>
      </w:r>
      <w:r>
        <w:rPr>
          <w:spacing w:val="-4"/>
        </w:rPr>
        <w:t xml:space="preserve"> </w:t>
      </w:r>
      <w:r>
        <w:t>myrar</w:t>
      </w:r>
      <w:r>
        <w:rPr>
          <w:spacing w:val="-1"/>
        </w:rPr>
        <w:t xml:space="preserve"> </w:t>
      </w:r>
      <w:r>
        <w:t>och</w:t>
      </w:r>
      <w:r>
        <w:rPr>
          <w:spacing w:val="-5"/>
        </w:rPr>
        <w:t xml:space="preserve"> </w:t>
      </w:r>
      <w:r>
        <w:t>i</w:t>
      </w:r>
      <w:r>
        <w:rPr>
          <w:spacing w:val="-1"/>
        </w:rPr>
        <w:t xml:space="preserve"> </w:t>
      </w:r>
      <w:r>
        <w:t xml:space="preserve">skogar och inom kommunen finns flera </w:t>
      </w:r>
      <w:proofErr w:type="spellStart"/>
      <w:r>
        <w:t>flyttleder</w:t>
      </w:r>
      <w:proofErr w:type="spellEnd"/>
      <w:r>
        <w:t xml:space="preserve">. Dessa </w:t>
      </w:r>
      <w:proofErr w:type="spellStart"/>
      <w:r>
        <w:t>flyttleder</w:t>
      </w:r>
      <w:proofErr w:type="spellEnd"/>
      <w:r>
        <w:t xml:space="preserve"> använder renarna när de rör sig från sommarbetesmarkerna uppe på fjällen ner till vinterbetesmarkerna vid</w:t>
      </w:r>
      <w:r>
        <w:rPr>
          <w:spacing w:val="-3"/>
        </w:rPr>
        <w:t xml:space="preserve"> </w:t>
      </w:r>
      <w:r>
        <w:t>kusten och</w:t>
      </w:r>
      <w:r>
        <w:rPr>
          <w:spacing w:val="-3"/>
        </w:rPr>
        <w:t xml:space="preserve"> </w:t>
      </w:r>
      <w:r>
        <w:t xml:space="preserve">i skogslandet. På så sätt ingår </w:t>
      </w:r>
      <w:proofErr w:type="spellStart"/>
      <w:r>
        <w:t>flyttlederna</w:t>
      </w:r>
      <w:proofErr w:type="spellEnd"/>
      <w:r>
        <w:t xml:space="preserve"> och betesmarkerna i ett större mönster, oberoende av var kommungränserna har dragits. Rennäringen består av både ett allmänt intresse enligt 3 kap 5 § MB och ett enskilt intresse som medlemmarna i en sam</w:t>
      </w:r>
      <w:r>
        <w:t xml:space="preserve">eby innehar enligt rennäringslagen </w:t>
      </w:r>
      <w:r>
        <w:rPr>
          <w:spacing w:val="-2"/>
        </w:rPr>
        <w:t>(1971:437).</w:t>
      </w:r>
    </w:p>
    <w:p w14:paraId="5EE1672E" w14:textId="77777777" w:rsidR="008A1E5A" w:rsidRDefault="005D2E16">
      <w:pPr>
        <w:pStyle w:val="Brdtext"/>
        <w:spacing w:before="200" w:line="276" w:lineRule="auto"/>
      </w:pPr>
      <w:r>
        <w:t>Runtomkring Grytan övnings- och skjutfälts östra del finns fyra områden av riksintresse för rennäringen. Utöver riksintressen, ingår stora delar av Östersund med omnejd i områden för samebyar</w:t>
      </w:r>
      <w:r>
        <w:rPr>
          <w:spacing w:val="-3"/>
        </w:rPr>
        <w:t xml:space="preserve"> </w:t>
      </w:r>
      <w:r>
        <w:t>och</w:t>
      </w:r>
      <w:r>
        <w:rPr>
          <w:spacing w:val="-6"/>
        </w:rPr>
        <w:t xml:space="preserve"> </w:t>
      </w:r>
      <w:r>
        <w:t>dess</w:t>
      </w:r>
      <w:r>
        <w:rPr>
          <w:spacing w:val="-3"/>
        </w:rPr>
        <w:t xml:space="preserve"> </w:t>
      </w:r>
      <w:r>
        <w:t>renbetesmarker.</w:t>
      </w:r>
      <w:r>
        <w:rPr>
          <w:spacing w:val="-3"/>
        </w:rPr>
        <w:t xml:space="preserve"> </w:t>
      </w:r>
      <w:r>
        <w:t>Grytans</w:t>
      </w:r>
      <w:r>
        <w:rPr>
          <w:spacing w:val="-5"/>
        </w:rPr>
        <w:t xml:space="preserve"> </w:t>
      </w:r>
      <w:r>
        <w:t>övnings-</w:t>
      </w:r>
      <w:r>
        <w:rPr>
          <w:spacing w:val="-5"/>
        </w:rPr>
        <w:t xml:space="preserve"> </w:t>
      </w:r>
      <w:r>
        <w:t>och</w:t>
      </w:r>
      <w:r>
        <w:rPr>
          <w:spacing w:val="-3"/>
        </w:rPr>
        <w:t xml:space="preserve"> </w:t>
      </w:r>
      <w:r>
        <w:t>skjutfält</w:t>
      </w:r>
      <w:r>
        <w:rPr>
          <w:spacing w:val="-5"/>
        </w:rPr>
        <w:t xml:space="preserve"> </w:t>
      </w:r>
      <w:r>
        <w:t>samt</w:t>
      </w:r>
      <w:r>
        <w:rPr>
          <w:spacing w:val="-3"/>
        </w:rPr>
        <w:t xml:space="preserve"> </w:t>
      </w:r>
      <w:r>
        <w:t>påverkansområde</w:t>
      </w:r>
      <w:r>
        <w:rPr>
          <w:spacing w:val="-3"/>
        </w:rPr>
        <w:t xml:space="preserve"> </w:t>
      </w:r>
      <w:r>
        <w:t>buller överlappar med renbetesområden för fyra olika samebyar, se avsnitt 4.11.1– 4.11.4 nedan.</w:t>
      </w:r>
    </w:p>
    <w:p w14:paraId="084032FF" w14:textId="77777777" w:rsidR="008A1E5A" w:rsidRDefault="005D2E16">
      <w:pPr>
        <w:pStyle w:val="Brdtext"/>
        <w:spacing w:line="276" w:lineRule="auto"/>
        <w:ind w:right="510"/>
      </w:pPr>
      <w:r>
        <w:t>Renbetesområden</w:t>
      </w:r>
      <w:r>
        <w:rPr>
          <w:spacing w:val="-4"/>
        </w:rPr>
        <w:t xml:space="preserve"> </w:t>
      </w:r>
      <w:r>
        <w:t>definieras</w:t>
      </w:r>
      <w:r>
        <w:rPr>
          <w:spacing w:val="-4"/>
        </w:rPr>
        <w:t xml:space="preserve"> </w:t>
      </w:r>
      <w:r>
        <w:t>som</w:t>
      </w:r>
      <w:r>
        <w:rPr>
          <w:spacing w:val="-3"/>
        </w:rPr>
        <w:t xml:space="preserve"> </w:t>
      </w:r>
      <w:r>
        <w:t>övrigt</w:t>
      </w:r>
      <w:r>
        <w:rPr>
          <w:spacing w:val="-3"/>
        </w:rPr>
        <w:t xml:space="preserve"> </w:t>
      </w:r>
      <w:r>
        <w:t>område</w:t>
      </w:r>
      <w:r>
        <w:rPr>
          <w:spacing w:val="-4"/>
        </w:rPr>
        <w:t xml:space="preserve"> </w:t>
      </w:r>
      <w:r>
        <w:t>som</w:t>
      </w:r>
      <w:r>
        <w:rPr>
          <w:spacing w:val="-6"/>
        </w:rPr>
        <w:t xml:space="preserve"> </w:t>
      </w:r>
      <w:r>
        <w:t>samebyn</w:t>
      </w:r>
      <w:r>
        <w:rPr>
          <w:spacing w:val="-4"/>
        </w:rPr>
        <w:t xml:space="preserve"> </w:t>
      </w:r>
      <w:r>
        <w:t>begagnar</w:t>
      </w:r>
      <w:r>
        <w:rPr>
          <w:spacing w:val="-3"/>
        </w:rPr>
        <w:t xml:space="preserve"> </w:t>
      </w:r>
      <w:r>
        <w:t>enligt</w:t>
      </w:r>
      <w:r>
        <w:rPr>
          <w:spacing w:val="-6"/>
        </w:rPr>
        <w:t xml:space="preserve"> </w:t>
      </w:r>
      <w:r>
        <w:t>rennäringslagen 8 §.</w:t>
      </w:r>
    </w:p>
    <w:p w14:paraId="21F1079A" w14:textId="77777777" w:rsidR="008A1E5A" w:rsidRDefault="005D2E16">
      <w:pPr>
        <w:pStyle w:val="Rubrik3"/>
        <w:tabs>
          <w:tab w:val="left" w:pos="1588"/>
        </w:tabs>
        <w:spacing w:before="205"/>
        <w:ind w:left="623"/>
      </w:pPr>
      <w:r>
        <w:rPr>
          <w:b w:val="0"/>
          <w:noProof/>
        </w:rPr>
        <w:drawing>
          <wp:inline distT="0" distB="0" distL="0" distR="0" wp14:anchorId="16CA76FC" wp14:editId="70436B59">
            <wp:extent cx="373379" cy="108203"/>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37" cstate="print"/>
                    <a:stretch>
                      <a:fillRect/>
                    </a:stretch>
                  </pic:blipFill>
                  <pic:spPr>
                    <a:xfrm>
                      <a:off x="0" y="0"/>
                      <a:ext cx="373379" cy="108203"/>
                    </a:xfrm>
                    <a:prstGeom prst="rect">
                      <a:avLst/>
                    </a:prstGeom>
                  </pic:spPr>
                </pic:pic>
              </a:graphicData>
            </a:graphic>
          </wp:inline>
        </w:drawing>
      </w:r>
      <w:r>
        <w:rPr>
          <w:rFonts w:ascii="Times New Roman"/>
          <w:b w:val="0"/>
          <w:sz w:val="20"/>
        </w:rPr>
        <w:tab/>
      </w:r>
      <w:bookmarkStart w:id="142" w:name="4.11.1_Jijnjevaerie"/>
      <w:bookmarkStart w:id="143" w:name="_bookmark75"/>
      <w:bookmarkEnd w:id="142"/>
      <w:bookmarkEnd w:id="143"/>
      <w:proofErr w:type="spellStart"/>
      <w:r>
        <w:rPr>
          <w:spacing w:val="-2"/>
        </w:rPr>
        <w:t>Jijnjevaerie</w:t>
      </w:r>
      <w:proofErr w:type="spellEnd"/>
    </w:p>
    <w:p w14:paraId="36BD63CE" w14:textId="77777777" w:rsidR="008A1E5A" w:rsidRDefault="005D2E16">
      <w:pPr>
        <w:pStyle w:val="Brdtext"/>
        <w:spacing w:before="33" w:line="276" w:lineRule="auto"/>
        <w:ind w:right="290"/>
      </w:pPr>
      <w:proofErr w:type="spellStart"/>
      <w:r>
        <w:t>Jijnjevaerie</w:t>
      </w:r>
      <w:proofErr w:type="spellEnd"/>
      <w:r>
        <w:t xml:space="preserve"> är en fjällsameby i Jämtlands län. Samebyn har sina renbetesfjäll (åretruntmarker) i Krokoms kommun. Renbetesarealen uppgår till 22 507</w:t>
      </w:r>
      <w:r>
        <w:rPr>
          <w:spacing w:val="-2"/>
        </w:rPr>
        <w:t xml:space="preserve"> </w:t>
      </w:r>
      <w:r>
        <w:t>km</w:t>
      </w:r>
      <w:r>
        <w:rPr>
          <w:vertAlign w:val="superscript"/>
        </w:rPr>
        <w:t>2</w:t>
      </w:r>
      <w:r>
        <w:t>. Samebyn har sina vinterbetesmarker i Kramfors, Härnösand, Timrå, Sundsvall, Ånge, Bräcke, Östersund, Ragunda, Sollefteå, Strömsund</w:t>
      </w:r>
      <w:r>
        <w:rPr>
          <w:spacing w:val="-3"/>
        </w:rPr>
        <w:t xml:space="preserve"> </w:t>
      </w:r>
      <w:r>
        <w:t>och</w:t>
      </w:r>
      <w:r>
        <w:rPr>
          <w:spacing w:val="-3"/>
        </w:rPr>
        <w:t xml:space="preserve"> </w:t>
      </w:r>
      <w:r>
        <w:t>Krokoms</w:t>
      </w:r>
      <w:r>
        <w:rPr>
          <w:spacing w:val="-4"/>
        </w:rPr>
        <w:t xml:space="preserve"> </w:t>
      </w:r>
      <w:r>
        <w:t>kommuner.</w:t>
      </w:r>
      <w:r>
        <w:rPr>
          <w:spacing w:val="-3"/>
        </w:rPr>
        <w:t xml:space="preserve"> </w:t>
      </w:r>
      <w:r>
        <w:t>Samebyns</w:t>
      </w:r>
      <w:r>
        <w:rPr>
          <w:spacing w:val="-3"/>
        </w:rPr>
        <w:t xml:space="preserve"> </w:t>
      </w:r>
      <w:r>
        <w:t>högsta</w:t>
      </w:r>
      <w:r>
        <w:rPr>
          <w:spacing w:val="-3"/>
        </w:rPr>
        <w:t xml:space="preserve"> </w:t>
      </w:r>
      <w:proofErr w:type="spellStart"/>
      <w:r>
        <w:t>renantal</w:t>
      </w:r>
      <w:proofErr w:type="spellEnd"/>
      <w:r>
        <w:rPr>
          <w:spacing w:val="-2"/>
        </w:rPr>
        <w:t xml:space="preserve"> </w:t>
      </w:r>
      <w:r>
        <w:t>uppgår</w:t>
      </w:r>
      <w:r>
        <w:rPr>
          <w:spacing w:val="-2"/>
        </w:rPr>
        <w:t xml:space="preserve"> </w:t>
      </w:r>
      <w:r>
        <w:t>till</w:t>
      </w:r>
      <w:r>
        <w:rPr>
          <w:spacing w:val="-2"/>
        </w:rPr>
        <w:t xml:space="preserve"> </w:t>
      </w:r>
      <w:r>
        <w:t>som</w:t>
      </w:r>
      <w:r>
        <w:rPr>
          <w:spacing w:val="-2"/>
        </w:rPr>
        <w:t xml:space="preserve"> </w:t>
      </w:r>
      <w:r>
        <w:t>högst</w:t>
      </w:r>
      <w:r>
        <w:rPr>
          <w:spacing w:val="-2"/>
        </w:rPr>
        <w:t xml:space="preserve"> </w:t>
      </w:r>
      <w:r>
        <w:t>4</w:t>
      </w:r>
      <w:r>
        <w:rPr>
          <w:spacing w:val="-5"/>
        </w:rPr>
        <w:t xml:space="preserve"> </w:t>
      </w:r>
      <w:r>
        <w:t>800</w:t>
      </w:r>
      <w:r>
        <w:rPr>
          <w:spacing w:val="-3"/>
        </w:rPr>
        <w:t xml:space="preserve"> </w:t>
      </w:r>
      <w:r>
        <w:t>djur</w:t>
      </w:r>
      <w:r>
        <w:rPr>
          <w:spacing w:val="-4"/>
        </w:rPr>
        <w:t xml:space="preserve"> </w:t>
      </w:r>
      <w:r>
        <w:t>i vinterhjorden, vilket har fastställts av Länsstyrelsen i Jämtlands län. Samebyn består av cirka 10 gruppansvariga renskötare.</w:t>
      </w:r>
    </w:p>
    <w:p w14:paraId="1AAAACE8" w14:textId="77777777" w:rsidR="008A1E5A" w:rsidRDefault="005D2E16">
      <w:pPr>
        <w:pStyle w:val="Brdtext"/>
        <w:spacing w:before="201" w:line="276" w:lineRule="auto"/>
        <w:ind w:right="312"/>
      </w:pPr>
      <w:r>
        <w:t>Grytans</w:t>
      </w:r>
      <w:r>
        <w:rPr>
          <w:spacing w:val="-3"/>
        </w:rPr>
        <w:t xml:space="preserve"> </w:t>
      </w:r>
      <w:r>
        <w:t>verksamhetsområde</w:t>
      </w:r>
      <w:r>
        <w:rPr>
          <w:spacing w:val="-3"/>
        </w:rPr>
        <w:t xml:space="preserve"> </w:t>
      </w:r>
      <w:r>
        <w:t>ingår</w:t>
      </w:r>
      <w:r>
        <w:rPr>
          <w:spacing w:val="-5"/>
        </w:rPr>
        <w:t xml:space="preserve"> </w:t>
      </w:r>
      <w:r>
        <w:t>i</w:t>
      </w:r>
      <w:r>
        <w:rPr>
          <w:spacing w:val="-2"/>
        </w:rPr>
        <w:t xml:space="preserve"> </w:t>
      </w:r>
      <w:proofErr w:type="spellStart"/>
      <w:r>
        <w:t>Jijnjevaeries</w:t>
      </w:r>
      <w:proofErr w:type="spellEnd"/>
      <w:r>
        <w:rPr>
          <w:spacing w:val="-3"/>
        </w:rPr>
        <w:t xml:space="preserve"> </w:t>
      </w:r>
      <w:r>
        <w:t>förvinter,</w:t>
      </w:r>
      <w:r>
        <w:rPr>
          <w:spacing w:val="-3"/>
        </w:rPr>
        <w:t xml:space="preserve"> </w:t>
      </w:r>
      <w:r>
        <w:t>-</w:t>
      </w:r>
      <w:r>
        <w:rPr>
          <w:spacing w:val="-5"/>
        </w:rPr>
        <w:t xml:space="preserve"> </w:t>
      </w:r>
      <w:r>
        <w:t>vårvinter-</w:t>
      </w:r>
      <w:r>
        <w:rPr>
          <w:spacing w:val="-5"/>
        </w:rPr>
        <w:t xml:space="preserve"> </w:t>
      </w:r>
      <w:r>
        <w:t>och</w:t>
      </w:r>
      <w:r>
        <w:rPr>
          <w:spacing w:val="-6"/>
        </w:rPr>
        <w:t xml:space="preserve"> </w:t>
      </w:r>
      <w:r>
        <w:t>vinterland (Sametinget, 2025).</w:t>
      </w:r>
    </w:p>
    <w:p w14:paraId="20B7F64F" w14:textId="77777777" w:rsidR="008A1E5A" w:rsidRDefault="005D2E16">
      <w:pPr>
        <w:pStyle w:val="Rubrik3"/>
        <w:tabs>
          <w:tab w:val="left" w:pos="1588"/>
        </w:tabs>
        <w:spacing w:before="202"/>
        <w:ind w:left="623"/>
      </w:pPr>
      <w:r>
        <w:rPr>
          <w:b w:val="0"/>
          <w:noProof/>
        </w:rPr>
        <w:drawing>
          <wp:inline distT="0" distB="0" distL="0" distR="0" wp14:anchorId="657A324F" wp14:editId="1BE90001">
            <wp:extent cx="388619" cy="108203"/>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38" cstate="print"/>
                    <a:stretch>
                      <a:fillRect/>
                    </a:stretch>
                  </pic:blipFill>
                  <pic:spPr>
                    <a:xfrm>
                      <a:off x="0" y="0"/>
                      <a:ext cx="388619" cy="108203"/>
                    </a:xfrm>
                    <a:prstGeom prst="rect">
                      <a:avLst/>
                    </a:prstGeom>
                  </pic:spPr>
                </pic:pic>
              </a:graphicData>
            </a:graphic>
          </wp:inline>
        </w:drawing>
      </w:r>
      <w:r>
        <w:rPr>
          <w:rFonts w:ascii="Times New Roman"/>
          <w:b w:val="0"/>
          <w:sz w:val="20"/>
        </w:rPr>
        <w:tab/>
      </w:r>
      <w:bookmarkStart w:id="144" w:name="4.11.2_Jovnevaerie"/>
      <w:bookmarkStart w:id="145" w:name="_bookmark76"/>
      <w:bookmarkEnd w:id="144"/>
      <w:bookmarkEnd w:id="145"/>
      <w:proofErr w:type="spellStart"/>
      <w:r>
        <w:rPr>
          <w:spacing w:val="-2"/>
        </w:rPr>
        <w:t>Jovnevaerie</w:t>
      </w:r>
      <w:proofErr w:type="spellEnd"/>
    </w:p>
    <w:p w14:paraId="4C70E6C0" w14:textId="77777777" w:rsidR="008A1E5A" w:rsidRDefault="005D2E16">
      <w:pPr>
        <w:pStyle w:val="Brdtext"/>
        <w:spacing w:before="36" w:line="276" w:lineRule="auto"/>
        <w:ind w:right="312"/>
      </w:pPr>
      <w:proofErr w:type="spellStart"/>
      <w:r>
        <w:t>Joevnevaerie</w:t>
      </w:r>
      <w:proofErr w:type="spellEnd"/>
      <w:r>
        <w:rPr>
          <w:spacing w:val="-2"/>
        </w:rPr>
        <w:t xml:space="preserve"> </w:t>
      </w:r>
      <w:r>
        <w:t>är</w:t>
      </w:r>
      <w:r>
        <w:rPr>
          <w:spacing w:val="-4"/>
        </w:rPr>
        <w:t xml:space="preserve"> </w:t>
      </w:r>
      <w:r>
        <w:t>en</w:t>
      </w:r>
      <w:r>
        <w:rPr>
          <w:spacing w:val="-5"/>
        </w:rPr>
        <w:t xml:space="preserve"> </w:t>
      </w:r>
      <w:r>
        <w:t>fjällsameby</w:t>
      </w:r>
      <w:r>
        <w:rPr>
          <w:spacing w:val="-2"/>
        </w:rPr>
        <w:t xml:space="preserve"> </w:t>
      </w:r>
      <w:r>
        <w:t>i</w:t>
      </w:r>
      <w:r>
        <w:rPr>
          <w:spacing w:val="-4"/>
        </w:rPr>
        <w:t xml:space="preserve"> </w:t>
      </w:r>
      <w:r>
        <w:t>Jämtlands</w:t>
      </w:r>
      <w:r>
        <w:rPr>
          <w:spacing w:val="-2"/>
        </w:rPr>
        <w:t xml:space="preserve"> </w:t>
      </w:r>
      <w:r>
        <w:t>län.</w:t>
      </w:r>
      <w:r>
        <w:rPr>
          <w:spacing w:val="-2"/>
        </w:rPr>
        <w:t xml:space="preserve"> </w:t>
      </w:r>
      <w:r>
        <w:t>Samebyn</w:t>
      </w:r>
      <w:r>
        <w:rPr>
          <w:spacing w:val="-2"/>
        </w:rPr>
        <w:t xml:space="preserve"> </w:t>
      </w:r>
      <w:r>
        <w:t>har</w:t>
      </w:r>
      <w:r>
        <w:rPr>
          <w:spacing w:val="-4"/>
        </w:rPr>
        <w:t xml:space="preserve"> </w:t>
      </w:r>
      <w:r>
        <w:t>sina</w:t>
      </w:r>
      <w:r>
        <w:rPr>
          <w:spacing w:val="-2"/>
        </w:rPr>
        <w:t xml:space="preserve"> </w:t>
      </w:r>
      <w:r>
        <w:t>renbetesfjäll</w:t>
      </w:r>
      <w:r>
        <w:rPr>
          <w:spacing w:val="-1"/>
        </w:rPr>
        <w:t xml:space="preserve"> </w:t>
      </w:r>
      <w:r>
        <w:t>(åretruntmarker)</w:t>
      </w:r>
      <w:r>
        <w:rPr>
          <w:spacing w:val="-4"/>
        </w:rPr>
        <w:t xml:space="preserve"> </w:t>
      </w:r>
      <w:r>
        <w:t>i Krokoms kommun. Renbetesrealen uppgår till 9 712 km</w:t>
      </w:r>
      <w:r>
        <w:rPr>
          <w:vertAlign w:val="superscript"/>
        </w:rPr>
        <w:t>2</w:t>
      </w:r>
      <w:r>
        <w:t xml:space="preserve">. Samebyn har sina vinterbetesmarker i Sundsvall, Ånge, Bräcke, Östersund, Ragunda, Östersund och Krokoms kommuner. Samebyns högsta </w:t>
      </w:r>
      <w:proofErr w:type="spellStart"/>
      <w:r>
        <w:t>renantal</w:t>
      </w:r>
      <w:proofErr w:type="spellEnd"/>
      <w:r>
        <w:t xml:space="preserve"> uppgår till som högst 4 500 djur i vinterhjorden, vilket har fastställts av Länsstyrelsen i Jämtlands län. Samebyn består av cirka 10 gruppansvariga renskötare.</w:t>
      </w:r>
    </w:p>
    <w:p w14:paraId="22513A7B" w14:textId="77777777" w:rsidR="008A1E5A" w:rsidRDefault="005D2E16">
      <w:pPr>
        <w:pStyle w:val="Brdtext"/>
        <w:spacing w:before="199" w:line="276" w:lineRule="auto"/>
      </w:pPr>
      <w:r>
        <w:t>Grytans</w:t>
      </w:r>
      <w:r>
        <w:rPr>
          <w:spacing w:val="-3"/>
        </w:rPr>
        <w:t xml:space="preserve"> </w:t>
      </w:r>
      <w:r>
        <w:t>verksamhetsområde</w:t>
      </w:r>
      <w:r>
        <w:rPr>
          <w:spacing w:val="-3"/>
        </w:rPr>
        <w:t xml:space="preserve"> </w:t>
      </w:r>
      <w:r>
        <w:t>ingår</w:t>
      </w:r>
      <w:r>
        <w:rPr>
          <w:spacing w:val="-5"/>
        </w:rPr>
        <w:t xml:space="preserve"> </w:t>
      </w:r>
      <w:r>
        <w:t>i</w:t>
      </w:r>
      <w:r>
        <w:rPr>
          <w:spacing w:val="-2"/>
        </w:rPr>
        <w:t xml:space="preserve"> </w:t>
      </w:r>
      <w:proofErr w:type="spellStart"/>
      <w:r>
        <w:t>Jovnevaeries</w:t>
      </w:r>
      <w:proofErr w:type="spellEnd"/>
      <w:r>
        <w:rPr>
          <w:spacing w:val="-5"/>
        </w:rPr>
        <w:t xml:space="preserve"> </w:t>
      </w:r>
      <w:r>
        <w:t>trivselland.</w:t>
      </w:r>
      <w:r>
        <w:rPr>
          <w:spacing w:val="-3"/>
        </w:rPr>
        <w:t xml:space="preserve"> </w:t>
      </w:r>
      <w:r>
        <w:t>Även</w:t>
      </w:r>
      <w:r>
        <w:rPr>
          <w:spacing w:val="-6"/>
        </w:rPr>
        <w:t xml:space="preserve"> </w:t>
      </w:r>
      <w:r>
        <w:t>renarnas</w:t>
      </w:r>
      <w:r>
        <w:rPr>
          <w:spacing w:val="-3"/>
        </w:rPr>
        <w:t xml:space="preserve"> </w:t>
      </w:r>
      <w:r>
        <w:t>vinter-,</w:t>
      </w:r>
      <w:r>
        <w:rPr>
          <w:spacing w:val="-3"/>
        </w:rPr>
        <w:t xml:space="preserve"> </w:t>
      </w:r>
      <w:r>
        <w:t>vår-</w:t>
      </w:r>
      <w:r>
        <w:rPr>
          <w:spacing w:val="-5"/>
        </w:rPr>
        <w:t xml:space="preserve"> </w:t>
      </w:r>
      <w:r>
        <w:t>och vårvinterland sträcker sig över Grytans verksamhetsområde (Sametinget, 2025).</w:t>
      </w:r>
    </w:p>
    <w:p w14:paraId="213D3549" w14:textId="77777777" w:rsidR="008A1E5A" w:rsidRDefault="005D2E16">
      <w:pPr>
        <w:pStyle w:val="Rubrik3"/>
        <w:tabs>
          <w:tab w:val="left" w:pos="1588"/>
        </w:tabs>
        <w:ind w:left="623"/>
        <w:rPr>
          <w:position w:val="1"/>
        </w:rPr>
      </w:pPr>
      <w:r>
        <w:rPr>
          <w:b w:val="0"/>
          <w:noProof/>
        </w:rPr>
        <w:drawing>
          <wp:inline distT="0" distB="0" distL="0" distR="0" wp14:anchorId="54B1F124" wp14:editId="497CD68F">
            <wp:extent cx="390143" cy="111251"/>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39" cstate="print"/>
                    <a:stretch>
                      <a:fillRect/>
                    </a:stretch>
                  </pic:blipFill>
                  <pic:spPr>
                    <a:xfrm>
                      <a:off x="0" y="0"/>
                      <a:ext cx="390143" cy="111251"/>
                    </a:xfrm>
                    <a:prstGeom prst="rect">
                      <a:avLst/>
                    </a:prstGeom>
                  </pic:spPr>
                </pic:pic>
              </a:graphicData>
            </a:graphic>
          </wp:inline>
        </w:drawing>
      </w:r>
      <w:r>
        <w:rPr>
          <w:rFonts w:ascii="Times New Roman"/>
          <w:b w:val="0"/>
          <w:position w:val="1"/>
          <w:sz w:val="20"/>
        </w:rPr>
        <w:tab/>
      </w:r>
      <w:bookmarkStart w:id="146" w:name="4.11.3_Ohredahke"/>
      <w:bookmarkStart w:id="147" w:name="_bookmark77"/>
      <w:bookmarkEnd w:id="146"/>
      <w:bookmarkEnd w:id="147"/>
      <w:proofErr w:type="spellStart"/>
      <w:r>
        <w:rPr>
          <w:spacing w:val="-2"/>
          <w:position w:val="1"/>
        </w:rPr>
        <w:t>Ohredahke</w:t>
      </w:r>
      <w:proofErr w:type="spellEnd"/>
    </w:p>
    <w:p w14:paraId="4431F8A0" w14:textId="77777777" w:rsidR="008A1E5A" w:rsidRDefault="005D2E16">
      <w:pPr>
        <w:pStyle w:val="Brdtext"/>
        <w:spacing w:before="39" w:line="276" w:lineRule="auto"/>
        <w:ind w:right="312"/>
      </w:pPr>
      <w:proofErr w:type="spellStart"/>
      <w:r>
        <w:t>Ohredahke</w:t>
      </w:r>
      <w:proofErr w:type="spellEnd"/>
      <w:r>
        <w:t xml:space="preserve"> sameby är en fjällsameby i Jämtlands län. Samebyn har sina åretruntmarker i Strömsunds kommun. Renbetesarealen uppgår till 10 229 km</w:t>
      </w:r>
      <w:r>
        <w:rPr>
          <w:vertAlign w:val="superscript"/>
        </w:rPr>
        <w:t>2</w:t>
      </w:r>
      <w:r>
        <w:t xml:space="preserve">. Samebyn har sina </w:t>
      </w:r>
      <w:proofErr w:type="gramStart"/>
      <w:r>
        <w:t>vinterbetes- marker</w:t>
      </w:r>
      <w:proofErr w:type="gramEnd"/>
      <w:r>
        <w:t xml:space="preserve"> i Sundsvall, Härnösand, Timrå, Kramfors, Sollefteå, Ragunda, Strömsund, Bräcke och Östersund</w:t>
      </w:r>
      <w:r>
        <w:rPr>
          <w:spacing w:val="-3"/>
        </w:rPr>
        <w:t xml:space="preserve"> </w:t>
      </w:r>
      <w:r>
        <w:t>kommuner.</w:t>
      </w:r>
      <w:r>
        <w:rPr>
          <w:spacing w:val="-3"/>
        </w:rPr>
        <w:t xml:space="preserve"> </w:t>
      </w:r>
      <w:r>
        <w:t>Samebyns</w:t>
      </w:r>
      <w:r>
        <w:rPr>
          <w:spacing w:val="-3"/>
        </w:rPr>
        <w:t xml:space="preserve"> </w:t>
      </w:r>
      <w:r>
        <w:t>högsta</w:t>
      </w:r>
      <w:r>
        <w:rPr>
          <w:spacing w:val="-3"/>
        </w:rPr>
        <w:t xml:space="preserve"> </w:t>
      </w:r>
      <w:proofErr w:type="spellStart"/>
      <w:r>
        <w:t>renantal</w:t>
      </w:r>
      <w:proofErr w:type="spellEnd"/>
      <w:r>
        <w:rPr>
          <w:spacing w:val="-2"/>
        </w:rPr>
        <w:t xml:space="preserve"> </w:t>
      </w:r>
      <w:r>
        <w:t>uppgår</w:t>
      </w:r>
      <w:r>
        <w:rPr>
          <w:spacing w:val="-2"/>
        </w:rPr>
        <w:t xml:space="preserve"> </w:t>
      </w:r>
      <w:r>
        <w:t>till</w:t>
      </w:r>
      <w:r>
        <w:rPr>
          <w:spacing w:val="-2"/>
        </w:rPr>
        <w:t xml:space="preserve"> </w:t>
      </w:r>
      <w:r>
        <w:t>som</w:t>
      </w:r>
      <w:r>
        <w:rPr>
          <w:spacing w:val="-2"/>
        </w:rPr>
        <w:t xml:space="preserve"> </w:t>
      </w:r>
      <w:r>
        <w:t>högst</w:t>
      </w:r>
      <w:r>
        <w:rPr>
          <w:spacing w:val="-2"/>
        </w:rPr>
        <w:t xml:space="preserve"> </w:t>
      </w:r>
      <w:r>
        <w:t>3</w:t>
      </w:r>
      <w:r>
        <w:rPr>
          <w:spacing w:val="-3"/>
        </w:rPr>
        <w:t xml:space="preserve"> </w:t>
      </w:r>
      <w:r>
        <w:t>500</w:t>
      </w:r>
      <w:r>
        <w:rPr>
          <w:spacing w:val="-6"/>
        </w:rPr>
        <w:t xml:space="preserve"> </w:t>
      </w:r>
      <w:r>
        <w:t>djur</w:t>
      </w:r>
      <w:r>
        <w:rPr>
          <w:spacing w:val="-5"/>
        </w:rPr>
        <w:t xml:space="preserve"> </w:t>
      </w:r>
      <w:r>
        <w:t>i</w:t>
      </w:r>
      <w:r>
        <w:rPr>
          <w:spacing w:val="-2"/>
        </w:rPr>
        <w:t xml:space="preserve"> </w:t>
      </w:r>
      <w:r>
        <w:t>vinterhjorden vilket har fastställts av Länsstyrelsen i Jämtlands län. Samebyn består av cirka fem gruppansvariga renskötare.</w:t>
      </w:r>
    </w:p>
    <w:p w14:paraId="4C1BFA6D"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6862FB71" w14:textId="77777777" w:rsidR="008A1E5A" w:rsidRDefault="008A1E5A">
      <w:pPr>
        <w:pStyle w:val="Brdtext"/>
        <w:spacing w:before="4"/>
        <w:ind w:left="0"/>
      </w:pPr>
    </w:p>
    <w:p w14:paraId="385501B5" w14:textId="77777777" w:rsidR="008A1E5A" w:rsidRDefault="005D2E16">
      <w:pPr>
        <w:pStyle w:val="Brdtext"/>
        <w:spacing w:before="1"/>
      </w:pPr>
      <w:r>
        <w:t>Grytans</w:t>
      </w:r>
      <w:r>
        <w:rPr>
          <w:spacing w:val="-7"/>
        </w:rPr>
        <w:t xml:space="preserve"> </w:t>
      </w:r>
      <w:r>
        <w:t>verksamhetsområde</w:t>
      </w:r>
      <w:r>
        <w:rPr>
          <w:spacing w:val="-6"/>
        </w:rPr>
        <w:t xml:space="preserve"> </w:t>
      </w:r>
      <w:r>
        <w:t>ingår</w:t>
      </w:r>
      <w:r>
        <w:rPr>
          <w:spacing w:val="-7"/>
        </w:rPr>
        <w:t xml:space="preserve"> </w:t>
      </w:r>
      <w:r>
        <w:t>i</w:t>
      </w:r>
      <w:r>
        <w:rPr>
          <w:spacing w:val="-6"/>
        </w:rPr>
        <w:t xml:space="preserve"> </w:t>
      </w:r>
      <w:proofErr w:type="spellStart"/>
      <w:r>
        <w:t>Ohredahkes</w:t>
      </w:r>
      <w:proofErr w:type="spellEnd"/>
      <w:r>
        <w:rPr>
          <w:spacing w:val="-6"/>
        </w:rPr>
        <w:t xml:space="preserve"> </w:t>
      </w:r>
      <w:r>
        <w:t>vinterland</w:t>
      </w:r>
      <w:r>
        <w:rPr>
          <w:spacing w:val="-6"/>
        </w:rPr>
        <w:t xml:space="preserve"> </w:t>
      </w:r>
      <w:r>
        <w:t>(Sametinget,</w:t>
      </w:r>
      <w:r>
        <w:rPr>
          <w:spacing w:val="-6"/>
        </w:rPr>
        <w:t xml:space="preserve"> </w:t>
      </w:r>
      <w:r>
        <w:rPr>
          <w:spacing w:val="-2"/>
        </w:rPr>
        <w:t>2025).</w:t>
      </w:r>
    </w:p>
    <w:p w14:paraId="302F468F" w14:textId="77777777" w:rsidR="008A1E5A" w:rsidRDefault="005D2E16">
      <w:pPr>
        <w:pStyle w:val="Rubrik3"/>
        <w:tabs>
          <w:tab w:val="left" w:pos="1588"/>
        </w:tabs>
        <w:spacing w:before="240"/>
        <w:ind w:left="623"/>
      </w:pPr>
      <w:r>
        <w:rPr>
          <w:b w:val="0"/>
          <w:noProof/>
        </w:rPr>
        <w:drawing>
          <wp:inline distT="0" distB="0" distL="0" distR="0" wp14:anchorId="553FF5AD" wp14:editId="11C0E3DD">
            <wp:extent cx="393191" cy="108191"/>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40" cstate="print"/>
                    <a:stretch>
                      <a:fillRect/>
                    </a:stretch>
                  </pic:blipFill>
                  <pic:spPr>
                    <a:xfrm>
                      <a:off x="0" y="0"/>
                      <a:ext cx="393191" cy="108191"/>
                    </a:xfrm>
                    <a:prstGeom prst="rect">
                      <a:avLst/>
                    </a:prstGeom>
                  </pic:spPr>
                </pic:pic>
              </a:graphicData>
            </a:graphic>
          </wp:inline>
        </w:drawing>
      </w:r>
      <w:r>
        <w:rPr>
          <w:rFonts w:ascii="Times New Roman"/>
          <w:b w:val="0"/>
          <w:sz w:val="20"/>
        </w:rPr>
        <w:tab/>
      </w:r>
      <w:bookmarkStart w:id="148" w:name="4.11.4_Raedtievaerie"/>
      <w:bookmarkStart w:id="149" w:name="_bookmark78"/>
      <w:bookmarkEnd w:id="148"/>
      <w:bookmarkEnd w:id="149"/>
      <w:proofErr w:type="spellStart"/>
      <w:r>
        <w:rPr>
          <w:spacing w:val="-2"/>
        </w:rPr>
        <w:t>Raedtievaerie</w:t>
      </w:r>
      <w:proofErr w:type="spellEnd"/>
    </w:p>
    <w:p w14:paraId="20B2B292" w14:textId="77777777" w:rsidR="008A1E5A" w:rsidRDefault="005D2E16">
      <w:pPr>
        <w:pStyle w:val="Brdtext"/>
        <w:spacing w:before="36" w:line="276" w:lineRule="auto"/>
        <w:ind w:right="286"/>
      </w:pPr>
      <w:proofErr w:type="spellStart"/>
      <w:r>
        <w:t>Raedtievaerie</w:t>
      </w:r>
      <w:proofErr w:type="spellEnd"/>
      <w:r>
        <w:rPr>
          <w:spacing w:val="-3"/>
        </w:rPr>
        <w:t xml:space="preserve"> </w:t>
      </w:r>
      <w:r>
        <w:t>är</w:t>
      </w:r>
      <w:r>
        <w:rPr>
          <w:spacing w:val="-2"/>
        </w:rPr>
        <w:t xml:space="preserve"> </w:t>
      </w:r>
      <w:r>
        <w:t>en</w:t>
      </w:r>
      <w:r>
        <w:rPr>
          <w:spacing w:val="-3"/>
        </w:rPr>
        <w:t xml:space="preserve"> </w:t>
      </w:r>
      <w:r>
        <w:t>fjällsameby</w:t>
      </w:r>
      <w:r>
        <w:rPr>
          <w:spacing w:val="-6"/>
        </w:rPr>
        <w:t xml:space="preserve"> </w:t>
      </w:r>
      <w:r>
        <w:t>i</w:t>
      </w:r>
      <w:r>
        <w:rPr>
          <w:spacing w:val="-2"/>
        </w:rPr>
        <w:t xml:space="preserve"> </w:t>
      </w:r>
      <w:r>
        <w:t>Jämtlands</w:t>
      </w:r>
      <w:r>
        <w:rPr>
          <w:spacing w:val="-5"/>
        </w:rPr>
        <w:t xml:space="preserve"> </w:t>
      </w:r>
      <w:r>
        <w:t>län.</w:t>
      </w:r>
      <w:r>
        <w:rPr>
          <w:spacing w:val="-3"/>
        </w:rPr>
        <w:t xml:space="preserve"> </w:t>
      </w:r>
      <w:r>
        <w:t>Samebyn</w:t>
      </w:r>
      <w:r>
        <w:rPr>
          <w:spacing w:val="-3"/>
        </w:rPr>
        <w:t xml:space="preserve"> </w:t>
      </w:r>
      <w:r>
        <w:t>har</w:t>
      </w:r>
      <w:r>
        <w:rPr>
          <w:spacing w:val="-2"/>
        </w:rPr>
        <w:t xml:space="preserve"> </w:t>
      </w:r>
      <w:r>
        <w:t>sina</w:t>
      </w:r>
      <w:r>
        <w:rPr>
          <w:spacing w:val="-5"/>
        </w:rPr>
        <w:t xml:space="preserve"> </w:t>
      </w:r>
      <w:r>
        <w:t>renbetesfjäll</w:t>
      </w:r>
      <w:r>
        <w:rPr>
          <w:spacing w:val="-5"/>
        </w:rPr>
        <w:t xml:space="preserve"> </w:t>
      </w:r>
      <w:r>
        <w:t>(åretruntmarker)</w:t>
      </w:r>
      <w:r>
        <w:rPr>
          <w:spacing w:val="-2"/>
        </w:rPr>
        <w:t xml:space="preserve"> </w:t>
      </w:r>
      <w:r>
        <w:t>i Strömsunds kommun. Renbetesarealen uppgår till 15 235 km</w:t>
      </w:r>
      <w:r>
        <w:rPr>
          <w:vertAlign w:val="superscript"/>
        </w:rPr>
        <w:t>2</w:t>
      </w:r>
      <w:r>
        <w:t>. Samebyn har sina vinterbetesmarker</w:t>
      </w:r>
      <w:r>
        <w:rPr>
          <w:spacing w:val="-2"/>
        </w:rPr>
        <w:t xml:space="preserve"> </w:t>
      </w:r>
      <w:r>
        <w:t xml:space="preserve">i Kramfors, Härnösand, Timrå, Sundsvall, Ånge, Bräcke, Östersund, Ragunda, Sollefteå och Strömsunds kommuner. Samebyns högsta </w:t>
      </w:r>
      <w:proofErr w:type="spellStart"/>
      <w:r>
        <w:t>renantal</w:t>
      </w:r>
      <w:proofErr w:type="spellEnd"/>
      <w:r>
        <w:t xml:space="preserve"> uppgår till högst 2 500 djur i vinterhjorden och har fastställts av Länsstyrelsen i Jämtlands län. Samebyn består av cirka fem gruppansvariga renskötare.</w:t>
      </w:r>
    </w:p>
    <w:p w14:paraId="02793D9F" w14:textId="77777777" w:rsidR="008A1E5A" w:rsidRDefault="005D2E16">
      <w:pPr>
        <w:pStyle w:val="Brdtext"/>
        <w:spacing w:before="198" w:line="278" w:lineRule="auto"/>
      </w:pPr>
      <w:r>
        <w:t>Grytans</w:t>
      </w:r>
      <w:r>
        <w:rPr>
          <w:spacing w:val="-3"/>
        </w:rPr>
        <w:t xml:space="preserve"> </w:t>
      </w:r>
      <w:r>
        <w:t>verksamhetsområde</w:t>
      </w:r>
      <w:r>
        <w:rPr>
          <w:spacing w:val="-3"/>
        </w:rPr>
        <w:t xml:space="preserve"> </w:t>
      </w:r>
      <w:r>
        <w:t>ingår</w:t>
      </w:r>
      <w:r>
        <w:rPr>
          <w:spacing w:val="-3"/>
        </w:rPr>
        <w:t xml:space="preserve"> </w:t>
      </w:r>
      <w:r>
        <w:t>delvis</w:t>
      </w:r>
      <w:r>
        <w:rPr>
          <w:spacing w:val="-5"/>
        </w:rPr>
        <w:t xml:space="preserve"> </w:t>
      </w:r>
      <w:r>
        <w:t>i</w:t>
      </w:r>
      <w:r>
        <w:rPr>
          <w:spacing w:val="-3"/>
        </w:rPr>
        <w:t xml:space="preserve"> </w:t>
      </w:r>
      <w:proofErr w:type="spellStart"/>
      <w:r>
        <w:t>Raedtievaeries</w:t>
      </w:r>
      <w:proofErr w:type="spellEnd"/>
      <w:r>
        <w:rPr>
          <w:spacing w:val="-3"/>
        </w:rPr>
        <w:t xml:space="preserve"> </w:t>
      </w:r>
      <w:r>
        <w:t>vinterland</w:t>
      </w:r>
      <w:r>
        <w:rPr>
          <w:spacing w:val="-3"/>
        </w:rPr>
        <w:t xml:space="preserve"> </w:t>
      </w:r>
      <w:r>
        <w:t>och</w:t>
      </w:r>
      <w:r>
        <w:rPr>
          <w:spacing w:val="-6"/>
        </w:rPr>
        <w:t xml:space="preserve"> </w:t>
      </w:r>
      <w:r>
        <w:t>angränsar</w:t>
      </w:r>
      <w:r>
        <w:rPr>
          <w:spacing w:val="-3"/>
        </w:rPr>
        <w:t xml:space="preserve"> </w:t>
      </w:r>
      <w:r>
        <w:t>till</w:t>
      </w:r>
      <w:r>
        <w:rPr>
          <w:spacing w:val="-3"/>
        </w:rPr>
        <w:t xml:space="preserve"> </w:t>
      </w:r>
      <w:r>
        <w:t>ett uppsamlingsområde och trivselland (Sametinget, 2025).</w:t>
      </w:r>
    </w:p>
    <w:p w14:paraId="003DA12E" w14:textId="77777777" w:rsidR="008A1E5A" w:rsidRDefault="005D2E16">
      <w:pPr>
        <w:pStyle w:val="Rubrik2"/>
        <w:numPr>
          <w:ilvl w:val="1"/>
          <w:numId w:val="34"/>
        </w:numPr>
        <w:tabs>
          <w:tab w:val="left" w:pos="1562"/>
        </w:tabs>
        <w:spacing w:before="196"/>
      </w:pPr>
      <w:bookmarkStart w:id="150" w:name="4.12_Buller"/>
      <w:bookmarkStart w:id="151" w:name="_bookmark79"/>
      <w:bookmarkEnd w:id="150"/>
      <w:bookmarkEnd w:id="151"/>
      <w:r>
        <w:rPr>
          <w:spacing w:val="-2"/>
        </w:rPr>
        <w:t>Buller</w:t>
      </w:r>
    </w:p>
    <w:p w14:paraId="575D1FD4" w14:textId="77777777" w:rsidR="008A1E5A" w:rsidRDefault="005D2E16">
      <w:pPr>
        <w:pStyle w:val="Brdtext"/>
        <w:spacing w:before="44" w:line="276" w:lineRule="auto"/>
        <w:ind w:right="312"/>
      </w:pPr>
      <w:r>
        <w:t>Verksamheten på Grytans skjutfält kommer ge upphov till buller i form av sprängningar, skjutningar</w:t>
      </w:r>
      <w:r>
        <w:rPr>
          <w:spacing w:val="-2"/>
        </w:rPr>
        <w:t xml:space="preserve"> </w:t>
      </w:r>
      <w:r>
        <w:t>med</w:t>
      </w:r>
      <w:r>
        <w:rPr>
          <w:spacing w:val="-3"/>
        </w:rPr>
        <w:t xml:space="preserve"> </w:t>
      </w:r>
      <w:r>
        <w:t>fin-</w:t>
      </w:r>
      <w:r>
        <w:rPr>
          <w:spacing w:val="-5"/>
        </w:rPr>
        <w:t xml:space="preserve"> </w:t>
      </w:r>
      <w:r>
        <w:t>och</w:t>
      </w:r>
      <w:r>
        <w:rPr>
          <w:spacing w:val="-3"/>
        </w:rPr>
        <w:t xml:space="preserve"> </w:t>
      </w:r>
      <w:r>
        <w:t>grovkalibriga</w:t>
      </w:r>
      <w:r>
        <w:rPr>
          <w:spacing w:val="-5"/>
        </w:rPr>
        <w:t xml:space="preserve"> </w:t>
      </w:r>
      <w:r>
        <w:t>vapen,</w:t>
      </w:r>
      <w:r>
        <w:rPr>
          <w:spacing w:val="-3"/>
        </w:rPr>
        <w:t xml:space="preserve"> </w:t>
      </w:r>
      <w:r>
        <w:t>trafikbuller</w:t>
      </w:r>
      <w:r>
        <w:rPr>
          <w:spacing w:val="-5"/>
        </w:rPr>
        <w:t xml:space="preserve"> </w:t>
      </w:r>
      <w:r>
        <w:t>samt</w:t>
      </w:r>
      <w:r>
        <w:rPr>
          <w:spacing w:val="-2"/>
        </w:rPr>
        <w:t xml:space="preserve"> </w:t>
      </w:r>
      <w:r>
        <w:t>övningar</w:t>
      </w:r>
      <w:r>
        <w:rPr>
          <w:spacing w:val="-5"/>
        </w:rPr>
        <w:t xml:space="preserve"> </w:t>
      </w:r>
      <w:r>
        <w:t>med</w:t>
      </w:r>
      <w:r>
        <w:rPr>
          <w:spacing w:val="-3"/>
        </w:rPr>
        <w:t xml:space="preserve"> </w:t>
      </w:r>
      <w:r>
        <w:t>flygplan</w:t>
      </w:r>
      <w:r>
        <w:rPr>
          <w:spacing w:val="-3"/>
        </w:rPr>
        <w:t xml:space="preserve"> </w:t>
      </w:r>
      <w:r>
        <w:t xml:space="preserve">och </w:t>
      </w:r>
      <w:r>
        <w:rPr>
          <w:spacing w:val="-2"/>
        </w:rPr>
        <w:t>helikopter.</w:t>
      </w:r>
    </w:p>
    <w:p w14:paraId="2A9AE8BE" w14:textId="77777777" w:rsidR="008A1E5A" w:rsidRDefault="005D2E16">
      <w:pPr>
        <w:pStyle w:val="Brdtext"/>
        <w:spacing w:before="200" w:line="276" w:lineRule="auto"/>
        <w:ind w:right="314"/>
      </w:pPr>
      <w:r>
        <w:t>På</w:t>
      </w:r>
      <w:r>
        <w:rPr>
          <w:spacing w:val="-3"/>
        </w:rPr>
        <w:t xml:space="preserve"> </w:t>
      </w:r>
      <w:r>
        <w:t>Grytan</w:t>
      </w:r>
      <w:r>
        <w:rPr>
          <w:spacing w:val="-3"/>
        </w:rPr>
        <w:t xml:space="preserve"> </w:t>
      </w:r>
      <w:r>
        <w:t>är</w:t>
      </w:r>
      <w:r>
        <w:rPr>
          <w:spacing w:val="-2"/>
        </w:rPr>
        <w:t xml:space="preserve"> </w:t>
      </w:r>
      <w:r>
        <w:t>det</w:t>
      </w:r>
      <w:r>
        <w:rPr>
          <w:spacing w:val="-2"/>
        </w:rPr>
        <w:t xml:space="preserve"> </w:t>
      </w:r>
      <w:r>
        <w:t>främst</w:t>
      </w:r>
      <w:r>
        <w:rPr>
          <w:spacing w:val="-2"/>
        </w:rPr>
        <w:t xml:space="preserve"> </w:t>
      </w:r>
      <w:r>
        <w:t>den</w:t>
      </w:r>
      <w:r>
        <w:rPr>
          <w:spacing w:val="-6"/>
        </w:rPr>
        <w:t xml:space="preserve"> </w:t>
      </w:r>
      <w:r>
        <w:t>militära</w:t>
      </w:r>
      <w:r>
        <w:rPr>
          <w:spacing w:val="-3"/>
        </w:rPr>
        <w:t xml:space="preserve"> </w:t>
      </w:r>
      <w:r>
        <w:t>övningsverksamheten</w:t>
      </w:r>
      <w:r>
        <w:rPr>
          <w:spacing w:val="-6"/>
        </w:rPr>
        <w:t xml:space="preserve"> </w:t>
      </w:r>
      <w:r>
        <w:t>med</w:t>
      </w:r>
      <w:r>
        <w:rPr>
          <w:spacing w:val="-6"/>
        </w:rPr>
        <w:t xml:space="preserve"> </w:t>
      </w:r>
      <w:r>
        <w:t>skjutningar</w:t>
      </w:r>
      <w:r>
        <w:rPr>
          <w:spacing w:val="-2"/>
        </w:rPr>
        <w:t xml:space="preserve"> </w:t>
      </w:r>
      <w:r>
        <w:t>och</w:t>
      </w:r>
      <w:r>
        <w:rPr>
          <w:spacing w:val="-3"/>
        </w:rPr>
        <w:t xml:space="preserve"> </w:t>
      </w:r>
      <w:r>
        <w:t>sprängningar</w:t>
      </w:r>
      <w:r>
        <w:rPr>
          <w:spacing w:val="-5"/>
        </w:rPr>
        <w:t xml:space="preserve"> </w:t>
      </w:r>
      <w:r>
        <w:t>som ger upphov till buller som kan påverka omgivningen och de närboende. Det finns även annat markbuller som orsakas av andra bullrande verksamheter som fordonskörning och verksamheter kring fasta installationer och byggnader. Vid inflygning och landning uppstår även</w:t>
      </w:r>
      <w:r>
        <w:rPr>
          <w:spacing w:val="40"/>
        </w:rPr>
        <w:t xml:space="preserve"> </w:t>
      </w:r>
      <w:r>
        <w:t xml:space="preserve">aerodynamiskt buller som i form av motorbuller orsakat av motorer i till exempel flygplan och </w:t>
      </w:r>
      <w:r>
        <w:rPr>
          <w:spacing w:val="-2"/>
        </w:rPr>
        <w:t>helikoptrar.</w:t>
      </w:r>
    </w:p>
    <w:p w14:paraId="13DF9DB6" w14:textId="77777777" w:rsidR="008A1E5A" w:rsidRDefault="005D2E16">
      <w:pPr>
        <w:pStyle w:val="Brdtext"/>
        <w:spacing w:before="201" w:line="276" w:lineRule="auto"/>
        <w:ind w:right="312"/>
      </w:pPr>
      <w:r>
        <w:t>Redovisad utbredning av påverkansområde buller för Grytans övnings- och skjutfält, i detta samrådsunderlag,</w:t>
      </w:r>
      <w:r>
        <w:rPr>
          <w:spacing w:val="-3"/>
        </w:rPr>
        <w:t xml:space="preserve"> </w:t>
      </w:r>
      <w:r>
        <w:t>bygger</w:t>
      </w:r>
      <w:r>
        <w:rPr>
          <w:spacing w:val="-4"/>
        </w:rPr>
        <w:t xml:space="preserve"> </w:t>
      </w:r>
      <w:r>
        <w:t>på</w:t>
      </w:r>
      <w:r>
        <w:rPr>
          <w:spacing w:val="-3"/>
        </w:rPr>
        <w:t xml:space="preserve"> </w:t>
      </w:r>
      <w:r>
        <w:t>de</w:t>
      </w:r>
      <w:r>
        <w:rPr>
          <w:spacing w:val="-3"/>
        </w:rPr>
        <w:t xml:space="preserve"> </w:t>
      </w:r>
      <w:r>
        <w:t>bullerberäkningar</w:t>
      </w:r>
      <w:r>
        <w:rPr>
          <w:spacing w:val="-4"/>
        </w:rPr>
        <w:t xml:space="preserve"> </w:t>
      </w:r>
      <w:r>
        <w:t>som</w:t>
      </w:r>
      <w:r>
        <w:rPr>
          <w:spacing w:val="-4"/>
        </w:rPr>
        <w:t xml:space="preserve"> </w:t>
      </w:r>
      <w:r>
        <w:t>tagits</w:t>
      </w:r>
      <w:r>
        <w:rPr>
          <w:spacing w:val="-4"/>
        </w:rPr>
        <w:t xml:space="preserve"> </w:t>
      </w:r>
      <w:r>
        <w:t>fram</w:t>
      </w:r>
      <w:r>
        <w:rPr>
          <w:spacing w:val="-4"/>
        </w:rPr>
        <w:t xml:space="preserve"> </w:t>
      </w:r>
      <w:r>
        <w:t>för</w:t>
      </w:r>
      <w:r>
        <w:rPr>
          <w:spacing w:val="-2"/>
        </w:rPr>
        <w:t xml:space="preserve"> </w:t>
      </w:r>
      <w:r>
        <w:t>pågående</w:t>
      </w:r>
      <w:r>
        <w:rPr>
          <w:spacing w:val="-3"/>
        </w:rPr>
        <w:t xml:space="preserve"> </w:t>
      </w:r>
      <w:r>
        <w:t>och</w:t>
      </w:r>
      <w:r>
        <w:rPr>
          <w:spacing w:val="-3"/>
        </w:rPr>
        <w:t xml:space="preserve"> </w:t>
      </w:r>
      <w:r>
        <w:t>planerad verksamhet på övnings- och skjutfältet (WSP, 2025). Dessa beräkningar har resulterat i ett påverkansområde buller från verksamheten som har en större utbredning än det faktiska verksamhetsområdet. Beräknat påverkansområde buller presenteras för de vapentyper som bedömts som mest dimensionerande för aktuellt skjutfält.</w:t>
      </w:r>
    </w:p>
    <w:p w14:paraId="04B21D0C" w14:textId="77777777" w:rsidR="008A1E5A" w:rsidRDefault="005D2E16">
      <w:pPr>
        <w:pStyle w:val="Brdtext"/>
        <w:spacing w:before="200" w:line="276" w:lineRule="auto"/>
        <w:ind w:right="312"/>
      </w:pPr>
      <w:r>
        <w:t>Gällande riktvärden för skottbuller i Sverige redovisas som maximal ljudnivå för finkalibriga vapen</w:t>
      </w:r>
      <w:r>
        <w:rPr>
          <w:spacing w:val="-5"/>
        </w:rPr>
        <w:t xml:space="preserve"> </w:t>
      </w:r>
      <w:r>
        <w:t>(kaliber</w:t>
      </w:r>
      <w:r>
        <w:rPr>
          <w:spacing w:val="-4"/>
        </w:rPr>
        <w:t xml:space="preserve"> </w:t>
      </w:r>
      <w:r>
        <w:t>&lt;20</w:t>
      </w:r>
      <w:r>
        <w:rPr>
          <w:spacing w:val="-5"/>
        </w:rPr>
        <w:t xml:space="preserve"> </w:t>
      </w:r>
      <w:r>
        <w:t>mm)</w:t>
      </w:r>
      <w:r>
        <w:rPr>
          <w:spacing w:val="-1"/>
        </w:rPr>
        <w:t xml:space="preserve"> </w:t>
      </w:r>
      <w:r>
        <w:t>och</w:t>
      </w:r>
      <w:r>
        <w:rPr>
          <w:spacing w:val="-2"/>
        </w:rPr>
        <w:t xml:space="preserve"> </w:t>
      </w:r>
      <w:r>
        <w:t>grovkalibriga</w:t>
      </w:r>
      <w:r>
        <w:rPr>
          <w:spacing w:val="-4"/>
        </w:rPr>
        <w:t xml:space="preserve"> </w:t>
      </w:r>
      <w:r>
        <w:t>vapen</w:t>
      </w:r>
      <w:r>
        <w:rPr>
          <w:spacing w:val="-2"/>
        </w:rPr>
        <w:t xml:space="preserve"> </w:t>
      </w:r>
      <w:r>
        <w:t>(≥</w:t>
      </w:r>
      <w:r>
        <w:rPr>
          <w:spacing w:val="-1"/>
        </w:rPr>
        <w:t xml:space="preserve"> </w:t>
      </w:r>
      <w:r>
        <w:t>20</w:t>
      </w:r>
      <w:r>
        <w:rPr>
          <w:spacing w:val="-5"/>
        </w:rPr>
        <w:t xml:space="preserve"> </w:t>
      </w:r>
      <w:r>
        <w:t>mm),</w:t>
      </w:r>
      <w:r>
        <w:rPr>
          <w:spacing w:val="-2"/>
        </w:rPr>
        <w:t xml:space="preserve"> </w:t>
      </w:r>
      <w:r>
        <w:t>vilka</w:t>
      </w:r>
      <w:r>
        <w:rPr>
          <w:spacing w:val="-2"/>
        </w:rPr>
        <w:t xml:space="preserve"> </w:t>
      </w:r>
      <w:r>
        <w:t>anges</w:t>
      </w:r>
      <w:r>
        <w:rPr>
          <w:spacing w:val="-4"/>
        </w:rPr>
        <w:t xml:space="preserve"> </w:t>
      </w:r>
      <w:r>
        <w:t>i</w:t>
      </w:r>
      <w:r>
        <w:rPr>
          <w:spacing w:val="-1"/>
        </w:rPr>
        <w:t xml:space="preserve"> </w:t>
      </w:r>
      <w:r>
        <w:t>ovan</w:t>
      </w:r>
      <w:r>
        <w:rPr>
          <w:spacing w:val="-2"/>
        </w:rPr>
        <w:t xml:space="preserve"> </w:t>
      </w:r>
      <w:r>
        <w:t>text.</w:t>
      </w:r>
      <w:r>
        <w:rPr>
          <w:spacing w:val="-2"/>
        </w:rPr>
        <w:t xml:space="preserve"> </w:t>
      </w:r>
      <w:r>
        <w:t>Riktvärden för skjutning med finkalibrig ammunition redovisas i Naturvårdsverkets allmänna råd om buller från skjutbanor (Naturvårdsverket, 2005) medan riktvärden för skjutning med grovkalibrig ammunition och för sprängning har beslutats av regeringen</w:t>
      </w:r>
      <w:hyperlink w:anchor="_bookmark80" w:history="1">
        <w:r>
          <w:rPr>
            <w:vertAlign w:val="superscript"/>
          </w:rPr>
          <w:t>4</w:t>
        </w:r>
      </w:hyperlink>
      <w:r>
        <w:t>.</w:t>
      </w:r>
    </w:p>
    <w:p w14:paraId="4011053D" w14:textId="77777777" w:rsidR="008A1E5A" w:rsidRDefault="005D2E16">
      <w:pPr>
        <w:pStyle w:val="Brdtext"/>
        <w:spacing w:before="200" w:line="276" w:lineRule="auto"/>
      </w:pPr>
      <w:r>
        <w:t>Efter genomförda beräkningar har utbredningen av de olika vapentypernas påverkansområden förenklats och sammanfogats till ett gemensamt påverkansområde som inkluderar samtliga beräkningar,</w:t>
      </w:r>
      <w:r>
        <w:rPr>
          <w:spacing w:val="-5"/>
        </w:rPr>
        <w:t xml:space="preserve"> </w:t>
      </w:r>
      <w:r>
        <w:t>se</w:t>
      </w:r>
      <w:r>
        <w:rPr>
          <w:spacing w:val="-2"/>
        </w:rPr>
        <w:t xml:space="preserve"> </w:t>
      </w:r>
      <w:r>
        <w:t>Figur</w:t>
      </w:r>
      <w:r>
        <w:rPr>
          <w:spacing w:val="-4"/>
        </w:rPr>
        <w:t xml:space="preserve"> </w:t>
      </w:r>
      <w:r>
        <w:t>4.17.</w:t>
      </w:r>
      <w:r>
        <w:rPr>
          <w:spacing w:val="-5"/>
        </w:rPr>
        <w:t xml:space="preserve"> </w:t>
      </w:r>
      <w:r>
        <w:t>Inom</w:t>
      </w:r>
      <w:r>
        <w:rPr>
          <w:spacing w:val="-1"/>
        </w:rPr>
        <w:t xml:space="preserve"> </w:t>
      </w:r>
      <w:r>
        <w:t>detta</w:t>
      </w:r>
      <w:r>
        <w:rPr>
          <w:spacing w:val="-4"/>
        </w:rPr>
        <w:t xml:space="preserve"> </w:t>
      </w:r>
      <w:r>
        <w:t>är</w:t>
      </w:r>
      <w:r>
        <w:rPr>
          <w:spacing w:val="-4"/>
        </w:rPr>
        <w:t xml:space="preserve"> </w:t>
      </w:r>
      <w:r>
        <w:t>det</w:t>
      </w:r>
      <w:r>
        <w:rPr>
          <w:spacing w:val="-4"/>
        </w:rPr>
        <w:t xml:space="preserve"> </w:t>
      </w:r>
      <w:r>
        <w:t>inte</w:t>
      </w:r>
      <w:r>
        <w:rPr>
          <w:spacing w:val="-2"/>
        </w:rPr>
        <w:t xml:space="preserve"> </w:t>
      </w:r>
      <w:r>
        <w:t>en</w:t>
      </w:r>
      <w:r>
        <w:rPr>
          <w:spacing w:val="-2"/>
        </w:rPr>
        <w:t xml:space="preserve"> </w:t>
      </w:r>
      <w:r>
        <w:t>enskild</w:t>
      </w:r>
      <w:r>
        <w:rPr>
          <w:spacing w:val="-2"/>
        </w:rPr>
        <w:t xml:space="preserve"> </w:t>
      </w:r>
      <w:r>
        <w:t>bullerkälla</w:t>
      </w:r>
      <w:r>
        <w:rPr>
          <w:spacing w:val="-2"/>
        </w:rPr>
        <w:t xml:space="preserve"> </w:t>
      </w:r>
      <w:r>
        <w:t>som</w:t>
      </w:r>
      <w:r>
        <w:rPr>
          <w:spacing w:val="-1"/>
        </w:rPr>
        <w:t xml:space="preserve"> </w:t>
      </w:r>
      <w:r>
        <w:t>ger</w:t>
      </w:r>
      <w:r>
        <w:rPr>
          <w:spacing w:val="-1"/>
        </w:rPr>
        <w:t xml:space="preserve"> </w:t>
      </w:r>
      <w:r>
        <w:t>det</w:t>
      </w:r>
      <w:r>
        <w:rPr>
          <w:spacing w:val="-1"/>
        </w:rPr>
        <w:t xml:space="preserve"> </w:t>
      </w:r>
      <w:r>
        <w:t xml:space="preserve">huvudsakliga bidraget till påverkansområdet, utan det är flera bullerkällor ger upphov till det totala </w:t>
      </w:r>
      <w:r>
        <w:rPr>
          <w:spacing w:val="-2"/>
        </w:rPr>
        <w:t>påverkansområdet.</w:t>
      </w:r>
    </w:p>
    <w:p w14:paraId="6802D19F" w14:textId="77777777" w:rsidR="008A1E5A" w:rsidRDefault="008A1E5A">
      <w:pPr>
        <w:pStyle w:val="Brdtext"/>
        <w:ind w:left="0"/>
        <w:rPr>
          <w:sz w:val="20"/>
        </w:rPr>
      </w:pPr>
    </w:p>
    <w:p w14:paraId="4F30A025" w14:textId="77777777" w:rsidR="008A1E5A" w:rsidRDefault="008A1E5A">
      <w:pPr>
        <w:pStyle w:val="Brdtext"/>
        <w:ind w:left="0"/>
        <w:rPr>
          <w:sz w:val="20"/>
        </w:rPr>
      </w:pPr>
    </w:p>
    <w:p w14:paraId="177C8E0D" w14:textId="77777777" w:rsidR="008A1E5A" w:rsidRDefault="008A1E5A">
      <w:pPr>
        <w:pStyle w:val="Brdtext"/>
        <w:ind w:left="0"/>
        <w:rPr>
          <w:sz w:val="20"/>
        </w:rPr>
      </w:pPr>
    </w:p>
    <w:p w14:paraId="20623DB3" w14:textId="77777777" w:rsidR="008A1E5A" w:rsidRDefault="008A1E5A">
      <w:pPr>
        <w:pStyle w:val="Brdtext"/>
        <w:ind w:left="0"/>
        <w:rPr>
          <w:sz w:val="20"/>
        </w:rPr>
      </w:pPr>
    </w:p>
    <w:p w14:paraId="73E5BF9C" w14:textId="77777777" w:rsidR="008A1E5A" w:rsidRDefault="005D2E16">
      <w:pPr>
        <w:pStyle w:val="Brdtext"/>
        <w:spacing w:before="73"/>
        <w:ind w:left="0"/>
        <w:rPr>
          <w:sz w:val="20"/>
        </w:rPr>
      </w:pPr>
      <w:r>
        <w:rPr>
          <w:noProof/>
          <w:sz w:val="20"/>
        </w:rPr>
        <mc:AlternateContent>
          <mc:Choice Requires="wps">
            <w:drawing>
              <wp:anchor distT="0" distB="0" distL="0" distR="0" simplePos="0" relativeHeight="487628800" behindDoc="1" locked="0" layoutInCell="1" allowOverlap="1" wp14:anchorId="2FF24BFC" wp14:editId="7D59CCF2">
                <wp:simplePos x="0" y="0"/>
                <wp:positionH relativeFrom="page">
                  <wp:posOffset>1728216</wp:posOffset>
                </wp:positionH>
                <wp:positionV relativeFrom="paragraph">
                  <wp:posOffset>207641</wp:posOffset>
                </wp:positionV>
                <wp:extent cx="1828800" cy="762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505807" id="Graphic 158" o:spid="_x0000_s1026" style="position:absolute;margin-left:136.1pt;margin-top:16.35pt;width:2in;height:.6pt;z-index:-156876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" path="m1828800,l,,,7607r1828800,l1828800,xe" fillcolor="black" stroked="f">
                <v:path arrowok="t"/>
                <w10:wrap type="topAndBottom" anchorx="page"/>
              </v:shape>
            </w:pict>
          </mc:Fallback>
        </mc:AlternateContent>
      </w:r>
    </w:p>
    <w:p w14:paraId="4FF4BDBB" w14:textId="77777777" w:rsidR="008A1E5A" w:rsidRDefault="008A1E5A">
      <w:pPr>
        <w:pStyle w:val="Brdtext"/>
        <w:spacing w:before="99"/>
        <w:ind w:left="0"/>
        <w:rPr>
          <w:sz w:val="20"/>
        </w:rPr>
      </w:pPr>
    </w:p>
    <w:p w14:paraId="7B1F84B9" w14:textId="77777777" w:rsidR="008A1E5A" w:rsidRDefault="005D2E16">
      <w:pPr>
        <w:ind w:left="1588"/>
        <w:rPr>
          <w:sz w:val="20"/>
        </w:rPr>
      </w:pPr>
      <w:bookmarkStart w:id="152" w:name="_bookmark80"/>
      <w:bookmarkEnd w:id="152"/>
      <w:r>
        <w:rPr>
          <w:sz w:val="20"/>
          <w:vertAlign w:val="superscript"/>
        </w:rPr>
        <w:t>4</w:t>
      </w:r>
      <w:r>
        <w:rPr>
          <w:spacing w:val="-4"/>
          <w:sz w:val="20"/>
        </w:rPr>
        <w:t xml:space="preserve"> </w:t>
      </w:r>
      <w:r>
        <w:rPr>
          <w:sz w:val="20"/>
        </w:rPr>
        <w:t>FÖ98/928/MIL,</w:t>
      </w:r>
      <w:r>
        <w:rPr>
          <w:spacing w:val="-6"/>
          <w:sz w:val="20"/>
        </w:rPr>
        <w:t xml:space="preserve"> </w:t>
      </w:r>
      <w:r>
        <w:rPr>
          <w:sz w:val="20"/>
        </w:rPr>
        <w:t>beslut</w:t>
      </w:r>
      <w:r>
        <w:rPr>
          <w:spacing w:val="-4"/>
          <w:sz w:val="20"/>
        </w:rPr>
        <w:t xml:space="preserve"> </w:t>
      </w:r>
      <w:r>
        <w:rPr>
          <w:sz w:val="20"/>
        </w:rPr>
        <w:t>den</w:t>
      </w:r>
      <w:r>
        <w:rPr>
          <w:spacing w:val="-5"/>
          <w:sz w:val="20"/>
        </w:rPr>
        <w:t xml:space="preserve"> </w:t>
      </w:r>
      <w:r>
        <w:rPr>
          <w:sz w:val="20"/>
        </w:rPr>
        <w:t>6</w:t>
      </w:r>
      <w:r>
        <w:rPr>
          <w:spacing w:val="-4"/>
          <w:sz w:val="20"/>
        </w:rPr>
        <w:t xml:space="preserve"> </w:t>
      </w:r>
      <w:r>
        <w:rPr>
          <w:sz w:val="20"/>
        </w:rPr>
        <w:t>april</w:t>
      </w:r>
      <w:r>
        <w:rPr>
          <w:spacing w:val="-4"/>
          <w:sz w:val="20"/>
        </w:rPr>
        <w:t xml:space="preserve"> 1998</w:t>
      </w:r>
    </w:p>
    <w:p w14:paraId="0333AC97" w14:textId="77777777" w:rsidR="008A1E5A" w:rsidRDefault="008A1E5A">
      <w:pPr>
        <w:rPr>
          <w:sz w:val="20"/>
        </w:rPr>
        <w:sectPr w:rsidR="008A1E5A">
          <w:pgSz w:w="11910" w:h="16840"/>
          <w:pgMar w:top="1400" w:right="283" w:bottom="1080" w:left="1133" w:header="715" w:footer="882" w:gutter="0"/>
          <w:cols w:space="720"/>
        </w:sectPr>
      </w:pPr>
    </w:p>
    <w:p w14:paraId="7070C83C" w14:textId="77777777" w:rsidR="008A1E5A" w:rsidRDefault="008A1E5A">
      <w:pPr>
        <w:pStyle w:val="Brdtext"/>
        <w:spacing w:before="26" w:after="1"/>
        <w:ind w:left="0"/>
        <w:rPr>
          <w:sz w:val="20"/>
        </w:rPr>
      </w:pPr>
    </w:p>
    <w:p w14:paraId="31BEAC86" w14:textId="77777777" w:rsidR="008A1E5A" w:rsidRDefault="005D2E16">
      <w:pPr>
        <w:pStyle w:val="Brdtext"/>
        <w:ind w:left="1589"/>
        <w:rPr>
          <w:sz w:val="20"/>
        </w:rPr>
      </w:pPr>
      <w:r>
        <w:rPr>
          <w:noProof/>
          <w:sz w:val="20"/>
        </w:rPr>
        <w:drawing>
          <wp:inline distT="0" distB="0" distL="0" distR="0" wp14:anchorId="79186E46" wp14:editId="394B7821">
            <wp:extent cx="5563282" cy="3465957"/>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41" cstate="print"/>
                    <a:stretch>
                      <a:fillRect/>
                    </a:stretch>
                  </pic:blipFill>
                  <pic:spPr>
                    <a:xfrm>
                      <a:off x="0" y="0"/>
                      <a:ext cx="5563282" cy="3465957"/>
                    </a:xfrm>
                    <a:prstGeom prst="rect">
                      <a:avLst/>
                    </a:prstGeom>
                  </pic:spPr>
                </pic:pic>
              </a:graphicData>
            </a:graphic>
          </wp:inline>
        </w:drawing>
      </w:r>
    </w:p>
    <w:p w14:paraId="7AED4B7F" w14:textId="77777777" w:rsidR="008A1E5A" w:rsidRDefault="005D2E16">
      <w:pPr>
        <w:spacing w:line="244" w:lineRule="auto"/>
        <w:ind w:left="1588" w:right="312"/>
        <w:rPr>
          <w:i/>
          <w:sz w:val="18"/>
        </w:rPr>
      </w:pPr>
      <w:r>
        <w:rPr>
          <w:i/>
          <w:color w:val="1F487C"/>
          <w:sz w:val="18"/>
        </w:rPr>
        <w:t>Figur</w:t>
      </w:r>
      <w:r>
        <w:rPr>
          <w:i/>
          <w:color w:val="1F487C"/>
          <w:spacing w:val="-5"/>
          <w:sz w:val="18"/>
        </w:rPr>
        <w:t xml:space="preserve"> </w:t>
      </w:r>
      <w:r>
        <w:rPr>
          <w:i/>
          <w:color w:val="1F487C"/>
          <w:sz w:val="18"/>
        </w:rPr>
        <w:t>4.17</w:t>
      </w:r>
      <w:r>
        <w:rPr>
          <w:i/>
          <w:color w:val="1F487C"/>
          <w:spacing w:val="-2"/>
          <w:sz w:val="18"/>
        </w:rPr>
        <w:t xml:space="preserve"> </w:t>
      </w:r>
      <w:r>
        <w:rPr>
          <w:i/>
          <w:color w:val="1F487C"/>
          <w:sz w:val="18"/>
        </w:rPr>
        <w:t>Grytans</w:t>
      </w:r>
      <w:r>
        <w:rPr>
          <w:i/>
          <w:color w:val="1F487C"/>
          <w:spacing w:val="-3"/>
          <w:sz w:val="18"/>
        </w:rPr>
        <w:t xml:space="preserve"> </w:t>
      </w:r>
      <w:r>
        <w:rPr>
          <w:i/>
          <w:color w:val="1F487C"/>
          <w:sz w:val="18"/>
        </w:rPr>
        <w:t>övnings-</w:t>
      </w:r>
      <w:r>
        <w:rPr>
          <w:i/>
          <w:color w:val="1F487C"/>
          <w:spacing w:val="-3"/>
          <w:sz w:val="18"/>
        </w:rPr>
        <w:t xml:space="preserve"> </w:t>
      </w:r>
      <w:r>
        <w:rPr>
          <w:i/>
          <w:color w:val="1F487C"/>
          <w:sz w:val="18"/>
        </w:rPr>
        <w:t>och</w:t>
      </w:r>
      <w:r>
        <w:rPr>
          <w:i/>
          <w:color w:val="1F487C"/>
          <w:spacing w:val="-3"/>
          <w:sz w:val="18"/>
        </w:rPr>
        <w:t xml:space="preserve"> </w:t>
      </w:r>
      <w:r>
        <w:rPr>
          <w:i/>
          <w:color w:val="1F487C"/>
          <w:sz w:val="18"/>
        </w:rPr>
        <w:t>skjutfält</w:t>
      </w:r>
      <w:r>
        <w:rPr>
          <w:i/>
          <w:color w:val="1F487C"/>
          <w:spacing w:val="-4"/>
          <w:sz w:val="18"/>
        </w:rPr>
        <w:t xml:space="preserve"> </w:t>
      </w:r>
      <w:r>
        <w:rPr>
          <w:i/>
          <w:color w:val="1F487C"/>
          <w:sz w:val="18"/>
        </w:rPr>
        <w:t>tillika</w:t>
      </w:r>
      <w:r>
        <w:rPr>
          <w:i/>
          <w:color w:val="1F487C"/>
          <w:spacing w:val="-2"/>
          <w:sz w:val="18"/>
        </w:rPr>
        <w:t xml:space="preserve"> </w:t>
      </w:r>
      <w:r>
        <w:rPr>
          <w:i/>
          <w:color w:val="1F487C"/>
          <w:sz w:val="18"/>
        </w:rPr>
        <w:t>nuvarande</w:t>
      </w:r>
      <w:r>
        <w:rPr>
          <w:i/>
          <w:color w:val="1F487C"/>
          <w:spacing w:val="-3"/>
          <w:sz w:val="18"/>
        </w:rPr>
        <w:t xml:space="preserve"> </w:t>
      </w:r>
      <w:r>
        <w:rPr>
          <w:i/>
          <w:color w:val="1F487C"/>
          <w:sz w:val="18"/>
        </w:rPr>
        <w:t>riksintresseområde,</w:t>
      </w:r>
      <w:r>
        <w:rPr>
          <w:i/>
          <w:color w:val="1F487C"/>
          <w:spacing w:val="-2"/>
          <w:sz w:val="18"/>
        </w:rPr>
        <w:t xml:space="preserve"> </w:t>
      </w:r>
      <w:r>
        <w:rPr>
          <w:i/>
          <w:color w:val="1F487C"/>
          <w:sz w:val="18"/>
        </w:rPr>
        <w:t>tillsammans</w:t>
      </w:r>
      <w:r>
        <w:rPr>
          <w:i/>
          <w:color w:val="1F487C"/>
          <w:spacing w:val="-3"/>
          <w:sz w:val="18"/>
        </w:rPr>
        <w:t xml:space="preserve"> </w:t>
      </w:r>
      <w:r>
        <w:rPr>
          <w:i/>
          <w:color w:val="1F487C"/>
          <w:sz w:val="18"/>
        </w:rPr>
        <w:t>med</w:t>
      </w:r>
      <w:r>
        <w:rPr>
          <w:i/>
          <w:color w:val="1F487C"/>
          <w:spacing w:val="-3"/>
          <w:sz w:val="18"/>
        </w:rPr>
        <w:t xml:space="preserve"> </w:t>
      </w:r>
      <w:r>
        <w:rPr>
          <w:i/>
          <w:color w:val="1F487C"/>
          <w:sz w:val="18"/>
        </w:rPr>
        <w:t>påverkansområde buller beräknat av WSP 2025.</w:t>
      </w:r>
    </w:p>
    <w:p w14:paraId="7C763787" w14:textId="77777777" w:rsidR="008A1E5A" w:rsidRDefault="005D2E16">
      <w:pPr>
        <w:pStyle w:val="Rubrik2"/>
        <w:numPr>
          <w:ilvl w:val="1"/>
          <w:numId w:val="34"/>
        </w:numPr>
        <w:tabs>
          <w:tab w:val="left" w:pos="1562"/>
        </w:tabs>
        <w:spacing w:before="182"/>
      </w:pPr>
      <w:bookmarkStart w:id="153" w:name="4.13_Luftmiljö"/>
      <w:bookmarkStart w:id="154" w:name="_bookmark81"/>
      <w:bookmarkEnd w:id="153"/>
      <w:bookmarkEnd w:id="154"/>
      <w:r>
        <w:rPr>
          <w:spacing w:val="-2"/>
        </w:rPr>
        <w:t>Luftmiljö</w:t>
      </w:r>
    </w:p>
    <w:p w14:paraId="5E3D2190" w14:textId="77777777" w:rsidR="008A1E5A" w:rsidRDefault="005D2E16">
      <w:pPr>
        <w:pStyle w:val="Brdtext"/>
        <w:spacing w:before="44" w:line="276" w:lineRule="auto"/>
        <w:ind w:right="298"/>
      </w:pPr>
      <w:r>
        <w:t>Trafiken</w:t>
      </w:r>
      <w:r>
        <w:rPr>
          <w:spacing w:val="-3"/>
        </w:rPr>
        <w:t xml:space="preserve"> </w:t>
      </w:r>
      <w:r>
        <w:t>och</w:t>
      </w:r>
      <w:r>
        <w:rPr>
          <w:spacing w:val="-3"/>
        </w:rPr>
        <w:t xml:space="preserve"> </w:t>
      </w:r>
      <w:r>
        <w:t>andra utsläppskällor ger upphov</w:t>
      </w:r>
      <w:r>
        <w:rPr>
          <w:spacing w:val="-3"/>
        </w:rPr>
        <w:t xml:space="preserve"> </w:t>
      </w:r>
      <w:r>
        <w:t>till</w:t>
      </w:r>
      <w:r>
        <w:rPr>
          <w:spacing w:val="-2"/>
        </w:rPr>
        <w:t xml:space="preserve"> </w:t>
      </w:r>
      <w:r>
        <w:t>luftföroreningar</w:t>
      </w:r>
      <w:r>
        <w:rPr>
          <w:spacing w:val="-2"/>
        </w:rPr>
        <w:t xml:space="preserve"> </w:t>
      </w:r>
      <w:r>
        <w:t>som</w:t>
      </w:r>
      <w:r>
        <w:rPr>
          <w:spacing w:val="-2"/>
        </w:rPr>
        <w:t xml:space="preserve"> </w:t>
      </w:r>
      <w:r>
        <w:t>vid</w:t>
      </w:r>
      <w:r>
        <w:rPr>
          <w:spacing w:val="-3"/>
        </w:rPr>
        <w:t xml:space="preserve"> </w:t>
      </w:r>
      <w:r>
        <w:t>höga</w:t>
      </w:r>
      <w:r>
        <w:rPr>
          <w:spacing w:val="-2"/>
        </w:rPr>
        <w:t xml:space="preserve"> </w:t>
      </w:r>
      <w:r>
        <w:t>halter är skadliga för</w:t>
      </w:r>
      <w:r>
        <w:rPr>
          <w:spacing w:val="-4"/>
        </w:rPr>
        <w:t xml:space="preserve"> </w:t>
      </w:r>
      <w:r>
        <w:t>människors</w:t>
      </w:r>
      <w:r>
        <w:rPr>
          <w:spacing w:val="-4"/>
        </w:rPr>
        <w:t xml:space="preserve"> </w:t>
      </w:r>
      <w:r>
        <w:t>hälsa.</w:t>
      </w:r>
      <w:r>
        <w:rPr>
          <w:spacing w:val="-2"/>
        </w:rPr>
        <w:t xml:space="preserve"> </w:t>
      </w:r>
      <w:r>
        <w:t>Luftföroreningar</w:t>
      </w:r>
      <w:r>
        <w:rPr>
          <w:spacing w:val="-4"/>
        </w:rPr>
        <w:t xml:space="preserve"> </w:t>
      </w:r>
      <w:r>
        <w:t>kan</w:t>
      </w:r>
      <w:r>
        <w:rPr>
          <w:spacing w:val="-5"/>
        </w:rPr>
        <w:t xml:space="preserve"> </w:t>
      </w:r>
      <w:r>
        <w:t>innefatta</w:t>
      </w:r>
      <w:r>
        <w:rPr>
          <w:spacing w:val="-2"/>
        </w:rPr>
        <w:t xml:space="preserve"> </w:t>
      </w:r>
      <w:r>
        <w:t>många</w:t>
      </w:r>
      <w:r>
        <w:rPr>
          <w:spacing w:val="-2"/>
        </w:rPr>
        <w:t xml:space="preserve"> </w:t>
      </w:r>
      <w:r>
        <w:t>olika</w:t>
      </w:r>
      <w:r>
        <w:rPr>
          <w:spacing w:val="-2"/>
        </w:rPr>
        <w:t xml:space="preserve"> </w:t>
      </w:r>
      <w:r>
        <w:t>ämnen,</w:t>
      </w:r>
      <w:r>
        <w:rPr>
          <w:spacing w:val="-2"/>
        </w:rPr>
        <w:t xml:space="preserve"> </w:t>
      </w:r>
      <w:r>
        <w:t>men</w:t>
      </w:r>
      <w:r>
        <w:rPr>
          <w:spacing w:val="-2"/>
        </w:rPr>
        <w:t xml:space="preserve"> </w:t>
      </w:r>
      <w:r>
        <w:t>vad</w:t>
      </w:r>
      <w:r>
        <w:rPr>
          <w:spacing w:val="-5"/>
        </w:rPr>
        <w:t xml:space="preserve"> </w:t>
      </w:r>
      <w:r>
        <w:t>avser</w:t>
      </w:r>
      <w:r>
        <w:rPr>
          <w:spacing w:val="-1"/>
        </w:rPr>
        <w:t xml:space="preserve"> </w:t>
      </w:r>
      <w:r>
        <w:t xml:space="preserve">trafikens </w:t>
      </w:r>
      <w:r>
        <w:rPr>
          <w:position w:val="2"/>
        </w:rPr>
        <w:t>utsläpp har följande ämnen störst betydelse: kvävedioxid (NO</w:t>
      </w:r>
      <w:r>
        <w:rPr>
          <w:sz w:val="14"/>
        </w:rPr>
        <w:t>2</w:t>
      </w:r>
      <w:r>
        <w:rPr>
          <w:position w:val="2"/>
        </w:rPr>
        <w:t>), kolväten, inandningsbara partiklar (PM10 och PM2,5) samt bensen. Utsläppen av växthusgasen koldioxid (CO</w:t>
      </w:r>
      <w:r>
        <w:rPr>
          <w:sz w:val="14"/>
        </w:rPr>
        <w:t>2</w:t>
      </w:r>
      <w:r>
        <w:rPr>
          <w:position w:val="2"/>
        </w:rPr>
        <w:t xml:space="preserve">) ger </w:t>
      </w:r>
      <w:r>
        <w:t>upphov till globala miljöproblem i form av växthuseffekt, och vägtrafiken står i dagsläget för ett betydande bidrag. Vägtrafik bidrar även med inandningsbara partiklar (PM10 och PM2,5), kvävedioxid (NO2), kolväten och bensen (Naturvårdsverket, 2010).</w:t>
      </w:r>
    </w:p>
    <w:p w14:paraId="6A3D8453" w14:textId="77777777" w:rsidR="008A1E5A" w:rsidRDefault="005D2E16">
      <w:pPr>
        <w:pStyle w:val="Brdtext"/>
        <w:spacing w:before="195" w:line="276" w:lineRule="auto"/>
        <w:ind w:right="312"/>
      </w:pPr>
      <w:r>
        <w:t xml:space="preserve">Naturvårdsverket har tagit fram en vägledning för miljökvalitetsnormer för utomhusluft </w:t>
      </w:r>
      <w:r>
        <w:rPr>
          <w:i/>
        </w:rPr>
        <w:t>Miljökvalitetsnormer</w:t>
      </w:r>
      <w:r>
        <w:rPr>
          <w:i/>
          <w:spacing w:val="-5"/>
        </w:rPr>
        <w:t xml:space="preserve"> </w:t>
      </w:r>
      <w:r>
        <w:rPr>
          <w:i/>
        </w:rPr>
        <w:t>för</w:t>
      </w:r>
      <w:r>
        <w:rPr>
          <w:i/>
          <w:spacing w:val="-4"/>
        </w:rPr>
        <w:t xml:space="preserve"> </w:t>
      </w:r>
      <w:r>
        <w:rPr>
          <w:i/>
        </w:rPr>
        <w:t>utomhusluft</w:t>
      </w:r>
      <w:r>
        <w:rPr>
          <w:i/>
          <w:spacing w:val="-5"/>
        </w:rPr>
        <w:t xml:space="preserve"> </w:t>
      </w:r>
      <w:r>
        <w:t>och</w:t>
      </w:r>
      <w:r>
        <w:rPr>
          <w:spacing w:val="-6"/>
        </w:rPr>
        <w:t xml:space="preserve"> </w:t>
      </w:r>
      <w:r>
        <w:t>regleras</w:t>
      </w:r>
      <w:r>
        <w:rPr>
          <w:spacing w:val="-5"/>
        </w:rPr>
        <w:t xml:space="preserve"> </w:t>
      </w:r>
      <w:r>
        <w:t>i</w:t>
      </w:r>
      <w:r>
        <w:rPr>
          <w:spacing w:val="-3"/>
        </w:rPr>
        <w:t xml:space="preserve"> </w:t>
      </w:r>
      <w:r>
        <w:t>Luftkvalitetsförordningen</w:t>
      </w:r>
      <w:r>
        <w:rPr>
          <w:spacing w:val="-4"/>
        </w:rPr>
        <w:t xml:space="preserve"> </w:t>
      </w:r>
      <w:r>
        <w:t>(Sveriges</w:t>
      </w:r>
      <w:r>
        <w:rPr>
          <w:spacing w:val="-4"/>
        </w:rPr>
        <w:t xml:space="preserve"> </w:t>
      </w:r>
      <w:r>
        <w:t xml:space="preserve">Riksdag SFS, 2025). Dessa omfattar kvävedioxid och kväveoxider, svaveldioxid, bly, partiklar, kolmonoxid, bensen och ozon. Miljökvalitetsnormerna överskrids generellt i vissa områden för kvävedioxid och partiklar men sällan eller aldrig för övriga ämnen. En sammanställning av gränsvärdena för de kritiska luftföroreningarna visas i </w:t>
      </w:r>
      <w:hyperlink w:anchor="_bookmark82" w:history="1">
        <w:r>
          <w:t>Tabell 4.4.</w:t>
        </w:r>
      </w:hyperlink>
    </w:p>
    <w:p w14:paraId="550A5D63" w14:textId="77777777" w:rsidR="008A1E5A" w:rsidRDefault="005D2E16">
      <w:pPr>
        <w:spacing w:before="200"/>
        <w:ind w:left="1588"/>
      </w:pPr>
      <w:r>
        <w:rPr>
          <w:spacing w:val="-10"/>
        </w:rPr>
        <w:t>.</w:t>
      </w:r>
    </w:p>
    <w:p w14:paraId="09AD74C3" w14:textId="77777777" w:rsidR="008A1E5A" w:rsidRDefault="008A1E5A">
      <w:pPr>
        <w:sectPr w:rsidR="008A1E5A">
          <w:pgSz w:w="11910" w:h="16840"/>
          <w:pgMar w:top="1400" w:right="283" w:bottom="1080" w:left="1133" w:header="715" w:footer="882" w:gutter="0"/>
          <w:cols w:space="720"/>
        </w:sectPr>
      </w:pPr>
    </w:p>
    <w:p w14:paraId="5E650F7D" w14:textId="77777777" w:rsidR="008A1E5A" w:rsidRDefault="008A1E5A">
      <w:pPr>
        <w:pStyle w:val="Brdtext"/>
        <w:spacing w:before="52"/>
        <w:ind w:left="0"/>
        <w:rPr>
          <w:sz w:val="18"/>
        </w:rPr>
      </w:pPr>
    </w:p>
    <w:p w14:paraId="66102685" w14:textId="77777777" w:rsidR="008A1E5A" w:rsidRDefault="005D2E16">
      <w:pPr>
        <w:ind w:left="1588"/>
        <w:rPr>
          <w:i/>
          <w:sz w:val="18"/>
        </w:rPr>
      </w:pPr>
      <w:bookmarkStart w:id="155" w:name="_bookmark82"/>
      <w:bookmarkEnd w:id="155"/>
      <w:r>
        <w:rPr>
          <w:i/>
          <w:color w:val="1F487C"/>
          <w:sz w:val="18"/>
        </w:rPr>
        <w:t>Tabell</w:t>
      </w:r>
      <w:r>
        <w:rPr>
          <w:i/>
          <w:color w:val="1F487C"/>
          <w:spacing w:val="-5"/>
          <w:sz w:val="18"/>
        </w:rPr>
        <w:t xml:space="preserve"> </w:t>
      </w:r>
      <w:r>
        <w:rPr>
          <w:i/>
          <w:color w:val="1F487C"/>
          <w:sz w:val="18"/>
        </w:rPr>
        <w:t>4.4.</w:t>
      </w:r>
      <w:r>
        <w:rPr>
          <w:i/>
          <w:color w:val="1F487C"/>
          <w:spacing w:val="-5"/>
          <w:sz w:val="18"/>
        </w:rPr>
        <w:t xml:space="preserve"> </w:t>
      </w:r>
      <w:r>
        <w:rPr>
          <w:i/>
          <w:color w:val="1F487C"/>
          <w:sz w:val="18"/>
        </w:rPr>
        <w:t>Miljökvalitetsnormer</w:t>
      </w:r>
      <w:r>
        <w:rPr>
          <w:i/>
          <w:color w:val="1F487C"/>
          <w:spacing w:val="-2"/>
          <w:sz w:val="18"/>
        </w:rPr>
        <w:t xml:space="preserve"> </w:t>
      </w:r>
      <w:r>
        <w:rPr>
          <w:i/>
          <w:color w:val="1F487C"/>
          <w:sz w:val="18"/>
        </w:rPr>
        <w:t>för</w:t>
      </w:r>
      <w:r>
        <w:rPr>
          <w:i/>
          <w:color w:val="1F487C"/>
          <w:spacing w:val="-3"/>
          <w:sz w:val="18"/>
        </w:rPr>
        <w:t xml:space="preserve"> </w:t>
      </w:r>
      <w:r>
        <w:rPr>
          <w:i/>
          <w:color w:val="1F487C"/>
          <w:sz w:val="18"/>
        </w:rPr>
        <w:t>utomhusluft</w:t>
      </w:r>
      <w:r>
        <w:rPr>
          <w:i/>
          <w:color w:val="1F487C"/>
          <w:spacing w:val="-5"/>
          <w:sz w:val="18"/>
        </w:rPr>
        <w:t xml:space="preserve"> </w:t>
      </w:r>
      <w:r>
        <w:rPr>
          <w:i/>
          <w:color w:val="1F487C"/>
          <w:sz w:val="18"/>
        </w:rPr>
        <w:t>(Naturvårdsverket</w:t>
      </w:r>
      <w:r>
        <w:rPr>
          <w:i/>
          <w:color w:val="1F487C"/>
          <w:spacing w:val="-2"/>
          <w:sz w:val="18"/>
        </w:rPr>
        <w:t xml:space="preserve"> 2019).</w:t>
      </w:r>
    </w:p>
    <w:p w14:paraId="14A29CAD" w14:textId="77777777" w:rsidR="008A1E5A" w:rsidRDefault="008A1E5A">
      <w:pPr>
        <w:pStyle w:val="Brdtext"/>
        <w:spacing w:after="1"/>
        <w:ind w:left="0"/>
        <w:rPr>
          <w:i/>
          <w:sz w:val="17"/>
        </w:rPr>
      </w:pPr>
    </w:p>
    <w:tbl>
      <w:tblPr>
        <w:tblStyle w:val="TableNormal"/>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1702"/>
        <w:gridCol w:w="1416"/>
      </w:tblGrid>
      <w:tr w:rsidR="008A1E5A" w14:paraId="301714E6" w14:textId="77777777">
        <w:trPr>
          <w:trHeight w:val="690"/>
        </w:trPr>
        <w:tc>
          <w:tcPr>
            <w:tcW w:w="2410" w:type="dxa"/>
          </w:tcPr>
          <w:p w14:paraId="3D6162F4" w14:textId="77777777" w:rsidR="008A1E5A" w:rsidRDefault="005D2E16">
            <w:pPr>
              <w:pStyle w:val="TableParagraph"/>
              <w:ind w:left="105"/>
              <w:rPr>
                <w:b/>
                <w:sz w:val="20"/>
              </w:rPr>
            </w:pPr>
            <w:r>
              <w:rPr>
                <w:b/>
                <w:spacing w:val="-2"/>
                <w:sz w:val="20"/>
              </w:rPr>
              <w:t>Miljökvalitetsnorm</w:t>
            </w:r>
          </w:p>
        </w:tc>
        <w:tc>
          <w:tcPr>
            <w:tcW w:w="2410" w:type="dxa"/>
          </w:tcPr>
          <w:p w14:paraId="5C1DF6C4" w14:textId="77777777" w:rsidR="008A1E5A" w:rsidRDefault="005D2E16">
            <w:pPr>
              <w:pStyle w:val="TableParagraph"/>
              <w:ind w:left="107" w:right="371"/>
              <w:rPr>
                <w:b/>
                <w:sz w:val="20"/>
              </w:rPr>
            </w:pPr>
            <w:r>
              <w:rPr>
                <w:b/>
                <w:spacing w:val="-2"/>
                <w:sz w:val="20"/>
              </w:rPr>
              <w:t>Årsmedelvärde (µg/m3)</w:t>
            </w:r>
          </w:p>
        </w:tc>
        <w:tc>
          <w:tcPr>
            <w:tcW w:w="1702" w:type="dxa"/>
          </w:tcPr>
          <w:p w14:paraId="0490AC07" w14:textId="77777777" w:rsidR="008A1E5A" w:rsidRDefault="005D2E16">
            <w:pPr>
              <w:pStyle w:val="TableParagraph"/>
              <w:ind w:left="107" w:right="27"/>
              <w:rPr>
                <w:b/>
                <w:sz w:val="20"/>
              </w:rPr>
            </w:pPr>
            <w:proofErr w:type="gramStart"/>
            <w:r>
              <w:rPr>
                <w:b/>
                <w:spacing w:val="-2"/>
                <w:sz w:val="20"/>
              </w:rPr>
              <w:t xml:space="preserve">Dygnsmedel- </w:t>
            </w:r>
            <w:r>
              <w:rPr>
                <w:b/>
                <w:sz w:val="20"/>
              </w:rPr>
              <w:t>värde</w:t>
            </w:r>
            <w:proofErr w:type="gramEnd"/>
            <w:r>
              <w:rPr>
                <w:b/>
                <w:spacing w:val="-4"/>
                <w:sz w:val="20"/>
              </w:rPr>
              <w:t xml:space="preserve"> </w:t>
            </w:r>
            <w:r>
              <w:rPr>
                <w:b/>
                <w:spacing w:val="-2"/>
                <w:sz w:val="20"/>
              </w:rPr>
              <w:t>(µg/m3)</w:t>
            </w:r>
          </w:p>
        </w:tc>
        <w:tc>
          <w:tcPr>
            <w:tcW w:w="1416" w:type="dxa"/>
          </w:tcPr>
          <w:p w14:paraId="3D242E75" w14:textId="77777777" w:rsidR="008A1E5A" w:rsidRDefault="005D2E16">
            <w:pPr>
              <w:pStyle w:val="TableParagraph"/>
              <w:spacing w:line="230" w:lineRule="atLeast"/>
              <w:ind w:left="106" w:right="184"/>
              <w:rPr>
                <w:b/>
                <w:sz w:val="20"/>
              </w:rPr>
            </w:pPr>
            <w:proofErr w:type="gramStart"/>
            <w:r>
              <w:rPr>
                <w:b/>
                <w:spacing w:val="-2"/>
                <w:sz w:val="20"/>
              </w:rPr>
              <w:t>Timmedel- värde</w:t>
            </w:r>
            <w:proofErr w:type="gramEnd"/>
            <w:r>
              <w:rPr>
                <w:b/>
                <w:spacing w:val="-2"/>
                <w:sz w:val="20"/>
              </w:rPr>
              <w:t xml:space="preserve"> (µg/m3)</w:t>
            </w:r>
          </w:p>
        </w:tc>
      </w:tr>
      <w:tr w:rsidR="008A1E5A" w14:paraId="3BC5E4FE" w14:textId="77777777">
        <w:trPr>
          <w:trHeight w:val="642"/>
        </w:trPr>
        <w:tc>
          <w:tcPr>
            <w:tcW w:w="2410" w:type="dxa"/>
          </w:tcPr>
          <w:p w14:paraId="00897F98" w14:textId="77777777" w:rsidR="008A1E5A" w:rsidRDefault="005D2E16">
            <w:pPr>
              <w:pStyle w:val="TableParagraph"/>
              <w:ind w:left="105"/>
              <w:rPr>
                <w:sz w:val="20"/>
              </w:rPr>
            </w:pPr>
            <w:r>
              <w:rPr>
                <w:sz w:val="20"/>
              </w:rPr>
              <w:t>MKN</w:t>
            </w:r>
            <w:r>
              <w:rPr>
                <w:spacing w:val="-5"/>
                <w:sz w:val="20"/>
              </w:rPr>
              <w:t xml:space="preserve"> </w:t>
            </w:r>
            <w:r>
              <w:rPr>
                <w:spacing w:val="-2"/>
                <w:sz w:val="20"/>
              </w:rPr>
              <w:t>Kvävedioxid</w:t>
            </w:r>
          </w:p>
        </w:tc>
        <w:tc>
          <w:tcPr>
            <w:tcW w:w="2410" w:type="dxa"/>
          </w:tcPr>
          <w:p w14:paraId="35F09AFF" w14:textId="77777777" w:rsidR="008A1E5A" w:rsidRDefault="005D2E16">
            <w:pPr>
              <w:pStyle w:val="TableParagraph"/>
              <w:spacing w:before="206"/>
              <w:ind w:left="107"/>
              <w:rPr>
                <w:sz w:val="20"/>
              </w:rPr>
            </w:pPr>
            <w:r>
              <w:rPr>
                <w:spacing w:val="-5"/>
                <w:sz w:val="20"/>
              </w:rPr>
              <w:t>40</w:t>
            </w:r>
          </w:p>
        </w:tc>
        <w:tc>
          <w:tcPr>
            <w:tcW w:w="1702" w:type="dxa"/>
          </w:tcPr>
          <w:p w14:paraId="6A770BFE" w14:textId="77777777" w:rsidR="008A1E5A" w:rsidRDefault="005D2E16">
            <w:pPr>
              <w:pStyle w:val="TableParagraph"/>
              <w:spacing w:before="206"/>
              <w:ind w:left="106"/>
              <w:rPr>
                <w:sz w:val="20"/>
              </w:rPr>
            </w:pPr>
            <w:r>
              <w:rPr>
                <w:spacing w:val="-5"/>
                <w:sz w:val="20"/>
              </w:rPr>
              <w:t>60</w:t>
            </w:r>
            <w:r>
              <w:rPr>
                <w:spacing w:val="-5"/>
                <w:sz w:val="20"/>
                <w:vertAlign w:val="superscript"/>
              </w:rPr>
              <w:t>1</w:t>
            </w:r>
          </w:p>
        </w:tc>
        <w:tc>
          <w:tcPr>
            <w:tcW w:w="1416" w:type="dxa"/>
          </w:tcPr>
          <w:p w14:paraId="7413EF07" w14:textId="77777777" w:rsidR="008A1E5A" w:rsidRDefault="005D2E16">
            <w:pPr>
              <w:pStyle w:val="TableParagraph"/>
              <w:spacing w:before="206"/>
              <w:ind w:left="106"/>
              <w:rPr>
                <w:sz w:val="20"/>
              </w:rPr>
            </w:pPr>
            <w:r>
              <w:rPr>
                <w:spacing w:val="-5"/>
                <w:sz w:val="20"/>
              </w:rPr>
              <w:t>90*</w:t>
            </w:r>
          </w:p>
        </w:tc>
      </w:tr>
      <w:tr w:rsidR="008A1E5A" w14:paraId="69457FA6" w14:textId="77777777">
        <w:trPr>
          <w:trHeight w:val="647"/>
        </w:trPr>
        <w:tc>
          <w:tcPr>
            <w:tcW w:w="2410" w:type="dxa"/>
          </w:tcPr>
          <w:p w14:paraId="31EEAB15" w14:textId="77777777" w:rsidR="008A1E5A" w:rsidRDefault="005D2E16">
            <w:pPr>
              <w:pStyle w:val="TableParagraph"/>
              <w:ind w:left="105"/>
              <w:rPr>
                <w:sz w:val="20"/>
              </w:rPr>
            </w:pPr>
            <w:r>
              <w:rPr>
                <w:sz w:val="20"/>
              </w:rPr>
              <w:t>MKN</w:t>
            </w:r>
            <w:r>
              <w:rPr>
                <w:spacing w:val="-8"/>
                <w:sz w:val="20"/>
              </w:rPr>
              <w:t xml:space="preserve"> </w:t>
            </w:r>
            <w:r>
              <w:rPr>
                <w:sz w:val="20"/>
              </w:rPr>
              <w:t>Partiklar</w:t>
            </w:r>
            <w:r>
              <w:rPr>
                <w:spacing w:val="-6"/>
                <w:sz w:val="20"/>
              </w:rPr>
              <w:t xml:space="preserve"> </w:t>
            </w:r>
            <w:r>
              <w:rPr>
                <w:spacing w:val="-2"/>
                <w:sz w:val="20"/>
              </w:rPr>
              <w:t>(PM10)</w:t>
            </w:r>
          </w:p>
        </w:tc>
        <w:tc>
          <w:tcPr>
            <w:tcW w:w="2410" w:type="dxa"/>
          </w:tcPr>
          <w:p w14:paraId="2C26110F" w14:textId="77777777" w:rsidR="008A1E5A" w:rsidRDefault="005D2E16">
            <w:pPr>
              <w:pStyle w:val="TableParagraph"/>
              <w:spacing w:before="209"/>
              <w:ind w:left="107"/>
              <w:rPr>
                <w:sz w:val="20"/>
              </w:rPr>
            </w:pPr>
            <w:r>
              <w:rPr>
                <w:spacing w:val="-5"/>
                <w:sz w:val="20"/>
              </w:rPr>
              <w:t>40</w:t>
            </w:r>
          </w:p>
        </w:tc>
        <w:tc>
          <w:tcPr>
            <w:tcW w:w="1702" w:type="dxa"/>
          </w:tcPr>
          <w:p w14:paraId="4B692A6A" w14:textId="77777777" w:rsidR="008A1E5A" w:rsidRDefault="005D2E16">
            <w:pPr>
              <w:pStyle w:val="TableParagraph"/>
              <w:spacing w:before="209"/>
              <w:ind w:left="106"/>
              <w:rPr>
                <w:sz w:val="20"/>
              </w:rPr>
            </w:pPr>
            <w:r>
              <w:rPr>
                <w:spacing w:val="-5"/>
                <w:sz w:val="20"/>
              </w:rPr>
              <w:t>50</w:t>
            </w:r>
            <w:r>
              <w:rPr>
                <w:spacing w:val="-5"/>
                <w:sz w:val="20"/>
                <w:vertAlign w:val="superscript"/>
              </w:rPr>
              <w:t>2</w:t>
            </w:r>
          </w:p>
        </w:tc>
        <w:tc>
          <w:tcPr>
            <w:tcW w:w="1416" w:type="dxa"/>
          </w:tcPr>
          <w:p w14:paraId="1C8D06AB" w14:textId="77777777" w:rsidR="008A1E5A" w:rsidRDefault="005D2E16">
            <w:pPr>
              <w:pStyle w:val="TableParagraph"/>
              <w:spacing w:before="209"/>
              <w:ind w:left="106"/>
              <w:rPr>
                <w:sz w:val="20"/>
              </w:rPr>
            </w:pPr>
            <w:r>
              <w:rPr>
                <w:spacing w:val="-10"/>
                <w:sz w:val="20"/>
              </w:rPr>
              <w:t>-</w:t>
            </w:r>
          </w:p>
        </w:tc>
      </w:tr>
    </w:tbl>
    <w:p w14:paraId="2A3EDF9E" w14:textId="77777777" w:rsidR="008A1E5A" w:rsidRDefault="005D2E16">
      <w:pPr>
        <w:spacing w:before="3"/>
        <w:ind w:left="1588"/>
        <w:rPr>
          <w:sz w:val="16"/>
        </w:rPr>
      </w:pPr>
      <w:r>
        <w:rPr>
          <w:spacing w:val="-2"/>
          <w:sz w:val="16"/>
          <w:vertAlign w:val="superscript"/>
        </w:rPr>
        <w:t>1</w:t>
      </w:r>
      <w:r>
        <w:rPr>
          <w:spacing w:val="-11"/>
          <w:sz w:val="16"/>
        </w:rPr>
        <w:t xml:space="preserve"> </w:t>
      </w:r>
      <w:r>
        <w:rPr>
          <w:spacing w:val="-2"/>
          <w:sz w:val="16"/>
        </w:rPr>
        <w:t>98-percentilvärde</w:t>
      </w:r>
    </w:p>
    <w:p w14:paraId="491581D8" w14:textId="77777777" w:rsidR="008A1E5A" w:rsidRDefault="005D2E16">
      <w:pPr>
        <w:spacing w:before="25"/>
        <w:ind w:left="1588"/>
        <w:rPr>
          <w:sz w:val="16"/>
        </w:rPr>
      </w:pPr>
      <w:r>
        <w:rPr>
          <w:spacing w:val="-2"/>
          <w:sz w:val="16"/>
          <w:vertAlign w:val="superscript"/>
        </w:rPr>
        <w:t>2</w:t>
      </w:r>
      <w:r>
        <w:rPr>
          <w:spacing w:val="-11"/>
          <w:sz w:val="16"/>
        </w:rPr>
        <w:t xml:space="preserve"> </w:t>
      </w:r>
      <w:r>
        <w:rPr>
          <w:spacing w:val="-2"/>
          <w:sz w:val="16"/>
        </w:rPr>
        <w:t>90-percentilvärde</w:t>
      </w:r>
    </w:p>
    <w:p w14:paraId="59232651" w14:textId="77777777" w:rsidR="008A1E5A" w:rsidRDefault="008A1E5A">
      <w:pPr>
        <w:pStyle w:val="Brdtext"/>
        <w:spacing w:before="46"/>
        <w:ind w:left="0"/>
        <w:rPr>
          <w:sz w:val="16"/>
        </w:rPr>
      </w:pPr>
    </w:p>
    <w:p w14:paraId="3481CC04" w14:textId="77777777" w:rsidR="008A1E5A" w:rsidRDefault="005D2E16">
      <w:pPr>
        <w:pStyle w:val="Brdtext"/>
        <w:spacing w:before="1" w:line="276" w:lineRule="auto"/>
        <w:ind w:right="326"/>
      </w:pPr>
      <w:r>
        <w:t xml:space="preserve">Luftkvaliteten i Östersunds kommun är generellt god, men under tidsperioden </w:t>
      </w:r>
      <w:proofErr w:type="gramStart"/>
      <w:r>
        <w:t>2020-2024</w:t>
      </w:r>
      <w:proofErr w:type="gramEnd"/>
      <w:r>
        <w:t xml:space="preserve"> har Östersunds kommun överskridit miljökvalitetsnormerna för partiklar för vissa gaturum i centrala Östersund,</w:t>
      </w:r>
      <w:r>
        <w:rPr>
          <w:spacing w:val="-4"/>
        </w:rPr>
        <w:t xml:space="preserve"> </w:t>
      </w:r>
      <w:r>
        <w:t>vilket innebär att kommunen</w:t>
      </w:r>
      <w:r>
        <w:rPr>
          <w:spacing w:val="-4"/>
        </w:rPr>
        <w:t xml:space="preserve"> </w:t>
      </w:r>
      <w:r>
        <w:t>inte</w:t>
      </w:r>
      <w:r>
        <w:rPr>
          <w:spacing w:val="-1"/>
        </w:rPr>
        <w:t xml:space="preserve"> </w:t>
      </w:r>
      <w:r>
        <w:t>klarar de</w:t>
      </w:r>
      <w:r>
        <w:rPr>
          <w:spacing w:val="-3"/>
        </w:rPr>
        <w:t xml:space="preserve"> </w:t>
      </w:r>
      <w:r>
        <w:t>krav</w:t>
      </w:r>
      <w:r>
        <w:rPr>
          <w:spacing w:val="-4"/>
        </w:rPr>
        <w:t xml:space="preserve"> </w:t>
      </w:r>
      <w:r>
        <w:t>som</w:t>
      </w:r>
      <w:r>
        <w:rPr>
          <w:spacing w:val="-3"/>
        </w:rPr>
        <w:t xml:space="preserve"> </w:t>
      </w:r>
      <w:r>
        <w:t>finns</w:t>
      </w:r>
      <w:r>
        <w:rPr>
          <w:spacing w:val="-3"/>
        </w:rPr>
        <w:t xml:space="preserve"> </w:t>
      </w:r>
      <w:r>
        <w:t>i Luftkvalitetsförordningen och europeisk lagstiftning. Partiklarna härstammar främst från slitage av vägbanan vid trafikrörelser, då däck, asfalt och sandningssand slits mot varandra och bildar partiklar som virvlar upp</w:t>
      </w:r>
      <w:r>
        <w:rPr>
          <w:spacing w:val="-2"/>
        </w:rPr>
        <w:t xml:space="preserve"> </w:t>
      </w:r>
      <w:r>
        <w:t>i gaturummet när vägen</w:t>
      </w:r>
      <w:r>
        <w:rPr>
          <w:spacing w:val="-2"/>
        </w:rPr>
        <w:t xml:space="preserve"> </w:t>
      </w:r>
      <w:r>
        <w:t>trafikeras. För att</w:t>
      </w:r>
      <w:r>
        <w:rPr>
          <w:spacing w:val="-1"/>
        </w:rPr>
        <w:t xml:space="preserve"> </w:t>
      </w:r>
      <w:r>
        <w:t>få ner</w:t>
      </w:r>
      <w:r>
        <w:rPr>
          <w:spacing w:val="-1"/>
        </w:rPr>
        <w:t xml:space="preserve"> </w:t>
      </w:r>
      <w:r>
        <w:t>partikelhalterna har kommunen</w:t>
      </w:r>
      <w:r>
        <w:rPr>
          <w:spacing w:val="-2"/>
        </w:rPr>
        <w:t xml:space="preserve"> </w:t>
      </w:r>
      <w:r>
        <w:t>tagit fram ett åtgärdsprogram fö</w:t>
      </w:r>
      <w:r>
        <w:t>r luft (Östersunds kommun, 2022) med åtgärder som väghållning vilket ska minimera damning och spridning av partiklar, förändringar i arbetsplatsparkeringar i kommunorganisationen</w:t>
      </w:r>
      <w:r>
        <w:rPr>
          <w:spacing w:val="-6"/>
        </w:rPr>
        <w:t xml:space="preserve"> </w:t>
      </w:r>
      <w:r>
        <w:t>samt</w:t>
      </w:r>
      <w:r>
        <w:rPr>
          <w:spacing w:val="-2"/>
        </w:rPr>
        <w:t xml:space="preserve"> </w:t>
      </w:r>
      <w:r>
        <w:t>ökad</w:t>
      </w:r>
      <w:r>
        <w:rPr>
          <w:spacing w:val="-6"/>
        </w:rPr>
        <w:t xml:space="preserve"> </w:t>
      </w:r>
      <w:r>
        <w:t>satsning</w:t>
      </w:r>
      <w:r>
        <w:rPr>
          <w:spacing w:val="-3"/>
        </w:rPr>
        <w:t xml:space="preserve"> </w:t>
      </w:r>
      <w:r>
        <w:t>på</w:t>
      </w:r>
      <w:r>
        <w:rPr>
          <w:spacing w:val="-3"/>
        </w:rPr>
        <w:t xml:space="preserve"> </w:t>
      </w:r>
      <w:r>
        <w:t>beteendepåverkande</w:t>
      </w:r>
      <w:r>
        <w:rPr>
          <w:spacing w:val="-3"/>
        </w:rPr>
        <w:t xml:space="preserve"> </w:t>
      </w:r>
      <w:r>
        <w:t>åtgärder</w:t>
      </w:r>
      <w:r>
        <w:rPr>
          <w:spacing w:val="-2"/>
        </w:rPr>
        <w:t xml:space="preserve"> </w:t>
      </w:r>
      <w:r>
        <w:t>för</w:t>
      </w:r>
      <w:r>
        <w:rPr>
          <w:spacing w:val="-5"/>
        </w:rPr>
        <w:t xml:space="preserve"> </w:t>
      </w:r>
      <w:r>
        <w:t>ändrade</w:t>
      </w:r>
      <w:r>
        <w:rPr>
          <w:spacing w:val="-3"/>
        </w:rPr>
        <w:t xml:space="preserve"> </w:t>
      </w:r>
      <w:r>
        <w:t>resvanor och mindre trafik.</w:t>
      </w:r>
    </w:p>
    <w:p w14:paraId="727C8014" w14:textId="77777777" w:rsidR="008A1E5A" w:rsidRDefault="005D2E16">
      <w:pPr>
        <w:pStyle w:val="Brdtext"/>
        <w:spacing w:before="198" w:line="276" w:lineRule="auto"/>
        <w:ind w:right="667"/>
      </w:pPr>
      <w:r>
        <w:t>På Grytans övnings- och skjutfält sker främst markbunden verksamhet och i vissa fall flygverksamhet vilka kan bidra till utsläpp av luftföroreningar. Utsläppen härrör främst från skjut- och sprängverksamhet, förbränning av bränsle från markbundna fordon och flygplan/helikoptrar</w:t>
      </w:r>
      <w:r>
        <w:rPr>
          <w:spacing w:val="-2"/>
        </w:rPr>
        <w:t xml:space="preserve"> </w:t>
      </w:r>
      <w:r>
        <w:t>samt</w:t>
      </w:r>
      <w:r>
        <w:rPr>
          <w:spacing w:val="-2"/>
        </w:rPr>
        <w:t xml:space="preserve"> </w:t>
      </w:r>
      <w:r>
        <w:t>olika</w:t>
      </w:r>
      <w:r>
        <w:rPr>
          <w:spacing w:val="-5"/>
        </w:rPr>
        <w:t xml:space="preserve"> </w:t>
      </w:r>
      <w:r>
        <w:t>typer</w:t>
      </w:r>
      <w:r>
        <w:rPr>
          <w:spacing w:val="-2"/>
        </w:rPr>
        <w:t xml:space="preserve"> </w:t>
      </w:r>
      <w:r>
        <w:t>av</w:t>
      </w:r>
      <w:r>
        <w:rPr>
          <w:spacing w:val="-6"/>
        </w:rPr>
        <w:t xml:space="preserve"> </w:t>
      </w:r>
      <w:r>
        <w:t>motordriven</w:t>
      </w:r>
      <w:r>
        <w:rPr>
          <w:spacing w:val="-3"/>
        </w:rPr>
        <w:t xml:space="preserve"> </w:t>
      </w:r>
      <w:r>
        <w:t>utrustning</w:t>
      </w:r>
      <w:r>
        <w:rPr>
          <w:spacing w:val="-3"/>
        </w:rPr>
        <w:t xml:space="preserve"> </w:t>
      </w:r>
      <w:r>
        <w:t>som</w:t>
      </w:r>
      <w:r>
        <w:rPr>
          <w:spacing w:val="-2"/>
        </w:rPr>
        <w:t xml:space="preserve"> </w:t>
      </w:r>
      <w:r>
        <w:t>används</w:t>
      </w:r>
      <w:r>
        <w:rPr>
          <w:spacing w:val="-5"/>
        </w:rPr>
        <w:t xml:space="preserve"> </w:t>
      </w:r>
      <w:r>
        <w:t>i</w:t>
      </w:r>
      <w:r>
        <w:rPr>
          <w:spacing w:val="-2"/>
        </w:rPr>
        <w:t xml:space="preserve"> </w:t>
      </w:r>
      <w:r>
        <w:t>verksamheten. Vidare finns en viss risk för luftutsläpp från de underhållsarbeten med mera som sker i verksamhetens olika verkstäder, tvättanläggningar och materialförråd.</w:t>
      </w:r>
    </w:p>
    <w:p w14:paraId="2D4A7C2C" w14:textId="77777777" w:rsidR="008A1E5A" w:rsidRDefault="005D2E16">
      <w:pPr>
        <w:pStyle w:val="Rubrik2"/>
        <w:numPr>
          <w:ilvl w:val="1"/>
          <w:numId w:val="34"/>
        </w:numPr>
        <w:tabs>
          <w:tab w:val="left" w:pos="1562"/>
        </w:tabs>
        <w:spacing w:before="201"/>
      </w:pPr>
      <w:bookmarkStart w:id="156" w:name="4.14_Risk"/>
      <w:bookmarkStart w:id="157" w:name="_bookmark83"/>
      <w:bookmarkEnd w:id="156"/>
      <w:bookmarkEnd w:id="157"/>
      <w:r>
        <w:rPr>
          <w:spacing w:val="-4"/>
        </w:rPr>
        <w:t>Risk</w:t>
      </w:r>
    </w:p>
    <w:p w14:paraId="1D8A7609" w14:textId="77777777" w:rsidR="008A1E5A" w:rsidRDefault="005D2E16">
      <w:pPr>
        <w:pStyle w:val="Brdtext"/>
        <w:spacing w:before="44" w:line="276" w:lineRule="auto"/>
        <w:ind w:right="327"/>
      </w:pPr>
      <w:r>
        <w:t>Verksamheten medför risker som är kopplade till de övningar som sker i form av skjutningar, sprängning,</w:t>
      </w:r>
      <w:r>
        <w:rPr>
          <w:spacing w:val="-3"/>
        </w:rPr>
        <w:t xml:space="preserve"> </w:t>
      </w:r>
      <w:r>
        <w:t>hantering</w:t>
      </w:r>
      <w:r>
        <w:rPr>
          <w:spacing w:val="-3"/>
        </w:rPr>
        <w:t xml:space="preserve"> </w:t>
      </w:r>
      <w:r>
        <w:t>av</w:t>
      </w:r>
      <w:r>
        <w:rPr>
          <w:spacing w:val="-3"/>
        </w:rPr>
        <w:t xml:space="preserve"> </w:t>
      </w:r>
      <w:r>
        <w:t>olika</w:t>
      </w:r>
      <w:r>
        <w:rPr>
          <w:spacing w:val="-3"/>
        </w:rPr>
        <w:t xml:space="preserve"> </w:t>
      </w:r>
      <w:r>
        <w:t>explosiva</w:t>
      </w:r>
      <w:r>
        <w:rPr>
          <w:spacing w:val="-3"/>
        </w:rPr>
        <w:t xml:space="preserve"> </w:t>
      </w:r>
      <w:r>
        <w:t>och</w:t>
      </w:r>
      <w:r>
        <w:rPr>
          <w:spacing w:val="-6"/>
        </w:rPr>
        <w:t xml:space="preserve"> </w:t>
      </w:r>
      <w:r>
        <w:t>brandfarliga</w:t>
      </w:r>
      <w:r>
        <w:rPr>
          <w:spacing w:val="-3"/>
        </w:rPr>
        <w:t xml:space="preserve"> </w:t>
      </w:r>
      <w:r>
        <w:t>ämnen</w:t>
      </w:r>
      <w:r>
        <w:rPr>
          <w:spacing w:val="-3"/>
        </w:rPr>
        <w:t xml:space="preserve"> </w:t>
      </w:r>
      <w:r>
        <w:t>samt</w:t>
      </w:r>
      <w:r>
        <w:rPr>
          <w:spacing w:val="-2"/>
        </w:rPr>
        <w:t xml:space="preserve"> </w:t>
      </w:r>
      <w:r>
        <w:t>transporter</w:t>
      </w:r>
      <w:r>
        <w:rPr>
          <w:spacing w:val="-5"/>
        </w:rPr>
        <w:t xml:space="preserve"> </w:t>
      </w:r>
      <w:r>
        <w:t>av</w:t>
      </w:r>
      <w:r>
        <w:rPr>
          <w:spacing w:val="-3"/>
        </w:rPr>
        <w:t xml:space="preserve"> </w:t>
      </w:r>
      <w:r>
        <w:t>farligt</w:t>
      </w:r>
      <w:r>
        <w:rPr>
          <w:spacing w:val="-2"/>
        </w:rPr>
        <w:t xml:space="preserve"> </w:t>
      </w:r>
      <w:r>
        <w:t>gods. Det finns även risk för haverier och olyckor. Verksamhetens risker och de lagkrav som finns gällande dessa hanteras inom ramen för det dagliga arbetet där värdering och analys av risker sker och erforderliga åtgärder för att förebygga och begränsa riskerna genomförs.</w:t>
      </w:r>
    </w:p>
    <w:p w14:paraId="63DEE6C6" w14:textId="77777777" w:rsidR="008A1E5A" w:rsidRDefault="005D2E16">
      <w:pPr>
        <w:pStyle w:val="Rubrik2"/>
        <w:numPr>
          <w:ilvl w:val="1"/>
          <w:numId w:val="34"/>
        </w:numPr>
        <w:tabs>
          <w:tab w:val="left" w:pos="1562"/>
        </w:tabs>
        <w:spacing w:before="202"/>
      </w:pPr>
      <w:bookmarkStart w:id="158" w:name="4.15_Landskapsbild"/>
      <w:bookmarkStart w:id="159" w:name="_bookmark84"/>
      <w:bookmarkEnd w:id="158"/>
      <w:bookmarkEnd w:id="159"/>
      <w:r>
        <w:rPr>
          <w:spacing w:val="-2"/>
        </w:rPr>
        <w:t>Landskapsbild</w:t>
      </w:r>
    </w:p>
    <w:p w14:paraId="794819E9" w14:textId="77777777" w:rsidR="008A1E5A" w:rsidRDefault="005D2E16">
      <w:pPr>
        <w:pStyle w:val="Brdtext"/>
        <w:spacing w:before="44" w:line="276" w:lineRule="auto"/>
        <w:ind w:right="312"/>
      </w:pPr>
      <w:r>
        <w:t>Grytans</w:t>
      </w:r>
      <w:r>
        <w:rPr>
          <w:spacing w:val="-2"/>
        </w:rPr>
        <w:t xml:space="preserve"> </w:t>
      </w:r>
      <w:r>
        <w:t>skjutfält</w:t>
      </w:r>
      <w:r>
        <w:rPr>
          <w:spacing w:val="-3"/>
        </w:rPr>
        <w:t xml:space="preserve"> </w:t>
      </w:r>
      <w:r>
        <w:t>är</w:t>
      </w:r>
      <w:r>
        <w:rPr>
          <w:spacing w:val="-3"/>
        </w:rPr>
        <w:t xml:space="preserve"> </w:t>
      </w:r>
      <w:r>
        <w:t>beläget</w:t>
      </w:r>
      <w:r>
        <w:rPr>
          <w:spacing w:val="-3"/>
        </w:rPr>
        <w:t xml:space="preserve"> </w:t>
      </w:r>
      <w:r>
        <w:t>i</w:t>
      </w:r>
      <w:r>
        <w:rPr>
          <w:spacing w:val="-1"/>
        </w:rPr>
        <w:t xml:space="preserve"> </w:t>
      </w:r>
      <w:r>
        <w:t>en</w:t>
      </w:r>
      <w:r>
        <w:rPr>
          <w:spacing w:val="-2"/>
        </w:rPr>
        <w:t xml:space="preserve"> </w:t>
      </w:r>
      <w:r>
        <w:t>höglänt</w:t>
      </w:r>
      <w:r>
        <w:rPr>
          <w:spacing w:val="-3"/>
        </w:rPr>
        <w:t xml:space="preserve"> </w:t>
      </w:r>
      <w:r>
        <w:t>men</w:t>
      </w:r>
      <w:r>
        <w:rPr>
          <w:spacing w:val="-4"/>
        </w:rPr>
        <w:t xml:space="preserve"> </w:t>
      </w:r>
      <w:r>
        <w:t>flack</w:t>
      </w:r>
      <w:r>
        <w:rPr>
          <w:spacing w:val="-4"/>
        </w:rPr>
        <w:t xml:space="preserve"> </w:t>
      </w:r>
      <w:r>
        <w:t>terräng</w:t>
      </w:r>
      <w:r>
        <w:rPr>
          <w:spacing w:val="-2"/>
        </w:rPr>
        <w:t xml:space="preserve"> </w:t>
      </w:r>
      <w:r>
        <w:t>på</w:t>
      </w:r>
      <w:r>
        <w:rPr>
          <w:spacing w:val="-2"/>
        </w:rPr>
        <w:t xml:space="preserve"> </w:t>
      </w:r>
      <w:r>
        <w:t>höjdnivåer</w:t>
      </w:r>
      <w:r>
        <w:rPr>
          <w:spacing w:val="-3"/>
        </w:rPr>
        <w:t xml:space="preserve"> </w:t>
      </w:r>
      <w:r>
        <w:t>mellan</w:t>
      </w:r>
      <w:r>
        <w:rPr>
          <w:spacing w:val="-2"/>
        </w:rPr>
        <w:t xml:space="preserve"> </w:t>
      </w:r>
      <w:r>
        <w:t>340</w:t>
      </w:r>
      <w:r>
        <w:rPr>
          <w:spacing w:val="-2"/>
        </w:rPr>
        <w:t xml:space="preserve"> </w:t>
      </w:r>
      <w:r>
        <w:t>m</w:t>
      </w:r>
      <w:r>
        <w:rPr>
          <w:spacing w:val="-1"/>
        </w:rPr>
        <w:t xml:space="preserve"> </w:t>
      </w:r>
      <w:r>
        <w:t>och</w:t>
      </w:r>
      <w:r>
        <w:rPr>
          <w:spacing w:val="-2"/>
        </w:rPr>
        <w:t xml:space="preserve"> </w:t>
      </w:r>
      <w:r>
        <w:t>drygt 400 m över havet och utgörs av en blandning av skogsmark och myrmark. De lägst belägna partierna finns i skjutfältets södra delar, medan övriga delar av fältet är mycket plant med små lutningar i terrängen. Väster om ”skjutfältsplatån” sluttar terrängen jämnt ned</w:t>
      </w:r>
      <w:r>
        <w:rPr>
          <w:spacing w:val="-1"/>
        </w:rPr>
        <w:t xml:space="preserve"> </w:t>
      </w:r>
      <w:r>
        <w:t>mot Brunfloviken medan den i sydost långsamt övergår i ett mer småkuperat landskap. Inom fältet finns också ett fåtal sjöar, tjärnar och mindre vattendrag sås</w:t>
      </w:r>
      <w:r>
        <w:t xml:space="preserve">om Bossmyrtjärnen, Tjärnmyrtjärnen, </w:t>
      </w:r>
      <w:proofErr w:type="spellStart"/>
      <w:r>
        <w:t>Ärtersjön</w:t>
      </w:r>
      <w:proofErr w:type="spellEnd"/>
      <w:r>
        <w:t xml:space="preserve">, </w:t>
      </w:r>
      <w:proofErr w:type="spellStart"/>
      <w:r>
        <w:t>Hållån</w:t>
      </w:r>
      <w:proofErr w:type="spellEnd"/>
      <w:r>
        <w:t xml:space="preserve">, </w:t>
      </w:r>
      <w:proofErr w:type="spellStart"/>
      <w:r>
        <w:t>Ärterbäcken</w:t>
      </w:r>
      <w:proofErr w:type="spellEnd"/>
      <w:r>
        <w:t xml:space="preserve"> och </w:t>
      </w:r>
      <w:proofErr w:type="spellStart"/>
      <w:r>
        <w:t>Bugransbäcken</w:t>
      </w:r>
      <w:proofErr w:type="spellEnd"/>
      <w:r>
        <w:t>.</w:t>
      </w:r>
    </w:p>
    <w:p w14:paraId="5E16F3A2"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318D6E96" w14:textId="77777777" w:rsidR="008A1E5A" w:rsidRDefault="005D2E16">
      <w:pPr>
        <w:pStyle w:val="Rubrik2"/>
        <w:numPr>
          <w:ilvl w:val="1"/>
          <w:numId w:val="34"/>
        </w:numPr>
        <w:tabs>
          <w:tab w:val="left" w:pos="1562"/>
        </w:tabs>
        <w:spacing w:before="257"/>
      </w:pPr>
      <w:bookmarkStart w:id="160" w:name="4.16_Kulturmiljö"/>
      <w:bookmarkStart w:id="161" w:name="_bookmark85"/>
      <w:bookmarkEnd w:id="160"/>
      <w:bookmarkEnd w:id="161"/>
      <w:r>
        <w:rPr>
          <w:spacing w:val="-2"/>
        </w:rPr>
        <w:lastRenderedPageBreak/>
        <w:t>Kulturmiljö</w:t>
      </w:r>
    </w:p>
    <w:p w14:paraId="19D83714" w14:textId="77777777" w:rsidR="008A1E5A" w:rsidRDefault="005D2E16">
      <w:pPr>
        <w:pStyle w:val="Brdtext"/>
        <w:spacing w:before="45" w:line="276" w:lineRule="auto"/>
        <w:ind w:right="397"/>
      </w:pPr>
      <w:r>
        <w:t>Inom övnings- och skjutfältet finns ett flertal registrerade fornlämningar och övriga kulturhistoriska lämningar, i form av bland annat en mängd fångstgropar, slaggförekomster, rester</w:t>
      </w:r>
      <w:r>
        <w:rPr>
          <w:spacing w:val="-4"/>
        </w:rPr>
        <w:t xml:space="preserve"> </w:t>
      </w:r>
      <w:r>
        <w:t>av</w:t>
      </w:r>
      <w:r>
        <w:rPr>
          <w:spacing w:val="-2"/>
        </w:rPr>
        <w:t xml:space="preserve"> </w:t>
      </w:r>
      <w:r>
        <w:t>brännugnar</w:t>
      </w:r>
      <w:r>
        <w:rPr>
          <w:spacing w:val="-1"/>
        </w:rPr>
        <w:t xml:space="preserve"> </w:t>
      </w:r>
      <w:r>
        <w:t>och</w:t>
      </w:r>
      <w:r>
        <w:rPr>
          <w:spacing w:val="-5"/>
        </w:rPr>
        <w:t xml:space="preserve"> </w:t>
      </w:r>
      <w:r>
        <w:t>fäbodar</w:t>
      </w:r>
      <w:r>
        <w:rPr>
          <w:spacing w:val="-4"/>
        </w:rPr>
        <w:t xml:space="preserve"> </w:t>
      </w:r>
      <w:r>
        <w:t>(Figur</w:t>
      </w:r>
      <w:r>
        <w:rPr>
          <w:spacing w:val="-1"/>
        </w:rPr>
        <w:t xml:space="preserve"> </w:t>
      </w:r>
      <w:r>
        <w:t>4.18).</w:t>
      </w:r>
      <w:r>
        <w:rPr>
          <w:spacing w:val="-5"/>
        </w:rPr>
        <w:t xml:space="preserve"> </w:t>
      </w:r>
      <w:r>
        <w:t>Majoriteten</w:t>
      </w:r>
      <w:r>
        <w:rPr>
          <w:spacing w:val="-5"/>
        </w:rPr>
        <w:t xml:space="preserve"> </w:t>
      </w:r>
      <w:r>
        <w:t>av</w:t>
      </w:r>
      <w:r>
        <w:rPr>
          <w:spacing w:val="-2"/>
        </w:rPr>
        <w:t xml:space="preserve"> </w:t>
      </w:r>
      <w:r>
        <w:t>fornlämningarna</w:t>
      </w:r>
      <w:r>
        <w:rPr>
          <w:spacing w:val="-2"/>
        </w:rPr>
        <w:t xml:space="preserve"> </w:t>
      </w:r>
      <w:r>
        <w:t>återfinns</w:t>
      </w:r>
      <w:r>
        <w:rPr>
          <w:spacing w:val="-4"/>
        </w:rPr>
        <w:t xml:space="preserve"> </w:t>
      </w:r>
      <w:r>
        <w:t>inom riksintresseområdet Storsjöbygden, beläget väster om skjutfältet.</w:t>
      </w:r>
    </w:p>
    <w:p w14:paraId="16C5B1CA" w14:textId="77777777" w:rsidR="008A1E5A" w:rsidRDefault="005D2E16">
      <w:pPr>
        <w:pStyle w:val="Brdtext"/>
        <w:spacing w:before="2"/>
        <w:ind w:left="0"/>
        <w:rPr>
          <w:sz w:val="15"/>
        </w:rPr>
      </w:pPr>
      <w:r>
        <w:rPr>
          <w:noProof/>
          <w:sz w:val="15"/>
        </w:rPr>
        <w:drawing>
          <wp:anchor distT="0" distB="0" distL="0" distR="0" simplePos="0" relativeHeight="487629312" behindDoc="1" locked="0" layoutInCell="1" allowOverlap="1" wp14:anchorId="1F4C57D7" wp14:editId="4ED2A261">
            <wp:simplePos x="0" y="0"/>
            <wp:positionH relativeFrom="page">
              <wp:posOffset>1728470</wp:posOffset>
            </wp:positionH>
            <wp:positionV relativeFrom="paragraph">
              <wp:posOffset>126608</wp:posOffset>
            </wp:positionV>
            <wp:extent cx="5529354" cy="3445002"/>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42" cstate="print"/>
                    <a:stretch>
                      <a:fillRect/>
                    </a:stretch>
                  </pic:blipFill>
                  <pic:spPr>
                    <a:xfrm>
                      <a:off x="0" y="0"/>
                      <a:ext cx="5529354" cy="3445002"/>
                    </a:xfrm>
                    <a:prstGeom prst="rect">
                      <a:avLst/>
                    </a:prstGeom>
                  </pic:spPr>
                </pic:pic>
              </a:graphicData>
            </a:graphic>
          </wp:anchor>
        </w:drawing>
      </w:r>
    </w:p>
    <w:p w14:paraId="39425CB6" w14:textId="77777777" w:rsidR="008A1E5A" w:rsidRDefault="005D2E16">
      <w:pPr>
        <w:ind w:left="1588" w:right="208" w:hanging="1"/>
        <w:rPr>
          <w:i/>
          <w:sz w:val="18"/>
        </w:rPr>
      </w:pPr>
      <w:r>
        <w:rPr>
          <w:i/>
          <w:color w:val="1F487C"/>
          <w:sz w:val="18"/>
        </w:rPr>
        <w:t>Figur</w:t>
      </w:r>
      <w:r>
        <w:rPr>
          <w:i/>
          <w:color w:val="1F487C"/>
          <w:spacing w:val="-4"/>
          <w:sz w:val="18"/>
        </w:rPr>
        <w:t xml:space="preserve"> </w:t>
      </w:r>
      <w:r>
        <w:rPr>
          <w:i/>
          <w:color w:val="1F487C"/>
          <w:sz w:val="18"/>
        </w:rPr>
        <w:t>4.18.</w:t>
      </w:r>
      <w:r>
        <w:rPr>
          <w:i/>
          <w:color w:val="1F487C"/>
          <w:spacing w:val="-3"/>
          <w:sz w:val="18"/>
        </w:rPr>
        <w:t xml:space="preserve"> </w:t>
      </w:r>
      <w:r>
        <w:rPr>
          <w:i/>
          <w:color w:val="1F487C"/>
          <w:sz w:val="18"/>
        </w:rPr>
        <w:t>Registrerade</w:t>
      </w:r>
      <w:r>
        <w:rPr>
          <w:i/>
          <w:color w:val="1F487C"/>
          <w:spacing w:val="-4"/>
          <w:sz w:val="18"/>
        </w:rPr>
        <w:t xml:space="preserve"> </w:t>
      </w:r>
      <w:r>
        <w:rPr>
          <w:i/>
          <w:color w:val="1F487C"/>
          <w:sz w:val="18"/>
        </w:rPr>
        <w:t>fornlämningar</w:t>
      </w:r>
      <w:r>
        <w:rPr>
          <w:i/>
          <w:color w:val="1F487C"/>
          <w:spacing w:val="-4"/>
          <w:sz w:val="18"/>
        </w:rPr>
        <w:t xml:space="preserve"> </w:t>
      </w:r>
      <w:r>
        <w:rPr>
          <w:i/>
          <w:color w:val="1F487C"/>
          <w:sz w:val="18"/>
        </w:rPr>
        <w:t>och</w:t>
      </w:r>
      <w:r>
        <w:rPr>
          <w:i/>
          <w:color w:val="1F487C"/>
          <w:spacing w:val="-2"/>
          <w:sz w:val="18"/>
        </w:rPr>
        <w:t xml:space="preserve"> </w:t>
      </w:r>
      <w:r>
        <w:rPr>
          <w:i/>
          <w:color w:val="1F487C"/>
          <w:sz w:val="18"/>
        </w:rPr>
        <w:t>övriga</w:t>
      </w:r>
      <w:r>
        <w:rPr>
          <w:i/>
          <w:color w:val="1F487C"/>
          <w:spacing w:val="-2"/>
          <w:sz w:val="18"/>
        </w:rPr>
        <w:t xml:space="preserve"> </w:t>
      </w:r>
      <w:r>
        <w:rPr>
          <w:i/>
          <w:color w:val="1F487C"/>
          <w:sz w:val="18"/>
        </w:rPr>
        <w:t>kulturhistoriska lämningar</w:t>
      </w:r>
      <w:r>
        <w:rPr>
          <w:i/>
          <w:color w:val="1F487C"/>
          <w:spacing w:val="-4"/>
          <w:sz w:val="18"/>
        </w:rPr>
        <w:t xml:space="preserve"> </w:t>
      </w:r>
      <w:r>
        <w:rPr>
          <w:i/>
          <w:color w:val="1F487C"/>
          <w:sz w:val="18"/>
        </w:rPr>
        <w:t>inom</w:t>
      </w:r>
      <w:r>
        <w:rPr>
          <w:i/>
          <w:color w:val="1F487C"/>
          <w:spacing w:val="-1"/>
          <w:sz w:val="18"/>
        </w:rPr>
        <w:t xml:space="preserve"> </w:t>
      </w:r>
      <w:r>
        <w:rPr>
          <w:i/>
          <w:color w:val="1F487C"/>
          <w:sz w:val="18"/>
        </w:rPr>
        <w:t>Grytans</w:t>
      </w:r>
      <w:r>
        <w:rPr>
          <w:i/>
          <w:color w:val="1F487C"/>
          <w:spacing w:val="-4"/>
          <w:sz w:val="18"/>
        </w:rPr>
        <w:t xml:space="preserve"> </w:t>
      </w:r>
      <w:r>
        <w:rPr>
          <w:i/>
          <w:color w:val="1F487C"/>
          <w:sz w:val="18"/>
        </w:rPr>
        <w:t>övnings-</w:t>
      </w:r>
      <w:r>
        <w:rPr>
          <w:i/>
          <w:color w:val="1F487C"/>
          <w:spacing w:val="-1"/>
          <w:sz w:val="18"/>
        </w:rPr>
        <w:t xml:space="preserve"> </w:t>
      </w:r>
      <w:r>
        <w:rPr>
          <w:i/>
          <w:color w:val="1F487C"/>
          <w:sz w:val="18"/>
        </w:rPr>
        <w:t>och skjutfält</w:t>
      </w:r>
      <w:r>
        <w:rPr>
          <w:i/>
          <w:color w:val="1F487C"/>
          <w:spacing w:val="-3"/>
          <w:sz w:val="18"/>
        </w:rPr>
        <w:t xml:space="preserve"> </w:t>
      </w:r>
      <w:r>
        <w:rPr>
          <w:i/>
          <w:color w:val="1F487C"/>
          <w:sz w:val="18"/>
        </w:rPr>
        <w:t xml:space="preserve">och dess påverkansområde buller. Källa: Riksantikvarieämbetet, WSP 2025, </w:t>
      </w:r>
      <w:proofErr w:type="spellStart"/>
      <w:r>
        <w:rPr>
          <w:i/>
          <w:color w:val="1F487C"/>
          <w:sz w:val="18"/>
        </w:rPr>
        <w:t>Mapbox</w:t>
      </w:r>
      <w:proofErr w:type="spellEnd"/>
      <w:r>
        <w:rPr>
          <w:i/>
          <w:color w:val="1F487C"/>
          <w:sz w:val="18"/>
        </w:rPr>
        <w:t>.</w:t>
      </w:r>
    </w:p>
    <w:p w14:paraId="41EB9326" w14:textId="77777777" w:rsidR="008A1E5A" w:rsidRDefault="005D2E16">
      <w:pPr>
        <w:pStyle w:val="Brdtext"/>
        <w:spacing w:before="189" w:line="276" w:lineRule="auto"/>
      </w:pPr>
      <w:proofErr w:type="spellStart"/>
      <w:r>
        <w:t>Nörderbodarna</w:t>
      </w:r>
      <w:proofErr w:type="spellEnd"/>
      <w:r>
        <w:t>,</w:t>
      </w:r>
      <w:r>
        <w:rPr>
          <w:spacing w:val="-5"/>
        </w:rPr>
        <w:t xml:space="preserve"> </w:t>
      </w:r>
      <w:r>
        <w:t>som</w:t>
      </w:r>
      <w:r>
        <w:rPr>
          <w:spacing w:val="-4"/>
        </w:rPr>
        <w:t xml:space="preserve"> </w:t>
      </w:r>
      <w:r>
        <w:t>är</w:t>
      </w:r>
      <w:r>
        <w:rPr>
          <w:spacing w:val="-4"/>
        </w:rPr>
        <w:t xml:space="preserve"> </w:t>
      </w:r>
      <w:r>
        <w:t>beläget</w:t>
      </w:r>
      <w:r>
        <w:rPr>
          <w:spacing w:val="-4"/>
        </w:rPr>
        <w:t xml:space="preserve"> </w:t>
      </w:r>
      <w:r>
        <w:t>i</w:t>
      </w:r>
      <w:r>
        <w:rPr>
          <w:spacing w:val="-1"/>
        </w:rPr>
        <w:t xml:space="preserve"> </w:t>
      </w:r>
      <w:r>
        <w:t>norra</w:t>
      </w:r>
      <w:r>
        <w:rPr>
          <w:spacing w:val="-4"/>
        </w:rPr>
        <w:t xml:space="preserve"> </w:t>
      </w:r>
      <w:r>
        <w:t>delen</w:t>
      </w:r>
      <w:r>
        <w:rPr>
          <w:spacing w:val="-2"/>
        </w:rPr>
        <w:t xml:space="preserve"> </w:t>
      </w:r>
      <w:r>
        <w:t>inom</w:t>
      </w:r>
      <w:r>
        <w:rPr>
          <w:spacing w:val="-4"/>
        </w:rPr>
        <w:t xml:space="preserve"> </w:t>
      </w:r>
      <w:r>
        <w:t>skjutfältet</w:t>
      </w:r>
      <w:r>
        <w:rPr>
          <w:spacing w:val="-1"/>
        </w:rPr>
        <w:t xml:space="preserve"> </w:t>
      </w:r>
      <w:r>
        <w:t>(Figur</w:t>
      </w:r>
      <w:r>
        <w:rPr>
          <w:spacing w:val="-1"/>
        </w:rPr>
        <w:t xml:space="preserve"> </w:t>
      </w:r>
      <w:r>
        <w:t>4.18),</w:t>
      </w:r>
      <w:r>
        <w:rPr>
          <w:spacing w:val="-2"/>
        </w:rPr>
        <w:t xml:space="preserve"> </w:t>
      </w:r>
      <w:r>
        <w:t>är</w:t>
      </w:r>
      <w:r>
        <w:rPr>
          <w:spacing w:val="-1"/>
        </w:rPr>
        <w:t xml:space="preserve"> </w:t>
      </w:r>
      <w:r>
        <w:t>den</w:t>
      </w:r>
      <w:r>
        <w:rPr>
          <w:spacing w:val="-5"/>
        </w:rPr>
        <w:t xml:space="preserve"> </w:t>
      </w:r>
      <w:r>
        <w:t>bäst</w:t>
      </w:r>
      <w:r>
        <w:rPr>
          <w:spacing w:val="-1"/>
        </w:rPr>
        <w:t xml:space="preserve"> </w:t>
      </w:r>
      <w:r>
        <w:t>bevarade fäboden, där marken hålls öppen och en byggnad finns fortfarande bevarad.</w:t>
      </w:r>
    </w:p>
    <w:p w14:paraId="0578FB44" w14:textId="77777777" w:rsidR="008A1E5A" w:rsidRDefault="005D2E16">
      <w:pPr>
        <w:pStyle w:val="Brdtext"/>
        <w:spacing w:before="201" w:line="276" w:lineRule="auto"/>
        <w:ind w:right="312"/>
      </w:pPr>
      <w:proofErr w:type="spellStart"/>
      <w:r>
        <w:t>Optands</w:t>
      </w:r>
      <w:proofErr w:type="spellEnd"/>
      <w:r>
        <w:rPr>
          <w:spacing w:val="-2"/>
        </w:rPr>
        <w:t xml:space="preserve"> </w:t>
      </w:r>
      <w:r>
        <w:t>krigsflygfält</w:t>
      </w:r>
      <w:r>
        <w:rPr>
          <w:spacing w:val="-2"/>
        </w:rPr>
        <w:t xml:space="preserve"> </w:t>
      </w:r>
      <w:r>
        <w:t>bildades 1942 och var</w:t>
      </w:r>
      <w:r>
        <w:rPr>
          <w:spacing w:val="-2"/>
        </w:rPr>
        <w:t xml:space="preserve"> </w:t>
      </w:r>
      <w:r>
        <w:t>då ett</w:t>
      </w:r>
      <w:r>
        <w:rPr>
          <w:spacing w:val="-2"/>
        </w:rPr>
        <w:t xml:space="preserve"> </w:t>
      </w:r>
      <w:r>
        <w:t>av landets</w:t>
      </w:r>
      <w:r>
        <w:rPr>
          <w:spacing w:val="-2"/>
        </w:rPr>
        <w:t xml:space="preserve"> </w:t>
      </w:r>
      <w:r>
        <w:t>mer</w:t>
      </w:r>
      <w:r>
        <w:rPr>
          <w:spacing w:val="-2"/>
        </w:rPr>
        <w:t xml:space="preserve"> </w:t>
      </w:r>
      <w:r>
        <w:t>påkostade krigsflygfält. Efter krigstiden har andra verksamheter börjat bruka flygfältet civilt, bland annat Östersunds Flygklubb.</w:t>
      </w:r>
      <w:r>
        <w:rPr>
          <w:spacing w:val="-3"/>
        </w:rPr>
        <w:t xml:space="preserve"> </w:t>
      </w:r>
      <w:r>
        <w:t>Sedan</w:t>
      </w:r>
      <w:r>
        <w:rPr>
          <w:spacing w:val="-3"/>
        </w:rPr>
        <w:t xml:space="preserve"> </w:t>
      </w:r>
      <w:r>
        <w:t>2008</w:t>
      </w:r>
      <w:r>
        <w:rPr>
          <w:spacing w:val="-3"/>
        </w:rPr>
        <w:t xml:space="preserve"> </w:t>
      </w:r>
      <w:r>
        <w:t>är</w:t>
      </w:r>
      <w:r>
        <w:rPr>
          <w:spacing w:val="-2"/>
        </w:rPr>
        <w:t xml:space="preserve"> </w:t>
      </w:r>
      <w:r>
        <w:t>krigsflygfältet</w:t>
      </w:r>
      <w:r>
        <w:rPr>
          <w:spacing w:val="-2"/>
        </w:rPr>
        <w:t xml:space="preserve"> </w:t>
      </w:r>
      <w:r>
        <w:t>utsett</w:t>
      </w:r>
      <w:r>
        <w:rPr>
          <w:spacing w:val="-5"/>
        </w:rPr>
        <w:t xml:space="preserve"> </w:t>
      </w:r>
      <w:r>
        <w:t>till</w:t>
      </w:r>
      <w:r>
        <w:rPr>
          <w:spacing w:val="-5"/>
        </w:rPr>
        <w:t xml:space="preserve"> </w:t>
      </w:r>
      <w:r>
        <w:t>ett</w:t>
      </w:r>
      <w:r>
        <w:rPr>
          <w:spacing w:val="-2"/>
        </w:rPr>
        <w:t xml:space="preserve"> </w:t>
      </w:r>
      <w:r>
        <w:t>byggnadsminne</w:t>
      </w:r>
      <w:r>
        <w:rPr>
          <w:spacing w:val="-5"/>
        </w:rPr>
        <w:t xml:space="preserve"> </w:t>
      </w:r>
      <w:r>
        <w:t>(Länsstyrelsen</w:t>
      </w:r>
      <w:r>
        <w:rPr>
          <w:spacing w:val="-3"/>
        </w:rPr>
        <w:t xml:space="preserve"> </w:t>
      </w:r>
      <w:r>
        <w:t>Jämtlands län, 2025).</w:t>
      </w:r>
    </w:p>
    <w:p w14:paraId="0D4C06BF" w14:textId="77777777" w:rsidR="008A1E5A" w:rsidRDefault="005D2E16">
      <w:pPr>
        <w:pStyle w:val="Rubrik2"/>
        <w:numPr>
          <w:ilvl w:val="1"/>
          <w:numId w:val="34"/>
        </w:numPr>
        <w:tabs>
          <w:tab w:val="left" w:pos="1562"/>
        </w:tabs>
        <w:spacing w:before="199"/>
      </w:pPr>
      <w:bookmarkStart w:id="162" w:name="4.17_Rekreation_och_friluftsliv"/>
      <w:bookmarkStart w:id="163" w:name="_bookmark86"/>
      <w:bookmarkEnd w:id="162"/>
      <w:bookmarkEnd w:id="163"/>
      <w:r>
        <w:t>Rekreation</w:t>
      </w:r>
      <w:r>
        <w:rPr>
          <w:spacing w:val="-12"/>
        </w:rPr>
        <w:t xml:space="preserve"> </w:t>
      </w:r>
      <w:r>
        <w:t>och</w:t>
      </w:r>
      <w:r>
        <w:rPr>
          <w:spacing w:val="-11"/>
        </w:rPr>
        <w:t xml:space="preserve"> </w:t>
      </w:r>
      <w:r>
        <w:rPr>
          <w:spacing w:val="-2"/>
        </w:rPr>
        <w:t>friluftsliv</w:t>
      </w:r>
    </w:p>
    <w:p w14:paraId="38AB72DA" w14:textId="77777777" w:rsidR="008A1E5A" w:rsidRDefault="005D2E16">
      <w:pPr>
        <w:pStyle w:val="Brdtext"/>
        <w:spacing w:before="45" w:line="276" w:lineRule="auto"/>
        <w:ind w:right="361"/>
      </w:pPr>
      <w:r>
        <w:t>Med stöd av skyddslagen (2010:305) råder permanent förbud för allmänheten att beträda övnings-</w:t>
      </w:r>
      <w:r>
        <w:rPr>
          <w:spacing w:val="-4"/>
        </w:rPr>
        <w:t xml:space="preserve"> </w:t>
      </w:r>
      <w:r>
        <w:t>och</w:t>
      </w:r>
      <w:r>
        <w:rPr>
          <w:spacing w:val="-2"/>
        </w:rPr>
        <w:t xml:space="preserve"> </w:t>
      </w:r>
      <w:r>
        <w:t>skjutfältet</w:t>
      </w:r>
      <w:r>
        <w:rPr>
          <w:spacing w:val="-4"/>
        </w:rPr>
        <w:t xml:space="preserve"> </w:t>
      </w:r>
      <w:r>
        <w:t>i</w:t>
      </w:r>
      <w:r>
        <w:rPr>
          <w:spacing w:val="-1"/>
        </w:rPr>
        <w:t xml:space="preserve"> </w:t>
      </w:r>
      <w:r>
        <w:t>Grytan</w:t>
      </w:r>
      <w:r>
        <w:rPr>
          <w:spacing w:val="-3"/>
        </w:rPr>
        <w:t xml:space="preserve"> </w:t>
      </w:r>
      <w:r>
        <w:t>på</w:t>
      </w:r>
      <w:r>
        <w:rPr>
          <w:spacing w:val="-2"/>
        </w:rPr>
        <w:t xml:space="preserve"> </w:t>
      </w:r>
      <w:r>
        <w:t>grund</w:t>
      </w:r>
      <w:r>
        <w:rPr>
          <w:spacing w:val="-4"/>
        </w:rPr>
        <w:t xml:space="preserve"> </w:t>
      </w:r>
      <w:r>
        <w:t>av</w:t>
      </w:r>
      <w:r>
        <w:rPr>
          <w:spacing w:val="-2"/>
        </w:rPr>
        <w:t xml:space="preserve"> </w:t>
      </w:r>
      <w:r>
        <w:t>den</w:t>
      </w:r>
      <w:r>
        <w:rPr>
          <w:spacing w:val="-2"/>
        </w:rPr>
        <w:t xml:space="preserve"> </w:t>
      </w:r>
      <w:r>
        <w:t>mängd</w:t>
      </w:r>
      <w:r>
        <w:rPr>
          <w:spacing w:val="-2"/>
        </w:rPr>
        <w:t xml:space="preserve"> </w:t>
      </w:r>
      <w:r>
        <w:t>OXA</w:t>
      </w:r>
      <w:r>
        <w:rPr>
          <w:spacing w:val="-3"/>
        </w:rPr>
        <w:t xml:space="preserve"> </w:t>
      </w:r>
      <w:r>
        <w:t>som</w:t>
      </w:r>
      <w:r>
        <w:rPr>
          <w:spacing w:val="-4"/>
        </w:rPr>
        <w:t xml:space="preserve"> </w:t>
      </w:r>
      <w:r>
        <w:t>finns</w:t>
      </w:r>
      <w:r>
        <w:rPr>
          <w:spacing w:val="-2"/>
        </w:rPr>
        <w:t xml:space="preserve"> </w:t>
      </w:r>
      <w:r>
        <w:t>i</w:t>
      </w:r>
      <w:r>
        <w:rPr>
          <w:spacing w:val="-4"/>
        </w:rPr>
        <w:t xml:space="preserve"> </w:t>
      </w:r>
      <w:r>
        <w:t>marken.</w:t>
      </w:r>
      <w:r>
        <w:rPr>
          <w:spacing w:val="-2"/>
        </w:rPr>
        <w:t xml:space="preserve"> </w:t>
      </w:r>
      <w:r>
        <w:t>Detta</w:t>
      </w:r>
      <w:r>
        <w:rPr>
          <w:spacing w:val="-4"/>
        </w:rPr>
        <w:t xml:space="preserve"> </w:t>
      </w:r>
      <w:r>
        <w:t>medför att redan i dag är verksamhetsområdet otillgängligt för allmänheten, vilket begränsar möjligheterna till rekreation och friluftsliv inom området. Skjutfältets gränser är i terrängen markerade med varningsskyltar som ger anvisningar om tillåtna infarter.</w:t>
      </w:r>
    </w:p>
    <w:p w14:paraId="2461E825" w14:textId="77777777" w:rsidR="008A1E5A" w:rsidRDefault="005D2E16">
      <w:pPr>
        <w:pStyle w:val="Brdtext"/>
        <w:spacing w:before="201" w:line="276" w:lineRule="auto"/>
      </w:pPr>
      <w:r>
        <w:t>I</w:t>
      </w:r>
      <w:r>
        <w:rPr>
          <w:spacing w:val="-4"/>
        </w:rPr>
        <w:t xml:space="preserve"> </w:t>
      </w:r>
      <w:r>
        <w:t>kommunens</w:t>
      </w:r>
      <w:r>
        <w:rPr>
          <w:spacing w:val="-4"/>
        </w:rPr>
        <w:t xml:space="preserve"> </w:t>
      </w:r>
      <w:r>
        <w:t>översiktsplan</w:t>
      </w:r>
      <w:r>
        <w:rPr>
          <w:spacing w:val="-5"/>
        </w:rPr>
        <w:t xml:space="preserve"> </w:t>
      </w:r>
      <w:r>
        <w:t>lyfts</w:t>
      </w:r>
      <w:r>
        <w:rPr>
          <w:spacing w:val="-2"/>
        </w:rPr>
        <w:t xml:space="preserve"> </w:t>
      </w:r>
      <w:r>
        <w:t>natur-</w:t>
      </w:r>
      <w:r>
        <w:rPr>
          <w:spacing w:val="-4"/>
        </w:rPr>
        <w:t xml:space="preserve"> </w:t>
      </w:r>
      <w:r>
        <w:t>och</w:t>
      </w:r>
      <w:r>
        <w:rPr>
          <w:spacing w:val="-5"/>
        </w:rPr>
        <w:t xml:space="preserve"> </w:t>
      </w:r>
      <w:r>
        <w:t>rekreationsområdens</w:t>
      </w:r>
      <w:r>
        <w:rPr>
          <w:spacing w:val="-2"/>
        </w:rPr>
        <w:t xml:space="preserve"> </w:t>
      </w:r>
      <w:r>
        <w:t>samt</w:t>
      </w:r>
      <w:r>
        <w:rPr>
          <w:spacing w:val="-1"/>
        </w:rPr>
        <w:t xml:space="preserve"> </w:t>
      </w:r>
      <w:r>
        <w:t>andra</w:t>
      </w:r>
      <w:r>
        <w:rPr>
          <w:spacing w:val="-2"/>
        </w:rPr>
        <w:t xml:space="preserve"> </w:t>
      </w:r>
      <w:r>
        <w:t>grönområdens</w:t>
      </w:r>
      <w:r>
        <w:rPr>
          <w:spacing w:val="-4"/>
        </w:rPr>
        <w:t xml:space="preserve"> </w:t>
      </w:r>
      <w:r>
        <w:t>stora betydelse för bland annat välbefinnande, biologisk mångfald, lärande och klimatanpassning.</w:t>
      </w:r>
    </w:p>
    <w:p w14:paraId="5B1389D7" w14:textId="77777777" w:rsidR="008A1E5A" w:rsidRDefault="005D2E16">
      <w:pPr>
        <w:pStyle w:val="Brdtext"/>
        <w:spacing w:line="276" w:lineRule="auto"/>
        <w:ind w:right="510"/>
      </w:pPr>
      <w:r>
        <w:t>Översiktsplanen</w:t>
      </w:r>
      <w:r>
        <w:rPr>
          <w:spacing w:val="-5"/>
        </w:rPr>
        <w:t xml:space="preserve"> </w:t>
      </w:r>
      <w:r>
        <w:t>innefattar</w:t>
      </w:r>
      <w:r>
        <w:rPr>
          <w:spacing w:val="-4"/>
        </w:rPr>
        <w:t xml:space="preserve"> </w:t>
      </w:r>
      <w:r>
        <w:t>bland</w:t>
      </w:r>
      <w:r>
        <w:rPr>
          <w:spacing w:val="-5"/>
        </w:rPr>
        <w:t xml:space="preserve"> </w:t>
      </w:r>
      <w:r>
        <w:t>annat</w:t>
      </w:r>
      <w:r>
        <w:rPr>
          <w:spacing w:val="-4"/>
        </w:rPr>
        <w:t xml:space="preserve"> </w:t>
      </w:r>
      <w:r>
        <w:t>mål</w:t>
      </w:r>
      <w:r>
        <w:rPr>
          <w:spacing w:val="-1"/>
        </w:rPr>
        <w:t xml:space="preserve"> </w:t>
      </w:r>
      <w:r>
        <w:t>om</w:t>
      </w:r>
      <w:r>
        <w:rPr>
          <w:spacing w:val="-4"/>
        </w:rPr>
        <w:t xml:space="preserve"> </w:t>
      </w:r>
      <w:r>
        <w:t>bevarande</w:t>
      </w:r>
      <w:r>
        <w:rPr>
          <w:spacing w:val="-2"/>
        </w:rPr>
        <w:t xml:space="preserve"> </w:t>
      </w:r>
      <w:r>
        <w:t>eller</w:t>
      </w:r>
      <w:r>
        <w:rPr>
          <w:spacing w:val="-1"/>
        </w:rPr>
        <w:t xml:space="preserve"> </w:t>
      </w:r>
      <w:r>
        <w:t>förbättringar</w:t>
      </w:r>
      <w:r>
        <w:rPr>
          <w:spacing w:val="-1"/>
        </w:rPr>
        <w:t xml:space="preserve"> </w:t>
      </w:r>
      <w:r>
        <w:t>av</w:t>
      </w:r>
      <w:r>
        <w:rPr>
          <w:spacing w:val="-5"/>
        </w:rPr>
        <w:t xml:space="preserve"> </w:t>
      </w:r>
      <w:r>
        <w:t>grönstrukturer</w:t>
      </w:r>
      <w:r>
        <w:rPr>
          <w:spacing w:val="-4"/>
        </w:rPr>
        <w:t xml:space="preserve"> </w:t>
      </w:r>
      <w:r>
        <w:t>i kommunen och identifierar även friluftsområdenas attraktionskraft för inflyttning och för turistnäringen (Östersunds kommun, 2025). Utpekade naturområden saknas inom Grytans övnings- och skjutfält samt inom påverkansområde buller. Nyttjande av marken för annan</w:t>
      </w:r>
    </w:p>
    <w:p w14:paraId="179BD201"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4FD41C1F" w14:textId="77777777" w:rsidR="008A1E5A" w:rsidRDefault="008A1E5A">
      <w:pPr>
        <w:pStyle w:val="Brdtext"/>
        <w:spacing w:before="4"/>
        <w:ind w:left="0"/>
      </w:pPr>
    </w:p>
    <w:p w14:paraId="1747AE1A" w14:textId="77777777" w:rsidR="008A1E5A" w:rsidRDefault="005D2E16">
      <w:pPr>
        <w:pStyle w:val="Brdtext"/>
        <w:spacing w:before="1" w:line="276" w:lineRule="auto"/>
        <w:ind w:right="312"/>
      </w:pPr>
      <w:r>
        <w:t>verksamhet</w:t>
      </w:r>
      <w:r>
        <w:rPr>
          <w:spacing w:val="-5"/>
        </w:rPr>
        <w:t xml:space="preserve"> </w:t>
      </w:r>
      <w:r>
        <w:t>än</w:t>
      </w:r>
      <w:r>
        <w:rPr>
          <w:spacing w:val="-3"/>
        </w:rPr>
        <w:t xml:space="preserve"> </w:t>
      </w:r>
      <w:r>
        <w:t>Försvarsmaktens</w:t>
      </w:r>
      <w:r>
        <w:rPr>
          <w:spacing w:val="-5"/>
        </w:rPr>
        <w:t xml:space="preserve"> </w:t>
      </w:r>
      <w:r>
        <w:t>verksamhet</w:t>
      </w:r>
      <w:r>
        <w:rPr>
          <w:spacing w:val="-2"/>
        </w:rPr>
        <w:t xml:space="preserve"> </w:t>
      </w:r>
      <w:r>
        <w:t>är</w:t>
      </w:r>
      <w:r>
        <w:rPr>
          <w:spacing w:val="-2"/>
        </w:rPr>
        <w:t xml:space="preserve"> </w:t>
      </w:r>
      <w:r>
        <w:t>svårt</w:t>
      </w:r>
      <w:r>
        <w:rPr>
          <w:spacing w:val="-2"/>
        </w:rPr>
        <w:t xml:space="preserve"> </w:t>
      </w:r>
      <w:r>
        <w:t>att</w:t>
      </w:r>
      <w:r>
        <w:rPr>
          <w:spacing w:val="-2"/>
        </w:rPr>
        <w:t xml:space="preserve"> </w:t>
      </w:r>
      <w:r>
        <w:t>genomföra</w:t>
      </w:r>
      <w:r>
        <w:rPr>
          <w:spacing w:val="-3"/>
        </w:rPr>
        <w:t xml:space="preserve"> </w:t>
      </w:r>
      <w:r>
        <w:t>utan</w:t>
      </w:r>
      <w:r>
        <w:rPr>
          <w:spacing w:val="-3"/>
        </w:rPr>
        <w:t xml:space="preserve"> </w:t>
      </w:r>
      <w:r>
        <w:t>stora</w:t>
      </w:r>
      <w:r>
        <w:rPr>
          <w:spacing w:val="-3"/>
        </w:rPr>
        <w:t xml:space="preserve"> </w:t>
      </w:r>
      <w:r>
        <w:t>risker</w:t>
      </w:r>
      <w:r>
        <w:rPr>
          <w:spacing w:val="-2"/>
        </w:rPr>
        <w:t xml:space="preserve"> </w:t>
      </w:r>
      <w:r>
        <w:t>på</w:t>
      </w:r>
      <w:r>
        <w:rPr>
          <w:spacing w:val="-5"/>
        </w:rPr>
        <w:t xml:space="preserve"> </w:t>
      </w:r>
      <w:r>
        <w:t>grund</w:t>
      </w:r>
      <w:r>
        <w:rPr>
          <w:spacing w:val="-3"/>
        </w:rPr>
        <w:t xml:space="preserve"> </w:t>
      </w:r>
      <w:r>
        <w:t>av den mängd OXA som antas finnas kvar i marken.</w:t>
      </w:r>
    </w:p>
    <w:p w14:paraId="33EED0F2" w14:textId="77777777" w:rsidR="008A1E5A" w:rsidRDefault="005D2E16">
      <w:pPr>
        <w:pStyle w:val="Brdtext"/>
        <w:spacing w:before="200" w:line="276" w:lineRule="auto"/>
      </w:pPr>
      <w:r>
        <w:t xml:space="preserve">I den västsydvästra delen av övnings- och skjutfältets påverkansområde buller överlappar påverkansområdet i begränsad utsträckning med en deletapp av S:t </w:t>
      </w:r>
      <w:proofErr w:type="spellStart"/>
      <w:r>
        <w:t>Olavsleden</w:t>
      </w:r>
      <w:proofErr w:type="spellEnd"/>
      <w:r>
        <w:t>, som är världens nordligaste</w:t>
      </w:r>
      <w:r>
        <w:rPr>
          <w:spacing w:val="-3"/>
        </w:rPr>
        <w:t xml:space="preserve"> </w:t>
      </w:r>
      <w:r>
        <w:t>pilgrimsled,</w:t>
      </w:r>
      <w:r>
        <w:rPr>
          <w:spacing w:val="-3"/>
        </w:rPr>
        <w:t xml:space="preserve"> </w:t>
      </w:r>
      <w:r>
        <w:t>vilken</w:t>
      </w:r>
      <w:r>
        <w:rPr>
          <w:spacing w:val="-3"/>
        </w:rPr>
        <w:t xml:space="preserve"> </w:t>
      </w:r>
      <w:r>
        <w:t>går</w:t>
      </w:r>
      <w:r>
        <w:rPr>
          <w:spacing w:val="-2"/>
        </w:rPr>
        <w:t xml:space="preserve"> </w:t>
      </w:r>
      <w:r>
        <w:t>mellan</w:t>
      </w:r>
      <w:r>
        <w:rPr>
          <w:spacing w:val="-3"/>
        </w:rPr>
        <w:t xml:space="preserve"> </w:t>
      </w:r>
      <w:r>
        <w:t>Brunflo</w:t>
      </w:r>
      <w:r>
        <w:rPr>
          <w:spacing w:val="-3"/>
        </w:rPr>
        <w:t xml:space="preserve"> </w:t>
      </w:r>
      <w:r>
        <w:t>och</w:t>
      </w:r>
      <w:r>
        <w:rPr>
          <w:spacing w:val="-6"/>
        </w:rPr>
        <w:t xml:space="preserve"> </w:t>
      </w:r>
      <w:r>
        <w:t>Östersund</w:t>
      </w:r>
      <w:r>
        <w:rPr>
          <w:spacing w:val="-6"/>
        </w:rPr>
        <w:t xml:space="preserve"> </w:t>
      </w:r>
      <w:r>
        <w:t>(Destination</w:t>
      </w:r>
      <w:r>
        <w:rPr>
          <w:spacing w:val="-3"/>
        </w:rPr>
        <w:t xml:space="preserve"> </w:t>
      </w:r>
      <w:r>
        <w:t>Östersund,</w:t>
      </w:r>
      <w:r>
        <w:rPr>
          <w:spacing w:val="-3"/>
        </w:rPr>
        <w:t xml:space="preserve"> </w:t>
      </w:r>
      <w:r>
        <w:t>2025). Leden går som närmast cirka 900 m från Grytans övnings- och skjutfält (Figur 4.19).</w:t>
      </w:r>
    </w:p>
    <w:p w14:paraId="6BD2A1E9" w14:textId="77777777" w:rsidR="008A1E5A" w:rsidRDefault="005D2E16">
      <w:pPr>
        <w:pStyle w:val="Brdtext"/>
        <w:spacing w:before="2"/>
        <w:ind w:left="0"/>
        <w:rPr>
          <w:sz w:val="15"/>
        </w:rPr>
      </w:pPr>
      <w:r>
        <w:rPr>
          <w:noProof/>
          <w:sz w:val="15"/>
        </w:rPr>
        <w:drawing>
          <wp:anchor distT="0" distB="0" distL="0" distR="0" simplePos="0" relativeHeight="487629824" behindDoc="1" locked="0" layoutInCell="1" allowOverlap="1" wp14:anchorId="01AC43D3" wp14:editId="48B2AE4C">
            <wp:simplePos x="0" y="0"/>
            <wp:positionH relativeFrom="page">
              <wp:posOffset>1728470</wp:posOffset>
            </wp:positionH>
            <wp:positionV relativeFrom="paragraph">
              <wp:posOffset>126282</wp:posOffset>
            </wp:positionV>
            <wp:extent cx="5603669" cy="3491103"/>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43" cstate="print"/>
                    <a:stretch>
                      <a:fillRect/>
                    </a:stretch>
                  </pic:blipFill>
                  <pic:spPr>
                    <a:xfrm>
                      <a:off x="0" y="0"/>
                      <a:ext cx="5603669" cy="3491103"/>
                    </a:xfrm>
                    <a:prstGeom prst="rect">
                      <a:avLst/>
                    </a:prstGeom>
                  </pic:spPr>
                </pic:pic>
              </a:graphicData>
            </a:graphic>
          </wp:anchor>
        </w:drawing>
      </w:r>
    </w:p>
    <w:p w14:paraId="0A9A6B39" w14:textId="77777777" w:rsidR="008A1E5A" w:rsidRDefault="005D2E16">
      <w:pPr>
        <w:ind w:left="1588"/>
        <w:rPr>
          <w:i/>
          <w:sz w:val="18"/>
        </w:rPr>
      </w:pPr>
      <w:r>
        <w:rPr>
          <w:i/>
          <w:color w:val="1F487C"/>
          <w:sz w:val="18"/>
        </w:rPr>
        <w:t>Figur</w:t>
      </w:r>
      <w:r>
        <w:rPr>
          <w:i/>
          <w:color w:val="1F487C"/>
          <w:spacing w:val="-5"/>
          <w:sz w:val="18"/>
        </w:rPr>
        <w:t xml:space="preserve"> </w:t>
      </w:r>
      <w:r>
        <w:rPr>
          <w:i/>
          <w:color w:val="1F487C"/>
          <w:sz w:val="18"/>
        </w:rPr>
        <w:t>4.19.</w:t>
      </w:r>
      <w:r>
        <w:rPr>
          <w:i/>
          <w:color w:val="1F487C"/>
          <w:spacing w:val="-4"/>
          <w:sz w:val="18"/>
        </w:rPr>
        <w:t xml:space="preserve"> </w:t>
      </w:r>
      <w:r>
        <w:rPr>
          <w:i/>
          <w:color w:val="1F487C"/>
          <w:sz w:val="18"/>
        </w:rPr>
        <w:t>Vandringsleden</w:t>
      </w:r>
      <w:r>
        <w:rPr>
          <w:i/>
          <w:color w:val="1F487C"/>
          <w:spacing w:val="-1"/>
          <w:sz w:val="18"/>
        </w:rPr>
        <w:t xml:space="preserve"> </w:t>
      </w:r>
      <w:r>
        <w:rPr>
          <w:i/>
          <w:color w:val="1F487C"/>
          <w:sz w:val="18"/>
        </w:rPr>
        <w:t>S:t</w:t>
      </w:r>
      <w:r>
        <w:rPr>
          <w:i/>
          <w:color w:val="1F487C"/>
          <w:spacing w:val="-2"/>
          <w:sz w:val="18"/>
        </w:rPr>
        <w:t xml:space="preserve"> </w:t>
      </w:r>
      <w:proofErr w:type="spellStart"/>
      <w:r>
        <w:rPr>
          <w:i/>
          <w:color w:val="1F487C"/>
          <w:sz w:val="18"/>
        </w:rPr>
        <w:t>Olavsleden</w:t>
      </w:r>
      <w:proofErr w:type="spellEnd"/>
      <w:r>
        <w:rPr>
          <w:i/>
          <w:color w:val="1F487C"/>
          <w:spacing w:val="-1"/>
          <w:sz w:val="18"/>
        </w:rPr>
        <w:t xml:space="preserve"> </w:t>
      </w:r>
      <w:r>
        <w:rPr>
          <w:i/>
          <w:color w:val="1F487C"/>
          <w:sz w:val="18"/>
        </w:rPr>
        <w:t>som</w:t>
      </w:r>
      <w:r>
        <w:rPr>
          <w:i/>
          <w:color w:val="1F487C"/>
          <w:spacing w:val="-5"/>
          <w:sz w:val="18"/>
        </w:rPr>
        <w:t xml:space="preserve"> </w:t>
      </w:r>
      <w:r>
        <w:rPr>
          <w:i/>
          <w:color w:val="1F487C"/>
          <w:sz w:val="18"/>
        </w:rPr>
        <w:t>går</w:t>
      </w:r>
      <w:r>
        <w:rPr>
          <w:i/>
          <w:color w:val="1F487C"/>
          <w:spacing w:val="-5"/>
          <w:sz w:val="18"/>
        </w:rPr>
        <w:t xml:space="preserve"> </w:t>
      </w:r>
      <w:r>
        <w:rPr>
          <w:i/>
          <w:color w:val="1F487C"/>
          <w:sz w:val="18"/>
        </w:rPr>
        <w:t>igenom</w:t>
      </w:r>
      <w:r>
        <w:rPr>
          <w:i/>
          <w:color w:val="1F487C"/>
          <w:spacing w:val="-2"/>
          <w:sz w:val="18"/>
        </w:rPr>
        <w:t xml:space="preserve"> </w:t>
      </w:r>
      <w:r>
        <w:rPr>
          <w:i/>
          <w:color w:val="1F487C"/>
          <w:sz w:val="18"/>
        </w:rPr>
        <w:t>påverkansområde</w:t>
      </w:r>
      <w:r>
        <w:rPr>
          <w:i/>
          <w:color w:val="1F487C"/>
          <w:spacing w:val="-3"/>
          <w:sz w:val="18"/>
        </w:rPr>
        <w:t xml:space="preserve"> </w:t>
      </w:r>
      <w:r>
        <w:rPr>
          <w:i/>
          <w:color w:val="1F487C"/>
          <w:sz w:val="18"/>
        </w:rPr>
        <w:t>buller.</w:t>
      </w:r>
      <w:r>
        <w:rPr>
          <w:i/>
          <w:color w:val="1F487C"/>
          <w:spacing w:val="-1"/>
          <w:sz w:val="18"/>
        </w:rPr>
        <w:t xml:space="preserve"> </w:t>
      </w:r>
      <w:r>
        <w:rPr>
          <w:i/>
          <w:color w:val="1F487C"/>
          <w:sz w:val="18"/>
        </w:rPr>
        <w:t>Källa:</w:t>
      </w:r>
      <w:r>
        <w:rPr>
          <w:i/>
          <w:color w:val="1F487C"/>
          <w:spacing w:val="-2"/>
          <w:sz w:val="18"/>
        </w:rPr>
        <w:t xml:space="preserve"> </w:t>
      </w:r>
      <w:r>
        <w:rPr>
          <w:i/>
          <w:color w:val="1F487C"/>
          <w:sz w:val="18"/>
        </w:rPr>
        <w:t>Lantmäteriet,</w:t>
      </w:r>
      <w:r>
        <w:rPr>
          <w:i/>
          <w:color w:val="1F487C"/>
          <w:spacing w:val="-1"/>
          <w:sz w:val="18"/>
        </w:rPr>
        <w:t xml:space="preserve"> </w:t>
      </w:r>
      <w:r>
        <w:rPr>
          <w:i/>
          <w:color w:val="1F487C"/>
          <w:sz w:val="18"/>
        </w:rPr>
        <w:t>WSP</w:t>
      </w:r>
      <w:r>
        <w:rPr>
          <w:i/>
          <w:color w:val="1F487C"/>
          <w:spacing w:val="-2"/>
          <w:sz w:val="18"/>
        </w:rPr>
        <w:t xml:space="preserve"> </w:t>
      </w:r>
      <w:r>
        <w:rPr>
          <w:i/>
          <w:color w:val="1F487C"/>
          <w:sz w:val="18"/>
        </w:rPr>
        <w:t xml:space="preserve">2025, </w:t>
      </w:r>
      <w:proofErr w:type="spellStart"/>
      <w:r>
        <w:rPr>
          <w:i/>
          <w:color w:val="1F487C"/>
          <w:spacing w:val="-2"/>
          <w:sz w:val="18"/>
        </w:rPr>
        <w:t>Mapbox</w:t>
      </w:r>
      <w:proofErr w:type="spellEnd"/>
      <w:r>
        <w:rPr>
          <w:i/>
          <w:color w:val="1F487C"/>
          <w:spacing w:val="-2"/>
          <w:sz w:val="18"/>
        </w:rPr>
        <w:t>.</w:t>
      </w:r>
    </w:p>
    <w:p w14:paraId="61101BAF" w14:textId="77777777" w:rsidR="008A1E5A" w:rsidRDefault="005D2E16">
      <w:pPr>
        <w:pStyle w:val="Rubrik2"/>
        <w:numPr>
          <w:ilvl w:val="1"/>
          <w:numId w:val="34"/>
        </w:numPr>
        <w:tabs>
          <w:tab w:val="left" w:pos="1562"/>
        </w:tabs>
        <w:spacing w:before="199"/>
      </w:pPr>
      <w:bookmarkStart w:id="164" w:name="4.18_Licensjakt"/>
      <w:bookmarkStart w:id="165" w:name="_bookmark87"/>
      <w:bookmarkEnd w:id="164"/>
      <w:bookmarkEnd w:id="165"/>
      <w:r>
        <w:rPr>
          <w:spacing w:val="-2"/>
        </w:rPr>
        <w:t>Licensjakt</w:t>
      </w:r>
    </w:p>
    <w:p w14:paraId="4202E855" w14:textId="77777777" w:rsidR="008A1E5A" w:rsidRDefault="005D2E16">
      <w:pPr>
        <w:pStyle w:val="Brdtext"/>
        <w:spacing w:before="47" w:line="276" w:lineRule="auto"/>
        <w:ind w:right="312"/>
      </w:pPr>
      <w:r>
        <w:t>Licensjakt</w:t>
      </w:r>
      <w:r>
        <w:rPr>
          <w:spacing w:val="-2"/>
        </w:rPr>
        <w:t xml:space="preserve"> </w:t>
      </w:r>
      <w:r>
        <w:t>bedrivs</w:t>
      </w:r>
      <w:r>
        <w:rPr>
          <w:spacing w:val="-5"/>
        </w:rPr>
        <w:t xml:space="preserve"> </w:t>
      </w:r>
      <w:r>
        <w:t>för</w:t>
      </w:r>
      <w:r>
        <w:rPr>
          <w:spacing w:val="-2"/>
        </w:rPr>
        <w:t xml:space="preserve"> </w:t>
      </w:r>
      <w:r>
        <w:t>att</w:t>
      </w:r>
      <w:r>
        <w:rPr>
          <w:spacing w:val="-2"/>
        </w:rPr>
        <w:t xml:space="preserve"> </w:t>
      </w:r>
      <w:r>
        <w:t>uppnå</w:t>
      </w:r>
      <w:r>
        <w:rPr>
          <w:spacing w:val="-3"/>
        </w:rPr>
        <w:t xml:space="preserve"> </w:t>
      </w:r>
      <w:r>
        <w:t>olika</w:t>
      </w:r>
      <w:r>
        <w:rPr>
          <w:spacing w:val="-3"/>
        </w:rPr>
        <w:t xml:space="preserve"> </w:t>
      </w:r>
      <w:r>
        <w:t>rovdjursförvaltningsmål,</w:t>
      </w:r>
      <w:r>
        <w:rPr>
          <w:spacing w:val="-3"/>
        </w:rPr>
        <w:t xml:space="preserve"> </w:t>
      </w:r>
      <w:r>
        <w:t>främst</w:t>
      </w:r>
      <w:r>
        <w:rPr>
          <w:spacing w:val="-2"/>
        </w:rPr>
        <w:t xml:space="preserve"> </w:t>
      </w:r>
      <w:r>
        <w:t>för</w:t>
      </w:r>
      <w:r>
        <w:rPr>
          <w:spacing w:val="-2"/>
        </w:rPr>
        <w:t xml:space="preserve"> </w:t>
      </w:r>
      <w:r>
        <w:t>att</w:t>
      </w:r>
      <w:r>
        <w:rPr>
          <w:spacing w:val="-5"/>
        </w:rPr>
        <w:t xml:space="preserve"> </w:t>
      </w:r>
      <w:r>
        <w:t>minska</w:t>
      </w:r>
      <w:r>
        <w:rPr>
          <w:spacing w:val="-3"/>
        </w:rPr>
        <w:t xml:space="preserve"> </w:t>
      </w:r>
      <w:r>
        <w:t>tätheten</w:t>
      </w:r>
      <w:r>
        <w:rPr>
          <w:spacing w:val="-6"/>
        </w:rPr>
        <w:t xml:space="preserve"> </w:t>
      </w:r>
      <w:r>
        <w:t>av rovdjur i ett område, eller för att hålla stammen på en konstant nivå. Vilka arter som jakt får bedrivas på och i vilken omfattning beslutas av Naturvårdsverket eller Länsstyrelsen.</w:t>
      </w:r>
    </w:p>
    <w:p w14:paraId="0497E3F8" w14:textId="77777777" w:rsidR="008A1E5A" w:rsidRDefault="005D2E16">
      <w:pPr>
        <w:pStyle w:val="Brdtext"/>
        <w:spacing w:before="200" w:line="276" w:lineRule="auto"/>
        <w:ind w:right="312"/>
      </w:pPr>
      <w:r>
        <w:t>Viss</w:t>
      </w:r>
      <w:r>
        <w:rPr>
          <w:spacing w:val="-4"/>
        </w:rPr>
        <w:t xml:space="preserve"> </w:t>
      </w:r>
      <w:r>
        <w:t>jakt</w:t>
      </w:r>
      <w:r>
        <w:rPr>
          <w:spacing w:val="-1"/>
        </w:rPr>
        <w:t xml:space="preserve"> </w:t>
      </w:r>
      <w:r>
        <w:t>förekommer</w:t>
      </w:r>
      <w:r>
        <w:rPr>
          <w:spacing w:val="-1"/>
        </w:rPr>
        <w:t xml:space="preserve"> </w:t>
      </w:r>
      <w:r>
        <w:t>inom</w:t>
      </w:r>
      <w:r>
        <w:rPr>
          <w:spacing w:val="-4"/>
        </w:rPr>
        <w:t xml:space="preserve"> </w:t>
      </w:r>
      <w:r>
        <w:t>verksamhetsområdet</w:t>
      </w:r>
      <w:r>
        <w:rPr>
          <w:spacing w:val="-4"/>
        </w:rPr>
        <w:t xml:space="preserve"> </w:t>
      </w:r>
      <w:r>
        <w:t>men</w:t>
      </w:r>
      <w:r>
        <w:rPr>
          <w:spacing w:val="-2"/>
        </w:rPr>
        <w:t xml:space="preserve"> </w:t>
      </w:r>
      <w:r>
        <w:t>jakten</w:t>
      </w:r>
      <w:r>
        <w:rPr>
          <w:spacing w:val="-5"/>
        </w:rPr>
        <w:t xml:space="preserve"> </w:t>
      </w:r>
      <w:r>
        <w:t>är</w:t>
      </w:r>
      <w:r>
        <w:rPr>
          <w:spacing w:val="-4"/>
        </w:rPr>
        <w:t xml:space="preserve"> </w:t>
      </w:r>
      <w:r>
        <w:t>begränsad</w:t>
      </w:r>
      <w:r>
        <w:rPr>
          <w:spacing w:val="-2"/>
        </w:rPr>
        <w:t xml:space="preserve"> </w:t>
      </w:r>
      <w:r>
        <w:t>till</w:t>
      </w:r>
      <w:r>
        <w:rPr>
          <w:spacing w:val="-1"/>
        </w:rPr>
        <w:t xml:space="preserve"> </w:t>
      </w:r>
      <w:r>
        <w:t>ett</w:t>
      </w:r>
      <w:r>
        <w:rPr>
          <w:spacing w:val="-4"/>
        </w:rPr>
        <w:t xml:space="preserve"> </w:t>
      </w:r>
      <w:r>
        <w:t>antal</w:t>
      </w:r>
      <w:r>
        <w:rPr>
          <w:spacing w:val="-1"/>
        </w:rPr>
        <w:t xml:space="preserve"> </w:t>
      </w:r>
      <w:r>
        <w:t>specifika dagar. I övrigt råder tillträdesförbud på grund av förekomst av OXA.</w:t>
      </w:r>
    </w:p>
    <w:p w14:paraId="52114176" w14:textId="77777777" w:rsidR="008A1E5A" w:rsidRDefault="005D2E16">
      <w:pPr>
        <w:pStyle w:val="Brdtext"/>
        <w:spacing w:before="200" w:line="276" w:lineRule="auto"/>
        <w:ind w:right="318"/>
      </w:pPr>
      <w:r>
        <w:t>Licensjakt av både björn och lodjur är tillåtet inom det område som överlappar med Grytans övnings- och skjutfält, medan licensjakt för järv och småvilt inte sker inom området. Områdena för licensjakt för björn och lodjur upptar dock betydligt större områden än området för Grytans övnings-</w:t>
      </w:r>
      <w:r>
        <w:rPr>
          <w:spacing w:val="-4"/>
        </w:rPr>
        <w:t xml:space="preserve"> </w:t>
      </w:r>
      <w:r>
        <w:t>och</w:t>
      </w:r>
      <w:r>
        <w:rPr>
          <w:spacing w:val="-2"/>
        </w:rPr>
        <w:t xml:space="preserve"> </w:t>
      </w:r>
      <w:r>
        <w:t>skjutfält.</w:t>
      </w:r>
      <w:r>
        <w:rPr>
          <w:spacing w:val="-2"/>
        </w:rPr>
        <w:t xml:space="preserve"> </w:t>
      </w:r>
      <w:r>
        <w:t>Områdena</w:t>
      </w:r>
      <w:r>
        <w:rPr>
          <w:spacing w:val="-4"/>
        </w:rPr>
        <w:t xml:space="preserve"> </w:t>
      </w:r>
      <w:r>
        <w:t>sträcker</w:t>
      </w:r>
      <w:r>
        <w:rPr>
          <w:spacing w:val="-4"/>
        </w:rPr>
        <w:t xml:space="preserve"> </w:t>
      </w:r>
      <w:r>
        <w:t>sig</w:t>
      </w:r>
      <w:r>
        <w:rPr>
          <w:spacing w:val="-5"/>
        </w:rPr>
        <w:t xml:space="preserve"> </w:t>
      </w:r>
      <w:r>
        <w:t>över</w:t>
      </w:r>
      <w:r>
        <w:rPr>
          <w:spacing w:val="-1"/>
        </w:rPr>
        <w:t xml:space="preserve"> </w:t>
      </w:r>
      <w:r>
        <w:t>hela</w:t>
      </w:r>
      <w:r>
        <w:rPr>
          <w:spacing w:val="-4"/>
        </w:rPr>
        <w:t xml:space="preserve"> </w:t>
      </w:r>
      <w:r>
        <w:t>Jämtland.</w:t>
      </w:r>
      <w:r>
        <w:rPr>
          <w:spacing w:val="-2"/>
        </w:rPr>
        <w:t xml:space="preserve"> </w:t>
      </w:r>
      <w:r>
        <w:t>Vidare</w:t>
      </w:r>
      <w:r>
        <w:rPr>
          <w:spacing w:val="-2"/>
        </w:rPr>
        <w:t xml:space="preserve"> </w:t>
      </w:r>
      <w:r>
        <w:t>ligger</w:t>
      </w:r>
      <w:r>
        <w:rPr>
          <w:spacing w:val="-1"/>
        </w:rPr>
        <w:t xml:space="preserve"> </w:t>
      </w:r>
      <w:r>
        <w:t>Grytans</w:t>
      </w:r>
      <w:r>
        <w:rPr>
          <w:spacing w:val="-4"/>
        </w:rPr>
        <w:t xml:space="preserve"> </w:t>
      </w:r>
      <w:r>
        <w:t>övnings- och skjutfält inom Östersunds älgskötselområde och Östersunds kronhjortsskötselområde vilka båda har enskilda skötselplaner.</w:t>
      </w:r>
    </w:p>
    <w:p w14:paraId="7B0937B0"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2BAA4364" w14:textId="77777777" w:rsidR="008A1E5A" w:rsidRDefault="005D2E16">
      <w:pPr>
        <w:pStyle w:val="Rubrik1"/>
        <w:numPr>
          <w:ilvl w:val="0"/>
          <w:numId w:val="34"/>
        </w:numPr>
        <w:tabs>
          <w:tab w:val="left" w:pos="717"/>
        </w:tabs>
      </w:pPr>
      <w:bookmarkStart w:id="166" w:name="5_Förslag_till_skyddsåtgärder"/>
      <w:bookmarkStart w:id="167" w:name="_bookmark88"/>
      <w:bookmarkEnd w:id="166"/>
      <w:bookmarkEnd w:id="167"/>
      <w:r>
        <w:lastRenderedPageBreak/>
        <w:t>Förslag</w:t>
      </w:r>
      <w:r>
        <w:rPr>
          <w:spacing w:val="-3"/>
        </w:rPr>
        <w:t xml:space="preserve"> </w:t>
      </w:r>
      <w:r>
        <w:t>till</w:t>
      </w:r>
      <w:r>
        <w:rPr>
          <w:spacing w:val="-4"/>
        </w:rPr>
        <w:t xml:space="preserve"> </w:t>
      </w:r>
      <w:r>
        <w:rPr>
          <w:spacing w:val="-2"/>
        </w:rPr>
        <w:t>skyddsåtgärder</w:t>
      </w:r>
    </w:p>
    <w:p w14:paraId="3DE80EE6" w14:textId="77777777" w:rsidR="008A1E5A" w:rsidRDefault="005D2E16">
      <w:pPr>
        <w:pStyle w:val="Brdtext"/>
        <w:spacing w:before="163" w:line="276" w:lineRule="auto"/>
        <w:ind w:right="286"/>
      </w:pPr>
      <w:r>
        <w:t>I</w:t>
      </w:r>
      <w:r>
        <w:rPr>
          <w:spacing w:val="-4"/>
        </w:rPr>
        <w:t xml:space="preserve"> </w:t>
      </w:r>
      <w:r>
        <w:t>samband</w:t>
      </w:r>
      <w:r>
        <w:rPr>
          <w:spacing w:val="-2"/>
        </w:rPr>
        <w:t xml:space="preserve"> </w:t>
      </w:r>
      <w:r>
        <w:t>med</w:t>
      </w:r>
      <w:r>
        <w:rPr>
          <w:spacing w:val="-2"/>
        </w:rPr>
        <w:t xml:space="preserve"> </w:t>
      </w:r>
      <w:r>
        <w:t>framtagande</w:t>
      </w:r>
      <w:r>
        <w:rPr>
          <w:spacing w:val="-2"/>
        </w:rPr>
        <w:t xml:space="preserve"> </w:t>
      </w:r>
      <w:r>
        <w:t>av</w:t>
      </w:r>
      <w:r>
        <w:rPr>
          <w:spacing w:val="-2"/>
        </w:rPr>
        <w:t xml:space="preserve"> </w:t>
      </w:r>
      <w:r>
        <w:t>underlagsutredningar,</w:t>
      </w:r>
      <w:r>
        <w:rPr>
          <w:spacing w:val="-5"/>
        </w:rPr>
        <w:t xml:space="preserve"> </w:t>
      </w:r>
      <w:r>
        <w:t>inom</w:t>
      </w:r>
      <w:r>
        <w:rPr>
          <w:spacing w:val="-4"/>
        </w:rPr>
        <w:t xml:space="preserve"> </w:t>
      </w:r>
      <w:r>
        <w:t>ramen</w:t>
      </w:r>
      <w:r>
        <w:rPr>
          <w:spacing w:val="-5"/>
        </w:rPr>
        <w:t xml:space="preserve"> </w:t>
      </w:r>
      <w:r>
        <w:t>för</w:t>
      </w:r>
      <w:r>
        <w:rPr>
          <w:spacing w:val="-1"/>
        </w:rPr>
        <w:t xml:space="preserve"> </w:t>
      </w:r>
      <w:r>
        <w:t>det</w:t>
      </w:r>
      <w:r>
        <w:rPr>
          <w:spacing w:val="-4"/>
        </w:rPr>
        <w:t xml:space="preserve"> </w:t>
      </w:r>
      <w:r>
        <w:t>kommande</w:t>
      </w:r>
      <w:r>
        <w:rPr>
          <w:spacing w:val="-2"/>
        </w:rPr>
        <w:t xml:space="preserve"> </w:t>
      </w:r>
      <w:r>
        <w:t>arbetet</w:t>
      </w:r>
      <w:r>
        <w:rPr>
          <w:spacing w:val="-4"/>
        </w:rPr>
        <w:t xml:space="preserve"> </w:t>
      </w:r>
      <w:r>
        <w:t xml:space="preserve">med </w:t>
      </w:r>
      <w:proofErr w:type="spellStart"/>
      <w:r>
        <w:t>MKB:n</w:t>
      </w:r>
      <w:proofErr w:type="spellEnd"/>
      <w:r>
        <w:t xml:space="preserve">, kommer förslag på skyddsåtgärder samt förebyggande åtgärder att utarbetas. Ett nytt förslag till egenkontroll i form av ett kontrollprogram kommer att tas fram och redovisas i den kommande ansökan. Ett slutligt kontrollprogram kommer att tas fram utifrån de villkor som beslutas i kommande tillståndsbeslut. Detta kontrollprogram ska godkännas av FIHM som är </w:t>
      </w:r>
      <w:r>
        <w:rPr>
          <w:spacing w:val="-2"/>
        </w:rPr>
        <w:t>tillsynsmyndighet.</w:t>
      </w:r>
    </w:p>
    <w:p w14:paraId="0A90508B" w14:textId="77777777" w:rsidR="008A1E5A" w:rsidRDefault="008A1E5A">
      <w:pPr>
        <w:pStyle w:val="Brdtext"/>
        <w:spacing w:before="226"/>
        <w:ind w:left="0"/>
      </w:pPr>
    </w:p>
    <w:p w14:paraId="5D6EA6CE" w14:textId="77777777" w:rsidR="008A1E5A" w:rsidRDefault="005D2E16">
      <w:pPr>
        <w:pStyle w:val="Rubrik1"/>
        <w:numPr>
          <w:ilvl w:val="0"/>
          <w:numId w:val="34"/>
        </w:numPr>
        <w:tabs>
          <w:tab w:val="left" w:pos="717"/>
        </w:tabs>
        <w:spacing w:before="1"/>
      </w:pPr>
      <w:bookmarkStart w:id="168" w:name="6_Översiktlig_bedömning_av_påverkan_och_"/>
      <w:bookmarkStart w:id="169" w:name="_bookmark89"/>
      <w:bookmarkEnd w:id="168"/>
      <w:bookmarkEnd w:id="169"/>
      <w:r>
        <w:t>Översiktlig</w:t>
      </w:r>
      <w:r>
        <w:rPr>
          <w:spacing w:val="-8"/>
        </w:rPr>
        <w:t xml:space="preserve"> </w:t>
      </w:r>
      <w:r>
        <w:t>bedömning</w:t>
      </w:r>
      <w:r>
        <w:rPr>
          <w:spacing w:val="-4"/>
        </w:rPr>
        <w:t xml:space="preserve"> </w:t>
      </w:r>
      <w:r>
        <w:t>av</w:t>
      </w:r>
      <w:r>
        <w:rPr>
          <w:spacing w:val="-8"/>
        </w:rPr>
        <w:t xml:space="preserve"> </w:t>
      </w:r>
      <w:r>
        <w:t>påverkan</w:t>
      </w:r>
      <w:r>
        <w:rPr>
          <w:spacing w:val="-6"/>
        </w:rPr>
        <w:t xml:space="preserve"> </w:t>
      </w:r>
      <w:r>
        <w:t>och</w:t>
      </w:r>
      <w:r>
        <w:rPr>
          <w:spacing w:val="-3"/>
        </w:rPr>
        <w:t xml:space="preserve"> </w:t>
      </w:r>
      <w:r>
        <w:rPr>
          <w:spacing w:val="-2"/>
        </w:rPr>
        <w:t>konsekvenser</w:t>
      </w:r>
    </w:p>
    <w:p w14:paraId="79022385" w14:textId="77777777" w:rsidR="008A1E5A" w:rsidRDefault="005D2E16">
      <w:pPr>
        <w:pStyle w:val="Brdtext"/>
        <w:spacing w:before="162" w:line="276" w:lineRule="auto"/>
        <w:ind w:right="312"/>
      </w:pPr>
      <w:r>
        <w:t>I detta kapitel redogörs översiktligt för vilka miljöaspekter av verksamheten som kan antas medföra</w:t>
      </w:r>
      <w:r>
        <w:rPr>
          <w:spacing w:val="-1"/>
        </w:rPr>
        <w:t xml:space="preserve"> </w:t>
      </w:r>
      <w:r>
        <w:t>påverkan</w:t>
      </w:r>
      <w:r>
        <w:rPr>
          <w:spacing w:val="-1"/>
        </w:rPr>
        <w:t xml:space="preserve"> </w:t>
      </w:r>
      <w:r>
        <w:t>på</w:t>
      </w:r>
      <w:r>
        <w:rPr>
          <w:spacing w:val="-3"/>
        </w:rPr>
        <w:t xml:space="preserve"> </w:t>
      </w:r>
      <w:r>
        <w:t>miljö</w:t>
      </w:r>
      <w:r>
        <w:rPr>
          <w:spacing w:val="-4"/>
        </w:rPr>
        <w:t xml:space="preserve"> </w:t>
      </w:r>
      <w:r>
        <w:t>och</w:t>
      </w:r>
      <w:r>
        <w:rPr>
          <w:spacing w:val="-1"/>
        </w:rPr>
        <w:t xml:space="preserve"> </w:t>
      </w:r>
      <w:r>
        <w:t>människors</w:t>
      </w:r>
      <w:r>
        <w:rPr>
          <w:spacing w:val="-1"/>
        </w:rPr>
        <w:t xml:space="preserve"> </w:t>
      </w:r>
      <w:r>
        <w:t>hälsa.</w:t>
      </w:r>
      <w:r>
        <w:rPr>
          <w:spacing w:val="-1"/>
        </w:rPr>
        <w:t xml:space="preserve"> </w:t>
      </w:r>
      <w:r>
        <w:t>Den</w:t>
      </w:r>
      <w:r>
        <w:rPr>
          <w:spacing w:val="-4"/>
        </w:rPr>
        <w:t xml:space="preserve"> </w:t>
      </w:r>
      <w:r>
        <w:t>möjliga</w:t>
      </w:r>
      <w:r>
        <w:rPr>
          <w:spacing w:val="-1"/>
        </w:rPr>
        <w:t xml:space="preserve"> </w:t>
      </w:r>
      <w:r>
        <w:t>påverkan</w:t>
      </w:r>
      <w:r>
        <w:rPr>
          <w:spacing w:val="-1"/>
        </w:rPr>
        <w:t xml:space="preserve"> </w:t>
      </w:r>
      <w:r>
        <w:t>som</w:t>
      </w:r>
      <w:r>
        <w:rPr>
          <w:spacing w:val="-3"/>
        </w:rPr>
        <w:t xml:space="preserve"> </w:t>
      </w:r>
      <w:r>
        <w:t>verksamheten</w:t>
      </w:r>
      <w:r>
        <w:rPr>
          <w:spacing w:val="-1"/>
        </w:rPr>
        <w:t xml:space="preserve"> </w:t>
      </w:r>
      <w:r>
        <w:t>kan ge</w:t>
      </w:r>
      <w:r>
        <w:rPr>
          <w:spacing w:val="-3"/>
        </w:rPr>
        <w:t xml:space="preserve"> </w:t>
      </w:r>
      <w:r>
        <w:t>upphov</w:t>
      </w:r>
      <w:r>
        <w:rPr>
          <w:spacing w:val="-3"/>
        </w:rPr>
        <w:t xml:space="preserve"> </w:t>
      </w:r>
      <w:r>
        <w:t>till</w:t>
      </w:r>
      <w:r>
        <w:rPr>
          <w:spacing w:val="-2"/>
        </w:rPr>
        <w:t xml:space="preserve"> </w:t>
      </w:r>
      <w:r>
        <w:t>beskrivs</w:t>
      </w:r>
      <w:r>
        <w:rPr>
          <w:spacing w:val="-4"/>
        </w:rPr>
        <w:t xml:space="preserve"> </w:t>
      </w:r>
      <w:r>
        <w:t>kortfattat</w:t>
      </w:r>
      <w:r>
        <w:rPr>
          <w:spacing w:val="-2"/>
        </w:rPr>
        <w:t xml:space="preserve"> </w:t>
      </w:r>
      <w:r>
        <w:t>och</w:t>
      </w:r>
      <w:r>
        <w:rPr>
          <w:spacing w:val="-6"/>
        </w:rPr>
        <w:t xml:space="preserve"> </w:t>
      </w:r>
      <w:r>
        <w:t>översiktligt,</w:t>
      </w:r>
      <w:r>
        <w:rPr>
          <w:spacing w:val="-3"/>
        </w:rPr>
        <w:t xml:space="preserve"> </w:t>
      </w:r>
      <w:r>
        <w:t>och</w:t>
      </w:r>
      <w:r>
        <w:rPr>
          <w:spacing w:val="-5"/>
        </w:rPr>
        <w:t xml:space="preserve"> </w:t>
      </w:r>
      <w:r>
        <w:t>behandlas</w:t>
      </w:r>
      <w:r>
        <w:rPr>
          <w:spacing w:val="-5"/>
        </w:rPr>
        <w:t xml:space="preserve"> </w:t>
      </w:r>
      <w:r>
        <w:t>mer</w:t>
      </w:r>
      <w:r>
        <w:rPr>
          <w:spacing w:val="-5"/>
        </w:rPr>
        <w:t xml:space="preserve"> </w:t>
      </w:r>
      <w:r>
        <w:t>i</w:t>
      </w:r>
      <w:r>
        <w:rPr>
          <w:spacing w:val="-1"/>
        </w:rPr>
        <w:t xml:space="preserve"> </w:t>
      </w:r>
      <w:r>
        <w:t>detalj</w:t>
      </w:r>
      <w:r>
        <w:rPr>
          <w:spacing w:val="-5"/>
        </w:rPr>
        <w:t xml:space="preserve"> </w:t>
      </w:r>
      <w:r>
        <w:t>i</w:t>
      </w:r>
      <w:r>
        <w:rPr>
          <w:spacing w:val="-2"/>
        </w:rPr>
        <w:t xml:space="preserve"> </w:t>
      </w:r>
      <w:r>
        <w:t>kommande</w:t>
      </w:r>
      <w:r>
        <w:rPr>
          <w:spacing w:val="-4"/>
        </w:rPr>
        <w:t xml:space="preserve"> MKB.</w:t>
      </w:r>
    </w:p>
    <w:p w14:paraId="62199ABA" w14:textId="77777777" w:rsidR="008A1E5A" w:rsidRDefault="005D2E16">
      <w:pPr>
        <w:pStyle w:val="Rubrik2"/>
        <w:numPr>
          <w:ilvl w:val="1"/>
          <w:numId w:val="34"/>
        </w:numPr>
        <w:tabs>
          <w:tab w:val="left" w:pos="1562"/>
        </w:tabs>
      </w:pPr>
      <w:bookmarkStart w:id="170" w:name="6.1_Befolkning_och_boende"/>
      <w:bookmarkStart w:id="171" w:name="_bookmark90"/>
      <w:bookmarkEnd w:id="170"/>
      <w:bookmarkEnd w:id="171"/>
      <w:r>
        <w:t>Befolkning</w:t>
      </w:r>
      <w:r>
        <w:rPr>
          <w:spacing w:val="-9"/>
        </w:rPr>
        <w:t xml:space="preserve"> </w:t>
      </w:r>
      <w:r>
        <w:t>och</w:t>
      </w:r>
      <w:r>
        <w:rPr>
          <w:spacing w:val="-7"/>
        </w:rPr>
        <w:t xml:space="preserve"> </w:t>
      </w:r>
      <w:r>
        <w:rPr>
          <w:spacing w:val="-2"/>
        </w:rPr>
        <w:t>boende</w:t>
      </w:r>
    </w:p>
    <w:p w14:paraId="0B51C3B1" w14:textId="77777777" w:rsidR="008A1E5A" w:rsidRDefault="005D2E16">
      <w:pPr>
        <w:pStyle w:val="Brdtext"/>
        <w:spacing w:before="44" w:line="276" w:lineRule="auto"/>
        <w:ind w:right="622"/>
      </w:pPr>
      <w:r>
        <w:t>Områdena omkring Grytans övnings- och skjutfält är glest befolkade. Närmaste tätort är Östersund, där huvuddelen av kommunens befolkning bor. Närmaste belägna del av tätortsområdet Östersund ligger mindre än 500 m från verksamhetsområdet. Närmaste bostadsbebyggelse</w:t>
      </w:r>
      <w:r>
        <w:rPr>
          <w:spacing w:val="-2"/>
        </w:rPr>
        <w:t xml:space="preserve"> </w:t>
      </w:r>
      <w:r>
        <w:t>finns</w:t>
      </w:r>
      <w:r>
        <w:rPr>
          <w:spacing w:val="-4"/>
        </w:rPr>
        <w:t xml:space="preserve"> </w:t>
      </w:r>
      <w:r>
        <w:t>i</w:t>
      </w:r>
      <w:r>
        <w:rPr>
          <w:spacing w:val="-1"/>
        </w:rPr>
        <w:t xml:space="preserve"> </w:t>
      </w:r>
      <w:r>
        <w:t>direkt</w:t>
      </w:r>
      <w:r>
        <w:rPr>
          <w:spacing w:val="-1"/>
        </w:rPr>
        <w:t xml:space="preserve"> </w:t>
      </w:r>
      <w:r>
        <w:t>anslutning</w:t>
      </w:r>
      <w:r>
        <w:rPr>
          <w:spacing w:val="-5"/>
        </w:rPr>
        <w:t xml:space="preserve"> </w:t>
      </w:r>
      <w:r>
        <w:t>till</w:t>
      </w:r>
      <w:r>
        <w:rPr>
          <w:spacing w:val="-1"/>
        </w:rPr>
        <w:t xml:space="preserve"> </w:t>
      </w:r>
      <w:r>
        <w:t>Grytans</w:t>
      </w:r>
      <w:r>
        <w:rPr>
          <w:spacing w:val="-4"/>
        </w:rPr>
        <w:t xml:space="preserve"> </w:t>
      </w:r>
      <w:r>
        <w:t>övnings-</w:t>
      </w:r>
      <w:r>
        <w:rPr>
          <w:spacing w:val="-4"/>
        </w:rPr>
        <w:t xml:space="preserve"> </w:t>
      </w:r>
      <w:r>
        <w:t>och</w:t>
      </w:r>
      <w:r>
        <w:rPr>
          <w:spacing w:val="-2"/>
        </w:rPr>
        <w:t xml:space="preserve"> </w:t>
      </w:r>
      <w:r>
        <w:t>skjutfält</w:t>
      </w:r>
      <w:r>
        <w:rPr>
          <w:spacing w:val="-1"/>
        </w:rPr>
        <w:t xml:space="preserve"> </w:t>
      </w:r>
      <w:r>
        <w:t>i</w:t>
      </w:r>
      <w:r>
        <w:rPr>
          <w:spacing w:val="-1"/>
        </w:rPr>
        <w:t xml:space="preserve"> </w:t>
      </w:r>
      <w:r>
        <w:t>dess</w:t>
      </w:r>
      <w:r>
        <w:rPr>
          <w:spacing w:val="-2"/>
        </w:rPr>
        <w:t xml:space="preserve"> </w:t>
      </w:r>
      <w:r>
        <w:t>norra</w:t>
      </w:r>
      <w:r>
        <w:rPr>
          <w:spacing w:val="-2"/>
        </w:rPr>
        <w:t xml:space="preserve"> </w:t>
      </w:r>
      <w:r>
        <w:t>del. Avståndet från närmaste bostadsbebyggelse till övningsfältets gräns i sydväst är mindre än 500</w:t>
      </w:r>
      <w:r>
        <w:rPr>
          <w:spacing w:val="-1"/>
        </w:rPr>
        <w:t xml:space="preserve"> </w:t>
      </w:r>
      <w:r>
        <w:t>m.</w:t>
      </w:r>
      <w:r>
        <w:rPr>
          <w:spacing w:val="-1"/>
        </w:rPr>
        <w:t xml:space="preserve"> </w:t>
      </w:r>
      <w:r>
        <w:t>Verksamhetens</w:t>
      </w:r>
      <w:r>
        <w:rPr>
          <w:spacing w:val="-3"/>
        </w:rPr>
        <w:t xml:space="preserve"> </w:t>
      </w:r>
      <w:r>
        <w:t>omgivningspåverkan</w:t>
      </w:r>
      <w:r>
        <w:rPr>
          <w:spacing w:val="-4"/>
        </w:rPr>
        <w:t xml:space="preserve"> </w:t>
      </w:r>
      <w:r>
        <w:t>för</w:t>
      </w:r>
      <w:r>
        <w:rPr>
          <w:spacing w:val="-3"/>
        </w:rPr>
        <w:t xml:space="preserve"> </w:t>
      </w:r>
      <w:r>
        <w:t>befolkning</w:t>
      </w:r>
      <w:r>
        <w:rPr>
          <w:spacing w:val="-1"/>
        </w:rPr>
        <w:t xml:space="preserve"> </w:t>
      </w:r>
      <w:r>
        <w:t>och</w:t>
      </w:r>
      <w:r>
        <w:rPr>
          <w:spacing w:val="-1"/>
        </w:rPr>
        <w:t xml:space="preserve"> </w:t>
      </w:r>
      <w:r>
        <w:t>boendemiljö</w:t>
      </w:r>
      <w:r>
        <w:rPr>
          <w:spacing w:val="-1"/>
        </w:rPr>
        <w:t xml:space="preserve"> </w:t>
      </w:r>
      <w:r>
        <w:t>utgörs</w:t>
      </w:r>
      <w:r>
        <w:rPr>
          <w:spacing w:val="-3"/>
        </w:rPr>
        <w:t xml:space="preserve"> </w:t>
      </w:r>
      <w:r>
        <w:t>främst av buller, utsläpp till luft och risker kopplat till den militära verksamheten.</w:t>
      </w:r>
    </w:p>
    <w:p w14:paraId="5ACD02EA" w14:textId="77777777" w:rsidR="008A1E5A" w:rsidRDefault="005D2E16">
      <w:pPr>
        <w:pStyle w:val="Brdtext"/>
        <w:spacing w:before="200" w:line="276" w:lineRule="auto"/>
        <w:ind w:right="312"/>
      </w:pPr>
      <w:r>
        <w:t>I och med att den sökta verksamheten kommer att innebära ökad aktivitet inom verksamhetsområdet,</w:t>
      </w:r>
      <w:r>
        <w:rPr>
          <w:spacing w:val="-6"/>
        </w:rPr>
        <w:t xml:space="preserve"> </w:t>
      </w:r>
      <w:r>
        <w:t>bedöms</w:t>
      </w:r>
      <w:r>
        <w:rPr>
          <w:spacing w:val="-3"/>
        </w:rPr>
        <w:t xml:space="preserve"> </w:t>
      </w:r>
      <w:r>
        <w:t>såväl</w:t>
      </w:r>
      <w:r>
        <w:rPr>
          <w:spacing w:val="-2"/>
        </w:rPr>
        <w:t xml:space="preserve"> </w:t>
      </w:r>
      <w:r>
        <w:t>bullernivåer</w:t>
      </w:r>
      <w:r>
        <w:rPr>
          <w:spacing w:val="-2"/>
        </w:rPr>
        <w:t xml:space="preserve"> </w:t>
      </w:r>
      <w:r>
        <w:t>som</w:t>
      </w:r>
      <w:r>
        <w:rPr>
          <w:spacing w:val="-5"/>
        </w:rPr>
        <w:t xml:space="preserve"> </w:t>
      </w:r>
      <w:r>
        <w:t>utsläppen</w:t>
      </w:r>
      <w:r>
        <w:rPr>
          <w:spacing w:val="-3"/>
        </w:rPr>
        <w:t xml:space="preserve"> </w:t>
      </w:r>
      <w:r>
        <w:t>till</w:t>
      </w:r>
      <w:r>
        <w:rPr>
          <w:spacing w:val="-2"/>
        </w:rPr>
        <w:t xml:space="preserve"> </w:t>
      </w:r>
      <w:r>
        <w:t>luft</w:t>
      </w:r>
      <w:r>
        <w:rPr>
          <w:spacing w:val="-2"/>
        </w:rPr>
        <w:t xml:space="preserve"> </w:t>
      </w:r>
      <w:r>
        <w:t>att</w:t>
      </w:r>
      <w:r>
        <w:rPr>
          <w:spacing w:val="-2"/>
        </w:rPr>
        <w:t xml:space="preserve"> </w:t>
      </w:r>
      <w:r>
        <w:t>öka</w:t>
      </w:r>
      <w:r>
        <w:rPr>
          <w:spacing w:val="-3"/>
        </w:rPr>
        <w:t xml:space="preserve"> </w:t>
      </w:r>
      <w:r>
        <w:t>jämfört</w:t>
      </w:r>
      <w:r>
        <w:rPr>
          <w:spacing w:val="-5"/>
        </w:rPr>
        <w:t xml:space="preserve"> </w:t>
      </w:r>
      <w:r>
        <w:t>med</w:t>
      </w:r>
      <w:r>
        <w:rPr>
          <w:spacing w:val="-3"/>
        </w:rPr>
        <w:t xml:space="preserve"> </w:t>
      </w:r>
      <w:r>
        <w:t>idag. Detta</w:t>
      </w:r>
      <w:r>
        <w:rPr>
          <w:spacing w:val="-2"/>
        </w:rPr>
        <w:t xml:space="preserve"> </w:t>
      </w:r>
      <w:r>
        <w:t>kan</w:t>
      </w:r>
      <w:r>
        <w:rPr>
          <w:spacing w:val="-3"/>
        </w:rPr>
        <w:t xml:space="preserve"> </w:t>
      </w:r>
      <w:r>
        <w:t>i sin</w:t>
      </w:r>
      <w:r>
        <w:rPr>
          <w:spacing w:val="-3"/>
        </w:rPr>
        <w:t xml:space="preserve"> </w:t>
      </w:r>
      <w:r>
        <w:t>tur</w:t>
      </w:r>
      <w:r>
        <w:rPr>
          <w:spacing w:val="-2"/>
        </w:rPr>
        <w:t xml:space="preserve"> </w:t>
      </w:r>
      <w:r>
        <w:t>innebära</w:t>
      </w:r>
      <w:r>
        <w:rPr>
          <w:spacing w:val="-2"/>
        </w:rPr>
        <w:t xml:space="preserve"> </w:t>
      </w:r>
      <w:r>
        <w:t>en risk</w:t>
      </w:r>
      <w:r>
        <w:rPr>
          <w:spacing w:val="-3"/>
        </w:rPr>
        <w:t xml:space="preserve"> </w:t>
      </w:r>
      <w:r>
        <w:t>för påverkan</w:t>
      </w:r>
      <w:r>
        <w:rPr>
          <w:spacing w:val="-3"/>
        </w:rPr>
        <w:t xml:space="preserve"> </w:t>
      </w:r>
      <w:r>
        <w:t>på</w:t>
      </w:r>
      <w:r>
        <w:rPr>
          <w:spacing w:val="-2"/>
        </w:rPr>
        <w:t xml:space="preserve"> </w:t>
      </w:r>
      <w:r>
        <w:t>människors</w:t>
      </w:r>
      <w:r>
        <w:rPr>
          <w:spacing w:val="-2"/>
        </w:rPr>
        <w:t xml:space="preserve"> </w:t>
      </w:r>
      <w:r>
        <w:t>hälsa</w:t>
      </w:r>
      <w:r>
        <w:rPr>
          <w:spacing w:val="-2"/>
        </w:rPr>
        <w:t xml:space="preserve"> </w:t>
      </w:r>
      <w:r>
        <w:t>men</w:t>
      </w:r>
      <w:r>
        <w:rPr>
          <w:spacing w:val="-3"/>
        </w:rPr>
        <w:t xml:space="preserve"> </w:t>
      </w:r>
      <w:r>
        <w:t>då det</w:t>
      </w:r>
      <w:r>
        <w:rPr>
          <w:spacing w:val="-2"/>
        </w:rPr>
        <w:t xml:space="preserve"> </w:t>
      </w:r>
      <w:r>
        <w:t>inte</w:t>
      </w:r>
      <w:r>
        <w:rPr>
          <w:spacing w:val="-2"/>
        </w:rPr>
        <w:t xml:space="preserve"> </w:t>
      </w:r>
      <w:r>
        <w:t>finns några bostäder inom fältet och området kring övnings- och skjutfältets gräns huvudsakligen är glesbefolkat, bedöms denna risk som liten, se mer information i avsnitt 6.8-6.11.</w:t>
      </w:r>
    </w:p>
    <w:p w14:paraId="05F5ABE5" w14:textId="77777777" w:rsidR="008A1E5A" w:rsidRDefault="005D2E16">
      <w:pPr>
        <w:pStyle w:val="Rubrik2"/>
        <w:numPr>
          <w:ilvl w:val="1"/>
          <w:numId w:val="34"/>
        </w:numPr>
        <w:tabs>
          <w:tab w:val="left" w:pos="1562"/>
        </w:tabs>
        <w:spacing w:before="199"/>
      </w:pPr>
      <w:bookmarkStart w:id="172" w:name="6.2_Riksintressen_och_skyddade_områden"/>
      <w:bookmarkStart w:id="173" w:name="_bookmark91"/>
      <w:bookmarkEnd w:id="172"/>
      <w:bookmarkEnd w:id="173"/>
      <w:r>
        <w:t>Riksintressen</w:t>
      </w:r>
      <w:r>
        <w:rPr>
          <w:spacing w:val="-17"/>
        </w:rPr>
        <w:t xml:space="preserve"> </w:t>
      </w:r>
      <w:r>
        <w:t>och</w:t>
      </w:r>
      <w:r>
        <w:rPr>
          <w:spacing w:val="-13"/>
        </w:rPr>
        <w:t xml:space="preserve"> </w:t>
      </w:r>
      <w:r>
        <w:t>skyddade</w:t>
      </w:r>
      <w:r>
        <w:rPr>
          <w:spacing w:val="-16"/>
        </w:rPr>
        <w:t xml:space="preserve"> </w:t>
      </w:r>
      <w:r>
        <w:rPr>
          <w:spacing w:val="-2"/>
        </w:rPr>
        <w:t>områden</w:t>
      </w:r>
    </w:p>
    <w:p w14:paraId="5131515F" w14:textId="31F802F4" w:rsidR="008D22C8" w:rsidRDefault="008D22C8" w:rsidP="00F45F2F">
      <w:pPr>
        <w:pStyle w:val="Brdtext"/>
        <w:spacing w:before="201" w:line="276" w:lineRule="auto"/>
        <w:ind w:right="312"/>
      </w:pPr>
      <w:r w:rsidRPr="008D22C8">
        <w:t>Grytans övnings- och skjutfält är ett riksintresseanspråk för totalförsvarets militära del. Den tillståndssökta verksamheten vid Grytans övnings- och skjutfält som detta samrådsunderlag avser</w:t>
      </w:r>
      <w:r w:rsidR="00F45F2F">
        <w:t>,</w:t>
      </w:r>
      <w:r w:rsidRPr="008D22C8">
        <w:t xml:space="preserve"> har likt riksintresseanspråket syftet att möjliggöra nödvändig verksamhet för totalförsvaret på övnings- och skjutfältet. Det föreligger därmed ingen konflikt med det utpekade riksintresset för totalförsvarets militära del utan dessa sammanfaller med varandra.</w:t>
      </w:r>
      <w:r w:rsidR="00F45F2F">
        <w:t xml:space="preserve"> </w:t>
      </w:r>
    </w:p>
    <w:p w14:paraId="172911FA" w14:textId="14D87045" w:rsidR="008A1E5A" w:rsidRDefault="005D2E16">
      <w:pPr>
        <w:pStyle w:val="Brdtext"/>
        <w:spacing w:before="201" w:line="276" w:lineRule="auto"/>
        <w:ind w:right="312"/>
      </w:pPr>
      <w:r>
        <w:t>Utöver detta finns det även riksintressen och skyddade områden vars syften är att bevara och säkerställa värden för bland annat friluftsliv, naturvård, rennäring, skyddade vattendrag, energiproduktion, kulturmiljö och kommunikationer. Dessa skyddade områden bedöms i vissa delar</w:t>
      </w:r>
      <w:r>
        <w:rPr>
          <w:spacing w:val="-1"/>
        </w:rPr>
        <w:t xml:space="preserve"> </w:t>
      </w:r>
      <w:r>
        <w:t>ha</w:t>
      </w:r>
      <w:r>
        <w:rPr>
          <w:spacing w:val="-4"/>
        </w:rPr>
        <w:t xml:space="preserve"> </w:t>
      </w:r>
      <w:r>
        <w:t>motstående</w:t>
      </w:r>
      <w:r>
        <w:rPr>
          <w:spacing w:val="-4"/>
        </w:rPr>
        <w:t xml:space="preserve"> </w:t>
      </w:r>
      <w:r>
        <w:t>intressen</w:t>
      </w:r>
      <w:r>
        <w:rPr>
          <w:spacing w:val="-2"/>
        </w:rPr>
        <w:t xml:space="preserve"> </w:t>
      </w:r>
      <w:r>
        <w:t>och</w:t>
      </w:r>
      <w:r>
        <w:rPr>
          <w:spacing w:val="-2"/>
        </w:rPr>
        <w:t xml:space="preserve"> </w:t>
      </w:r>
      <w:r>
        <w:t>kan</w:t>
      </w:r>
      <w:r>
        <w:rPr>
          <w:spacing w:val="-2"/>
        </w:rPr>
        <w:t xml:space="preserve"> </w:t>
      </w:r>
      <w:r>
        <w:t>därför</w:t>
      </w:r>
      <w:r>
        <w:rPr>
          <w:spacing w:val="-1"/>
        </w:rPr>
        <w:t xml:space="preserve"> </w:t>
      </w:r>
      <w:r>
        <w:t>påverkas</w:t>
      </w:r>
      <w:r>
        <w:rPr>
          <w:spacing w:val="-4"/>
        </w:rPr>
        <w:t xml:space="preserve"> </w:t>
      </w:r>
      <w:r>
        <w:t>negativt</w:t>
      </w:r>
      <w:r>
        <w:rPr>
          <w:spacing w:val="-1"/>
        </w:rPr>
        <w:t xml:space="preserve"> </w:t>
      </w:r>
      <w:r>
        <w:t>av</w:t>
      </w:r>
      <w:r>
        <w:rPr>
          <w:spacing w:val="-5"/>
        </w:rPr>
        <w:t xml:space="preserve"> </w:t>
      </w:r>
      <w:r>
        <w:t>verksamheten</w:t>
      </w:r>
      <w:r>
        <w:rPr>
          <w:spacing w:val="-2"/>
        </w:rPr>
        <w:t xml:space="preserve"> </w:t>
      </w:r>
      <w:r>
        <w:t>på</w:t>
      </w:r>
      <w:r>
        <w:rPr>
          <w:spacing w:val="-2"/>
        </w:rPr>
        <w:t xml:space="preserve"> </w:t>
      </w:r>
      <w:r>
        <w:t>övnings-</w:t>
      </w:r>
      <w:r>
        <w:rPr>
          <w:spacing w:val="-4"/>
        </w:rPr>
        <w:t xml:space="preserve"> </w:t>
      </w:r>
      <w:r>
        <w:t>och skjutfältet.</w:t>
      </w:r>
      <w:r>
        <w:rPr>
          <w:spacing w:val="40"/>
        </w:rPr>
        <w:t xml:space="preserve"> </w:t>
      </w:r>
      <w:r>
        <w:t>Inga Natura 2000-</w:t>
      </w:r>
      <w:r>
        <w:t>områden ligger inom övnings- och skjutfältet eller påverkansområde buller.</w:t>
      </w:r>
    </w:p>
    <w:p w14:paraId="1DA36EE7" w14:textId="77777777" w:rsidR="008A1E5A" w:rsidRDefault="005D2E16">
      <w:pPr>
        <w:pStyle w:val="Brdtext"/>
        <w:spacing w:before="201" w:line="276" w:lineRule="auto"/>
        <w:ind w:right="312"/>
      </w:pPr>
      <w:r>
        <w:t>Skjutfältet</w:t>
      </w:r>
      <w:r>
        <w:rPr>
          <w:spacing w:val="-1"/>
        </w:rPr>
        <w:t xml:space="preserve"> </w:t>
      </w:r>
      <w:r>
        <w:t>Grytan</w:t>
      </w:r>
      <w:r>
        <w:rPr>
          <w:spacing w:val="-2"/>
        </w:rPr>
        <w:t xml:space="preserve"> </w:t>
      </w:r>
      <w:r>
        <w:t>är</w:t>
      </w:r>
      <w:r>
        <w:rPr>
          <w:spacing w:val="-4"/>
        </w:rPr>
        <w:t xml:space="preserve"> </w:t>
      </w:r>
      <w:r>
        <w:t>till</w:t>
      </w:r>
      <w:r>
        <w:rPr>
          <w:spacing w:val="-1"/>
        </w:rPr>
        <w:t xml:space="preserve"> </w:t>
      </w:r>
      <w:r>
        <w:t>allra</w:t>
      </w:r>
      <w:r>
        <w:rPr>
          <w:spacing w:val="-2"/>
        </w:rPr>
        <w:t xml:space="preserve"> </w:t>
      </w:r>
      <w:r>
        <w:t>största</w:t>
      </w:r>
      <w:r>
        <w:rPr>
          <w:spacing w:val="-2"/>
        </w:rPr>
        <w:t xml:space="preserve"> </w:t>
      </w:r>
      <w:r>
        <w:t>del</w:t>
      </w:r>
      <w:r>
        <w:rPr>
          <w:spacing w:val="-1"/>
        </w:rPr>
        <w:t xml:space="preserve"> </w:t>
      </w:r>
      <w:r>
        <w:t>påverkat</w:t>
      </w:r>
      <w:r>
        <w:rPr>
          <w:spacing w:val="-1"/>
        </w:rPr>
        <w:t xml:space="preserve"> </w:t>
      </w:r>
      <w:r>
        <w:t>på</w:t>
      </w:r>
      <w:r>
        <w:rPr>
          <w:spacing w:val="-4"/>
        </w:rPr>
        <w:t xml:space="preserve"> </w:t>
      </w:r>
      <w:r>
        <w:t>ett</w:t>
      </w:r>
      <w:r>
        <w:rPr>
          <w:spacing w:val="-4"/>
        </w:rPr>
        <w:t xml:space="preserve"> </w:t>
      </w:r>
      <w:r>
        <w:t>eller</w:t>
      </w:r>
      <w:r>
        <w:rPr>
          <w:spacing w:val="-4"/>
        </w:rPr>
        <w:t xml:space="preserve"> </w:t>
      </w:r>
      <w:r>
        <w:t>annat</w:t>
      </w:r>
      <w:r>
        <w:rPr>
          <w:spacing w:val="-1"/>
        </w:rPr>
        <w:t xml:space="preserve"> </w:t>
      </w:r>
      <w:r>
        <w:t>sätt</w:t>
      </w:r>
      <w:r>
        <w:rPr>
          <w:spacing w:val="-4"/>
        </w:rPr>
        <w:t xml:space="preserve"> </w:t>
      </w:r>
      <w:r>
        <w:t>under</w:t>
      </w:r>
      <w:r>
        <w:rPr>
          <w:spacing w:val="-1"/>
        </w:rPr>
        <w:t xml:space="preserve"> </w:t>
      </w:r>
      <w:r>
        <w:t>den</w:t>
      </w:r>
      <w:r>
        <w:rPr>
          <w:spacing w:val="-2"/>
        </w:rPr>
        <w:t xml:space="preserve"> </w:t>
      </w:r>
      <w:r>
        <w:t>långa</w:t>
      </w:r>
      <w:r>
        <w:rPr>
          <w:spacing w:val="-2"/>
        </w:rPr>
        <w:t xml:space="preserve"> </w:t>
      </w:r>
      <w:r>
        <w:t>tid</w:t>
      </w:r>
      <w:r>
        <w:rPr>
          <w:spacing w:val="-2"/>
        </w:rPr>
        <w:t xml:space="preserve"> </w:t>
      </w:r>
      <w:r>
        <w:t>som verksamhet</w:t>
      </w:r>
      <w:r>
        <w:rPr>
          <w:spacing w:val="-2"/>
        </w:rPr>
        <w:t xml:space="preserve"> </w:t>
      </w:r>
      <w:r>
        <w:t>har</w:t>
      </w:r>
      <w:r>
        <w:rPr>
          <w:spacing w:val="-2"/>
        </w:rPr>
        <w:t xml:space="preserve"> </w:t>
      </w:r>
      <w:r>
        <w:t>bedrivits. Den verksamhet som</w:t>
      </w:r>
      <w:r>
        <w:rPr>
          <w:spacing w:val="-2"/>
        </w:rPr>
        <w:t xml:space="preserve"> </w:t>
      </w:r>
      <w:r>
        <w:t>tillståndsansökan kommer att omfatta är i</w:t>
      </w:r>
      <w:r>
        <w:rPr>
          <w:spacing w:val="-2"/>
        </w:rPr>
        <w:t xml:space="preserve"> </w:t>
      </w:r>
      <w:r>
        <w:t>stora delar mycket lik den verksamhet som historiskt har bedrivits på Grytan. De anläggningar som kommer att behöva göras planeras till stora delar till sedan tidigare ianspråktagna</w:t>
      </w:r>
    </w:p>
    <w:p w14:paraId="21E2478C"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00DF7F1C" w14:textId="77777777" w:rsidR="008A1E5A" w:rsidRDefault="008A1E5A">
      <w:pPr>
        <w:pStyle w:val="Brdtext"/>
        <w:spacing w:before="4"/>
        <w:ind w:left="0"/>
      </w:pPr>
    </w:p>
    <w:p w14:paraId="191BFFF5" w14:textId="77777777" w:rsidR="008A1E5A" w:rsidRDefault="005D2E16">
      <w:pPr>
        <w:pStyle w:val="Brdtext"/>
        <w:spacing w:before="1" w:line="276" w:lineRule="auto"/>
        <w:ind w:right="312"/>
      </w:pPr>
      <w:r>
        <w:t>anläggningsytor.</w:t>
      </w:r>
      <w:r>
        <w:rPr>
          <w:spacing w:val="-2"/>
        </w:rPr>
        <w:t xml:space="preserve"> </w:t>
      </w:r>
      <w:r>
        <w:t>Risken</w:t>
      </w:r>
      <w:r>
        <w:rPr>
          <w:spacing w:val="-2"/>
        </w:rPr>
        <w:t xml:space="preserve"> </w:t>
      </w:r>
      <w:r>
        <w:t>bedöms</w:t>
      </w:r>
      <w:r>
        <w:rPr>
          <w:spacing w:val="-4"/>
        </w:rPr>
        <w:t xml:space="preserve"> </w:t>
      </w:r>
      <w:r>
        <w:t>som</w:t>
      </w:r>
      <w:r>
        <w:rPr>
          <w:spacing w:val="-2"/>
        </w:rPr>
        <w:t xml:space="preserve"> </w:t>
      </w:r>
      <w:r>
        <w:t>liten</w:t>
      </w:r>
      <w:r>
        <w:rPr>
          <w:spacing w:val="-2"/>
        </w:rPr>
        <w:t xml:space="preserve"> </w:t>
      </w:r>
      <w:r>
        <w:t>för</w:t>
      </w:r>
      <w:r>
        <w:rPr>
          <w:spacing w:val="-2"/>
        </w:rPr>
        <w:t xml:space="preserve"> </w:t>
      </w:r>
      <w:r>
        <w:t>att</w:t>
      </w:r>
      <w:r>
        <w:rPr>
          <w:spacing w:val="-4"/>
        </w:rPr>
        <w:t xml:space="preserve"> </w:t>
      </w:r>
      <w:r>
        <w:t>dessa</w:t>
      </w:r>
      <w:r>
        <w:rPr>
          <w:spacing w:val="-2"/>
        </w:rPr>
        <w:t xml:space="preserve"> </w:t>
      </w:r>
      <w:r>
        <w:t>fysiska</w:t>
      </w:r>
      <w:r>
        <w:rPr>
          <w:spacing w:val="-2"/>
        </w:rPr>
        <w:t xml:space="preserve"> </w:t>
      </w:r>
      <w:r>
        <w:t>ingrepp</w:t>
      </w:r>
      <w:r>
        <w:rPr>
          <w:spacing w:val="-2"/>
        </w:rPr>
        <w:t xml:space="preserve"> </w:t>
      </w:r>
      <w:r>
        <w:t>ger</w:t>
      </w:r>
      <w:r>
        <w:rPr>
          <w:spacing w:val="-2"/>
        </w:rPr>
        <w:t xml:space="preserve"> </w:t>
      </w:r>
      <w:r>
        <w:t>upphov</w:t>
      </w:r>
      <w:r>
        <w:rPr>
          <w:spacing w:val="-2"/>
        </w:rPr>
        <w:t xml:space="preserve"> </w:t>
      </w:r>
      <w:r>
        <w:t>till</w:t>
      </w:r>
      <w:r>
        <w:rPr>
          <w:spacing w:val="-4"/>
        </w:rPr>
        <w:t xml:space="preserve"> </w:t>
      </w:r>
      <w:r>
        <w:t>en</w:t>
      </w:r>
      <w:r>
        <w:rPr>
          <w:spacing w:val="-2"/>
        </w:rPr>
        <w:t xml:space="preserve"> </w:t>
      </w:r>
      <w:r>
        <w:t>negativ påverkan på eller ger en konflikt med motstående intressen. Utifrån befintlig kunskap bedöms risken för nya negativa konsekvenser till följd av planerad verksamhet som liten.</w:t>
      </w:r>
    </w:p>
    <w:p w14:paraId="623728FA" w14:textId="77777777" w:rsidR="008A1E5A" w:rsidRDefault="005D2E16">
      <w:pPr>
        <w:pStyle w:val="Brdtext"/>
        <w:spacing w:before="199" w:line="276" w:lineRule="auto"/>
        <w:ind w:right="312"/>
      </w:pPr>
      <w:r>
        <w:t>Eventuella</w:t>
      </w:r>
      <w:r>
        <w:rPr>
          <w:spacing w:val="-3"/>
        </w:rPr>
        <w:t xml:space="preserve"> </w:t>
      </w:r>
      <w:r>
        <w:t>åtgärder</w:t>
      </w:r>
      <w:r>
        <w:rPr>
          <w:spacing w:val="-2"/>
        </w:rPr>
        <w:t xml:space="preserve"> </w:t>
      </w:r>
      <w:r>
        <w:t>som</w:t>
      </w:r>
      <w:r>
        <w:rPr>
          <w:spacing w:val="-2"/>
        </w:rPr>
        <w:t xml:space="preserve"> </w:t>
      </w:r>
      <w:r>
        <w:t>görs</w:t>
      </w:r>
      <w:r>
        <w:rPr>
          <w:spacing w:val="-3"/>
        </w:rPr>
        <w:t xml:space="preserve"> </w:t>
      </w:r>
      <w:r>
        <w:t>inom</w:t>
      </w:r>
      <w:r>
        <w:rPr>
          <w:spacing w:val="-5"/>
        </w:rPr>
        <w:t xml:space="preserve"> </w:t>
      </w:r>
      <w:r>
        <w:t>strandskyddade</w:t>
      </w:r>
      <w:r>
        <w:rPr>
          <w:spacing w:val="-3"/>
        </w:rPr>
        <w:t xml:space="preserve"> </w:t>
      </w:r>
      <w:r>
        <w:t>områden</w:t>
      </w:r>
      <w:r>
        <w:rPr>
          <w:spacing w:val="-6"/>
        </w:rPr>
        <w:t xml:space="preserve"> </w:t>
      </w:r>
      <w:r>
        <w:t>kan</w:t>
      </w:r>
      <w:r>
        <w:rPr>
          <w:spacing w:val="-3"/>
        </w:rPr>
        <w:t xml:space="preserve"> </w:t>
      </w:r>
      <w:r>
        <w:t>behöva</w:t>
      </w:r>
      <w:r>
        <w:rPr>
          <w:spacing w:val="-5"/>
        </w:rPr>
        <w:t xml:space="preserve"> </w:t>
      </w:r>
      <w:r>
        <w:t>dispens</w:t>
      </w:r>
      <w:r>
        <w:rPr>
          <w:spacing w:val="-3"/>
        </w:rPr>
        <w:t xml:space="preserve"> </w:t>
      </w:r>
      <w:r>
        <w:t>från strandskyddet vilket i så fall hanteras inom ramen för kommande tillståndsansökan.</w:t>
      </w:r>
    </w:p>
    <w:p w14:paraId="792BF564" w14:textId="77777777" w:rsidR="008A1E5A" w:rsidRDefault="005D2E16">
      <w:pPr>
        <w:pStyle w:val="Brdtext"/>
        <w:spacing w:before="201" w:line="276" w:lineRule="auto"/>
        <w:ind w:right="286"/>
      </w:pPr>
      <w:r>
        <w:t>Både pågående och planerad verksamhet medför en indirekt påverkan på de skyddade områden som finns inom eller i anslutning till verksamhetsområdet eller dess påverkansområde buller. Denna indirekta påverkan utgörs främst av bullerpåverkan men kan även förekomma i form av utsläpp till mark och vatten vilket kan påverka växt- och djurliv, vattenkvalitet och möjligheter</w:t>
      </w:r>
      <w:r>
        <w:rPr>
          <w:spacing w:val="40"/>
        </w:rPr>
        <w:t xml:space="preserve"> </w:t>
      </w:r>
      <w:r>
        <w:t>till rekreation och friluftsliv. Därmed finns det en risk för att tillståndsökt verksamhet medför en konflikt</w:t>
      </w:r>
      <w:r>
        <w:rPr>
          <w:spacing w:val="-1"/>
        </w:rPr>
        <w:t xml:space="preserve"> </w:t>
      </w:r>
      <w:r>
        <w:t>med</w:t>
      </w:r>
      <w:r>
        <w:rPr>
          <w:spacing w:val="-5"/>
        </w:rPr>
        <w:t xml:space="preserve"> </w:t>
      </w:r>
      <w:r>
        <w:t>motstående</w:t>
      </w:r>
      <w:r>
        <w:rPr>
          <w:spacing w:val="-2"/>
        </w:rPr>
        <w:t xml:space="preserve"> </w:t>
      </w:r>
      <w:r>
        <w:t>intressen</w:t>
      </w:r>
      <w:r>
        <w:rPr>
          <w:spacing w:val="-5"/>
        </w:rPr>
        <w:t xml:space="preserve"> </w:t>
      </w:r>
      <w:r>
        <w:t>som</w:t>
      </w:r>
      <w:r>
        <w:rPr>
          <w:spacing w:val="-1"/>
        </w:rPr>
        <w:t xml:space="preserve"> </w:t>
      </w:r>
      <w:r>
        <w:t>avser</w:t>
      </w:r>
      <w:r>
        <w:rPr>
          <w:spacing w:val="-4"/>
        </w:rPr>
        <w:t xml:space="preserve"> </w:t>
      </w:r>
      <w:r>
        <w:t>att</w:t>
      </w:r>
      <w:r>
        <w:rPr>
          <w:spacing w:val="-1"/>
        </w:rPr>
        <w:t xml:space="preserve"> </w:t>
      </w:r>
      <w:r>
        <w:t>bevara</w:t>
      </w:r>
      <w:r>
        <w:rPr>
          <w:spacing w:val="-2"/>
        </w:rPr>
        <w:t xml:space="preserve"> </w:t>
      </w:r>
      <w:r>
        <w:t>bland</w:t>
      </w:r>
      <w:r>
        <w:rPr>
          <w:spacing w:val="-2"/>
        </w:rPr>
        <w:t xml:space="preserve"> </w:t>
      </w:r>
      <w:r>
        <w:t>annat</w:t>
      </w:r>
      <w:r>
        <w:rPr>
          <w:spacing w:val="-4"/>
        </w:rPr>
        <w:t xml:space="preserve"> </w:t>
      </w:r>
      <w:r>
        <w:t>naturmiljö,</w:t>
      </w:r>
      <w:r>
        <w:rPr>
          <w:spacing w:val="-2"/>
        </w:rPr>
        <w:t xml:space="preserve"> </w:t>
      </w:r>
      <w:r>
        <w:t>energiproduktion, rennäring och friluftsliv.</w:t>
      </w:r>
    </w:p>
    <w:p w14:paraId="2671FB82" w14:textId="77777777" w:rsidR="008A1E5A" w:rsidRDefault="005D2E16">
      <w:pPr>
        <w:pStyle w:val="Rubrik2"/>
        <w:numPr>
          <w:ilvl w:val="1"/>
          <w:numId w:val="34"/>
        </w:numPr>
        <w:tabs>
          <w:tab w:val="left" w:pos="1562"/>
        </w:tabs>
      </w:pPr>
      <w:bookmarkStart w:id="174" w:name="6.3_Utsläpp_till_mark_och_vatten"/>
      <w:bookmarkStart w:id="175" w:name="_bookmark92"/>
      <w:bookmarkEnd w:id="174"/>
      <w:bookmarkEnd w:id="175"/>
      <w:r>
        <w:t>Utsläpp</w:t>
      </w:r>
      <w:r>
        <w:rPr>
          <w:spacing w:val="-8"/>
        </w:rPr>
        <w:t xml:space="preserve"> </w:t>
      </w:r>
      <w:r>
        <w:t>till</w:t>
      </w:r>
      <w:r>
        <w:rPr>
          <w:spacing w:val="-7"/>
        </w:rPr>
        <w:t xml:space="preserve"> </w:t>
      </w:r>
      <w:r>
        <w:t>mark</w:t>
      </w:r>
      <w:r>
        <w:rPr>
          <w:spacing w:val="-8"/>
        </w:rPr>
        <w:t xml:space="preserve"> </w:t>
      </w:r>
      <w:r>
        <w:t>och</w:t>
      </w:r>
      <w:r>
        <w:rPr>
          <w:spacing w:val="-7"/>
        </w:rPr>
        <w:t xml:space="preserve"> </w:t>
      </w:r>
      <w:r>
        <w:rPr>
          <w:spacing w:val="-2"/>
        </w:rPr>
        <w:t>vatten</w:t>
      </w:r>
    </w:p>
    <w:p w14:paraId="7DCA7F91" w14:textId="77777777" w:rsidR="008A1E5A" w:rsidRDefault="005D2E16">
      <w:pPr>
        <w:pStyle w:val="Brdtext"/>
        <w:spacing w:before="45" w:line="276" w:lineRule="auto"/>
        <w:ind w:right="326"/>
      </w:pPr>
      <w:r>
        <w:t>Den sökta verksamheten kommer att medföra en ökad användning av markområdet både med avseende på körning i fält och användning av bland annat ammunition, fordon, tankning och sprängämnen.</w:t>
      </w:r>
      <w:r>
        <w:rPr>
          <w:spacing w:val="-1"/>
        </w:rPr>
        <w:t xml:space="preserve"> </w:t>
      </w:r>
      <w:r>
        <w:t>Vidare</w:t>
      </w:r>
      <w:r>
        <w:rPr>
          <w:spacing w:val="-1"/>
        </w:rPr>
        <w:t xml:space="preserve"> </w:t>
      </w:r>
      <w:r>
        <w:t>kommer</w:t>
      </w:r>
      <w:r>
        <w:rPr>
          <w:spacing w:val="-3"/>
        </w:rPr>
        <w:t xml:space="preserve"> </w:t>
      </w:r>
      <w:r>
        <w:t>tillförseln</w:t>
      </w:r>
      <w:r>
        <w:rPr>
          <w:spacing w:val="-4"/>
        </w:rPr>
        <w:t xml:space="preserve"> </w:t>
      </w:r>
      <w:r>
        <w:t>av</w:t>
      </w:r>
      <w:r>
        <w:rPr>
          <w:spacing w:val="-1"/>
        </w:rPr>
        <w:t xml:space="preserve"> </w:t>
      </w:r>
      <w:r>
        <w:t>metaller</w:t>
      </w:r>
      <w:r>
        <w:rPr>
          <w:spacing w:val="-3"/>
        </w:rPr>
        <w:t xml:space="preserve"> </w:t>
      </w:r>
      <w:r>
        <w:t>att öka</w:t>
      </w:r>
      <w:r>
        <w:rPr>
          <w:spacing w:val="-1"/>
        </w:rPr>
        <w:t xml:space="preserve"> </w:t>
      </w:r>
      <w:r>
        <w:t>i</w:t>
      </w:r>
      <w:r>
        <w:rPr>
          <w:spacing w:val="-3"/>
        </w:rPr>
        <w:t xml:space="preserve"> </w:t>
      </w:r>
      <w:r>
        <w:t>och</w:t>
      </w:r>
      <w:r>
        <w:rPr>
          <w:spacing w:val="-4"/>
        </w:rPr>
        <w:t xml:space="preserve"> </w:t>
      </w:r>
      <w:r>
        <w:t>med</w:t>
      </w:r>
      <w:r>
        <w:rPr>
          <w:spacing w:val="-4"/>
        </w:rPr>
        <w:t xml:space="preserve"> </w:t>
      </w:r>
      <w:r>
        <w:t>ökad</w:t>
      </w:r>
      <w:r>
        <w:rPr>
          <w:spacing w:val="-4"/>
        </w:rPr>
        <w:t xml:space="preserve"> </w:t>
      </w:r>
      <w:r>
        <w:t>användning</w:t>
      </w:r>
      <w:r>
        <w:rPr>
          <w:spacing w:val="-4"/>
        </w:rPr>
        <w:t xml:space="preserve"> </w:t>
      </w:r>
      <w:r>
        <w:t>av</w:t>
      </w:r>
      <w:r>
        <w:rPr>
          <w:spacing w:val="-1"/>
        </w:rPr>
        <w:t xml:space="preserve"> </w:t>
      </w:r>
      <w:r>
        <w:t>skott, minor och handgranater. Detta bedöms öka risken för spridning av föroreningar vilket i sin tur skulle kunna skada miljön samt människors hälsa genom exempelvis förgiftning, övergödning och försurning.</w:t>
      </w:r>
    </w:p>
    <w:p w14:paraId="5C8CD99B" w14:textId="77777777" w:rsidR="008A1E5A" w:rsidRDefault="005D2E16">
      <w:pPr>
        <w:pStyle w:val="Brdtext"/>
        <w:spacing w:before="198" w:line="276" w:lineRule="auto"/>
        <w:ind w:right="312"/>
      </w:pPr>
      <w:r>
        <w:t>De två vattenförekomster som berörs av verksamheten har måttlig respektive hög ekologisk status, där den förstnämnda är hydromorfologiskt påverkad och har otillfredsställande konnektivitet.</w:t>
      </w:r>
      <w:r>
        <w:rPr>
          <w:spacing w:val="-2"/>
        </w:rPr>
        <w:t xml:space="preserve"> </w:t>
      </w:r>
      <w:r>
        <w:t>Befintlig</w:t>
      </w:r>
      <w:r>
        <w:rPr>
          <w:spacing w:val="-5"/>
        </w:rPr>
        <w:t xml:space="preserve"> </w:t>
      </w:r>
      <w:r>
        <w:t>och</w:t>
      </w:r>
      <w:r>
        <w:rPr>
          <w:spacing w:val="-5"/>
        </w:rPr>
        <w:t xml:space="preserve"> </w:t>
      </w:r>
      <w:r>
        <w:t>planerad</w:t>
      </w:r>
      <w:r>
        <w:rPr>
          <w:spacing w:val="-2"/>
        </w:rPr>
        <w:t xml:space="preserve"> </w:t>
      </w:r>
      <w:r>
        <w:t>verksamhet</w:t>
      </w:r>
      <w:r>
        <w:rPr>
          <w:spacing w:val="-1"/>
        </w:rPr>
        <w:t xml:space="preserve"> </w:t>
      </w:r>
      <w:r>
        <w:t>på</w:t>
      </w:r>
      <w:r>
        <w:rPr>
          <w:spacing w:val="-2"/>
        </w:rPr>
        <w:t xml:space="preserve"> </w:t>
      </w:r>
      <w:r>
        <w:t>övnings-</w:t>
      </w:r>
      <w:r>
        <w:rPr>
          <w:spacing w:val="-4"/>
        </w:rPr>
        <w:t xml:space="preserve"> </w:t>
      </w:r>
      <w:r>
        <w:t>och</w:t>
      </w:r>
      <w:r>
        <w:rPr>
          <w:spacing w:val="-2"/>
        </w:rPr>
        <w:t xml:space="preserve"> </w:t>
      </w:r>
      <w:r>
        <w:t>skjutfältet</w:t>
      </w:r>
      <w:r>
        <w:rPr>
          <w:spacing w:val="-1"/>
        </w:rPr>
        <w:t xml:space="preserve"> </w:t>
      </w:r>
      <w:r>
        <w:t>bedöms</w:t>
      </w:r>
      <w:r>
        <w:rPr>
          <w:spacing w:val="-4"/>
        </w:rPr>
        <w:t xml:space="preserve"> </w:t>
      </w:r>
      <w:r>
        <w:t>inte</w:t>
      </w:r>
      <w:r>
        <w:rPr>
          <w:spacing w:val="-2"/>
        </w:rPr>
        <w:t xml:space="preserve"> </w:t>
      </w:r>
      <w:r>
        <w:t>vara</w:t>
      </w:r>
      <w:r>
        <w:rPr>
          <w:spacing w:val="-2"/>
        </w:rPr>
        <w:t xml:space="preserve"> </w:t>
      </w:r>
      <w:r>
        <w:t>av den omfattningen att den påverkar vattenförekomsterna negativt i en sådan</w:t>
      </w:r>
      <w:r>
        <w:rPr>
          <w:spacing w:val="-1"/>
        </w:rPr>
        <w:t xml:space="preserve"> </w:t>
      </w:r>
      <w:r>
        <w:t>omfattning att någon otillåten försämring av statusen bedöms uppkomma. Inte heller bedöms möjligheterna att följa miljökvalitetsnormerna äventyras.</w:t>
      </w:r>
    </w:p>
    <w:p w14:paraId="2284F9EF" w14:textId="77777777" w:rsidR="008A1E5A" w:rsidRDefault="005D2E16">
      <w:pPr>
        <w:pStyle w:val="Brdtext"/>
        <w:spacing w:before="200" w:line="276" w:lineRule="auto"/>
        <w:ind w:right="312"/>
      </w:pPr>
      <w:r>
        <w:t>Beträffande</w:t>
      </w:r>
      <w:r>
        <w:rPr>
          <w:spacing w:val="-2"/>
        </w:rPr>
        <w:t xml:space="preserve"> </w:t>
      </w:r>
      <w:r>
        <w:t>kemisk status bedöms den</w:t>
      </w:r>
      <w:r>
        <w:rPr>
          <w:spacing w:val="-3"/>
        </w:rPr>
        <w:t xml:space="preserve"> </w:t>
      </w:r>
      <w:r>
        <w:t>ej</w:t>
      </w:r>
      <w:r>
        <w:rPr>
          <w:spacing w:val="-2"/>
        </w:rPr>
        <w:t xml:space="preserve"> </w:t>
      </w:r>
      <w:r>
        <w:t>uppnå</w:t>
      </w:r>
      <w:r>
        <w:rPr>
          <w:spacing w:val="-2"/>
        </w:rPr>
        <w:t xml:space="preserve"> </w:t>
      </w:r>
      <w:r>
        <w:t>god</w:t>
      </w:r>
      <w:r>
        <w:rPr>
          <w:spacing w:val="-1"/>
        </w:rPr>
        <w:t xml:space="preserve"> </w:t>
      </w:r>
      <w:r>
        <w:t>status på grund av</w:t>
      </w:r>
      <w:r>
        <w:rPr>
          <w:spacing w:val="-3"/>
        </w:rPr>
        <w:t xml:space="preserve"> </w:t>
      </w:r>
      <w:r>
        <w:t>överskridande halter av Hg,</w:t>
      </w:r>
      <w:r>
        <w:rPr>
          <w:spacing w:val="-3"/>
        </w:rPr>
        <w:t xml:space="preserve"> </w:t>
      </w:r>
      <w:r>
        <w:t>PBDE</w:t>
      </w:r>
      <w:r>
        <w:rPr>
          <w:spacing w:val="-3"/>
        </w:rPr>
        <w:t xml:space="preserve"> </w:t>
      </w:r>
      <w:r>
        <w:t>som</w:t>
      </w:r>
      <w:r>
        <w:rPr>
          <w:spacing w:val="-2"/>
        </w:rPr>
        <w:t xml:space="preserve"> </w:t>
      </w:r>
      <w:r>
        <w:t>överskrids</w:t>
      </w:r>
      <w:r>
        <w:rPr>
          <w:spacing w:val="-4"/>
        </w:rPr>
        <w:t xml:space="preserve"> </w:t>
      </w:r>
      <w:r>
        <w:t>i</w:t>
      </w:r>
      <w:r>
        <w:rPr>
          <w:spacing w:val="-4"/>
        </w:rPr>
        <w:t xml:space="preserve"> </w:t>
      </w:r>
      <w:r>
        <w:t>alla</w:t>
      </w:r>
      <w:r>
        <w:rPr>
          <w:spacing w:val="-3"/>
        </w:rPr>
        <w:t xml:space="preserve"> </w:t>
      </w:r>
      <w:r>
        <w:t>svenska</w:t>
      </w:r>
      <w:r>
        <w:rPr>
          <w:spacing w:val="-3"/>
        </w:rPr>
        <w:t xml:space="preserve"> </w:t>
      </w:r>
      <w:r>
        <w:t>vatten</w:t>
      </w:r>
      <w:r>
        <w:rPr>
          <w:spacing w:val="-3"/>
        </w:rPr>
        <w:t xml:space="preserve"> </w:t>
      </w:r>
      <w:r>
        <w:t>samt</w:t>
      </w:r>
      <w:r>
        <w:rPr>
          <w:spacing w:val="-2"/>
        </w:rPr>
        <w:t xml:space="preserve"> </w:t>
      </w:r>
      <w:r>
        <w:t>dioxiner</w:t>
      </w:r>
      <w:r>
        <w:rPr>
          <w:spacing w:val="-2"/>
        </w:rPr>
        <w:t xml:space="preserve"> </w:t>
      </w:r>
      <w:r>
        <w:t>som</w:t>
      </w:r>
      <w:r>
        <w:rPr>
          <w:spacing w:val="-2"/>
        </w:rPr>
        <w:t xml:space="preserve"> </w:t>
      </w:r>
      <w:r>
        <w:t>överskrids</w:t>
      </w:r>
      <w:r>
        <w:rPr>
          <w:spacing w:val="-4"/>
        </w:rPr>
        <w:t xml:space="preserve"> </w:t>
      </w:r>
      <w:r>
        <w:t>i</w:t>
      </w:r>
      <w:r>
        <w:rPr>
          <w:spacing w:val="-2"/>
        </w:rPr>
        <w:t xml:space="preserve"> </w:t>
      </w:r>
      <w:r>
        <w:t>hela</w:t>
      </w:r>
      <w:r>
        <w:rPr>
          <w:spacing w:val="-3"/>
        </w:rPr>
        <w:t xml:space="preserve"> </w:t>
      </w:r>
      <w:r>
        <w:t>Norrbotten men utökad verksamhet på övnings- och skjutfältet bedöms i detta skede inte vara av en sådan omfattning att någon otillåten försämring på nuvarande kemisk status kommer att uppkomma.</w:t>
      </w:r>
    </w:p>
    <w:p w14:paraId="62750B81" w14:textId="77777777" w:rsidR="008A1E5A" w:rsidRDefault="005D2E16">
      <w:pPr>
        <w:pStyle w:val="Brdtext"/>
        <w:spacing w:before="200" w:line="276" w:lineRule="auto"/>
        <w:ind w:left="1587" w:right="312"/>
      </w:pPr>
      <w:r>
        <w:t>I</w:t>
      </w:r>
      <w:r>
        <w:rPr>
          <w:spacing w:val="-5"/>
        </w:rPr>
        <w:t xml:space="preserve"> </w:t>
      </w:r>
      <w:r>
        <w:t>kommande</w:t>
      </w:r>
      <w:r>
        <w:rPr>
          <w:spacing w:val="-5"/>
        </w:rPr>
        <w:t xml:space="preserve"> </w:t>
      </w:r>
      <w:r>
        <w:t>tillståndsprocess</w:t>
      </w:r>
      <w:r>
        <w:rPr>
          <w:spacing w:val="-3"/>
        </w:rPr>
        <w:t xml:space="preserve"> </w:t>
      </w:r>
      <w:r>
        <w:t>kommer</w:t>
      </w:r>
      <w:r>
        <w:rPr>
          <w:spacing w:val="-2"/>
        </w:rPr>
        <w:t xml:space="preserve"> </w:t>
      </w:r>
      <w:r>
        <w:t>pågående</w:t>
      </w:r>
      <w:r>
        <w:rPr>
          <w:spacing w:val="-3"/>
        </w:rPr>
        <w:t xml:space="preserve"> </w:t>
      </w:r>
      <w:r>
        <w:t>och</w:t>
      </w:r>
      <w:r>
        <w:rPr>
          <w:spacing w:val="-3"/>
        </w:rPr>
        <w:t xml:space="preserve"> </w:t>
      </w:r>
      <w:r>
        <w:t>planerad</w:t>
      </w:r>
      <w:r>
        <w:rPr>
          <w:spacing w:val="-3"/>
        </w:rPr>
        <w:t xml:space="preserve"> </w:t>
      </w:r>
      <w:r>
        <w:t>verksamhets</w:t>
      </w:r>
      <w:r>
        <w:rPr>
          <w:spacing w:val="-3"/>
        </w:rPr>
        <w:t xml:space="preserve"> </w:t>
      </w:r>
      <w:r>
        <w:t>hantering</w:t>
      </w:r>
      <w:r>
        <w:rPr>
          <w:spacing w:val="-3"/>
        </w:rPr>
        <w:t xml:space="preserve"> </w:t>
      </w:r>
      <w:r>
        <w:t>av</w:t>
      </w:r>
      <w:r>
        <w:rPr>
          <w:spacing w:val="-3"/>
        </w:rPr>
        <w:t xml:space="preserve"> </w:t>
      </w:r>
      <w:r>
        <w:t xml:space="preserve">utsläpp till mark- och vatten beskrivas och utredas och konsekvenserna av dessa utsläpp kommer att beskrivas i detalj i </w:t>
      </w:r>
      <w:proofErr w:type="spellStart"/>
      <w:proofErr w:type="gramStart"/>
      <w:r>
        <w:t>MKB:n</w:t>
      </w:r>
      <w:proofErr w:type="spellEnd"/>
      <w:r>
        <w:t>.</w:t>
      </w:r>
      <w:proofErr w:type="gramEnd"/>
    </w:p>
    <w:p w14:paraId="3F475138" w14:textId="77777777" w:rsidR="008A1E5A" w:rsidRDefault="005D2E16">
      <w:pPr>
        <w:pStyle w:val="Rubrik2"/>
        <w:numPr>
          <w:ilvl w:val="1"/>
          <w:numId w:val="34"/>
        </w:numPr>
        <w:tabs>
          <w:tab w:val="left" w:pos="1562"/>
        </w:tabs>
      </w:pPr>
      <w:bookmarkStart w:id="176" w:name="6.4_Naturmiljö"/>
      <w:bookmarkStart w:id="177" w:name="_bookmark93"/>
      <w:bookmarkEnd w:id="176"/>
      <w:bookmarkEnd w:id="177"/>
      <w:r>
        <w:rPr>
          <w:spacing w:val="-2"/>
        </w:rPr>
        <w:t>Naturmiljö</w:t>
      </w:r>
    </w:p>
    <w:p w14:paraId="2E03A6C3" w14:textId="77777777" w:rsidR="008A1E5A" w:rsidRDefault="005D2E16">
      <w:pPr>
        <w:pStyle w:val="Brdtext"/>
        <w:spacing w:before="47" w:line="276" w:lineRule="auto"/>
        <w:ind w:right="312"/>
      </w:pPr>
      <w:r>
        <w:t>Den verksamhet som planeras att bedrivas inom Grytans övnings- och skjutfält kommer att bedrivas</w:t>
      </w:r>
      <w:r>
        <w:rPr>
          <w:spacing w:val="-5"/>
        </w:rPr>
        <w:t xml:space="preserve"> </w:t>
      </w:r>
      <w:r>
        <w:t>på</w:t>
      </w:r>
      <w:r>
        <w:rPr>
          <w:spacing w:val="-5"/>
        </w:rPr>
        <w:t xml:space="preserve"> </w:t>
      </w:r>
      <w:r>
        <w:t>liknande</w:t>
      </w:r>
      <w:r>
        <w:rPr>
          <w:spacing w:val="-5"/>
        </w:rPr>
        <w:t xml:space="preserve"> </w:t>
      </w:r>
      <w:r>
        <w:t>sätt</w:t>
      </w:r>
      <w:r>
        <w:rPr>
          <w:spacing w:val="-5"/>
        </w:rPr>
        <w:t xml:space="preserve"> </w:t>
      </w:r>
      <w:r>
        <w:t>som</w:t>
      </w:r>
      <w:r>
        <w:rPr>
          <w:spacing w:val="-2"/>
        </w:rPr>
        <w:t xml:space="preserve"> </w:t>
      </w:r>
      <w:r>
        <w:t>innan</w:t>
      </w:r>
      <w:r>
        <w:rPr>
          <w:spacing w:val="-3"/>
        </w:rPr>
        <w:t xml:space="preserve"> </w:t>
      </w:r>
      <w:r>
        <w:t>avvecklingen</w:t>
      </w:r>
      <w:r>
        <w:rPr>
          <w:spacing w:val="-6"/>
        </w:rPr>
        <w:t xml:space="preserve"> </w:t>
      </w:r>
      <w:r>
        <w:t>genomfördes.</w:t>
      </w:r>
      <w:r>
        <w:rPr>
          <w:spacing w:val="-3"/>
        </w:rPr>
        <w:t xml:space="preserve"> </w:t>
      </w:r>
      <w:r>
        <w:t>Hela</w:t>
      </w:r>
      <w:r>
        <w:rPr>
          <w:spacing w:val="-3"/>
        </w:rPr>
        <w:t xml:space="preserve"> </w:t>
      </w:r>
      <w:r>
        <w:t>verksamhetsområdet</w:t>
      </w:r>
      <w:r>
        <w:rPr>
          <w:spacing w:val="-2"/>
        </w:rPr>
        <w:t xml:space="preserve"> </w:t>
      </w:r>
      <w:r>
        <w:t>är</w:t>
      </w:r>
      <w:r>
        <w:rPr>
          <w:spacing w:val="-2"/>
        </w:rPr>
        <w:t xml:space="preserve"> </w:t>
      </w:r>
      <w:r>
        <w:t>i olika grad påverkat av Försvarsmaktens militära verksamhet då det bedrivits övnings- och skjutverksamhet på Grytan sedan slutet av 1800-talet.</w:t>
      </w:r>
    </w:p>
    <w:p w14:paraId="5D216360" w14:textId="77777777" w:rsidR="008A1E5A" w:rsidRDefault="005D2E16">
      <w:pPr>
        <w:pStyle w:val="Brdtext"/>
        <w:spacing w:before="199" w:line="276" w:lineRule="auto"/>
        <w:ind w:right="397"/>
      </w:pPr>
      <w:r>
        <w:t>Planerad</w:t>
      </w:r>
      <w:r>
        <w:rPr>
          <w:spacing w:val="-6"/>
        </w:rPr>
        <w:t xml:space="preserve"> </w:t>
      </w:r>
      <w:r>
        <w:t>verksamhet</w:t>
      </w:r>
      <w:r>
        <w:rPr>
          <w:spacing w:val="-2"/>
        </w:rPr>
        <w:t xml:space="preserve"> </w:t>
      </w:r>
      <w:r>
        <w:t>kommer</w:t>
      </w:r>
      <w:r>
        <w:rPr>
          <w:spacing w:val="-2"/>
        </w:rPr>
        <w:t xml:space="preserve"> </w:t>
      </w:r>
      <w:r>
        <w:t>att</w:t>
      </w:r>
      <w:r>
        <w:rPr>
          <w:spacing w:val="-2"/>
        </w:rPr>
        <w:t xml:space="preserve"> </w:t>
      </w:r>
      <w:r>
        <w:t>ge</w:t>
      </w:r>
      <w:r>
        <w:rPr>
          <w:spacing w:val="-3"/>
        </w:rPr>
        <w:t xml:space="preserve"> </w:t>
      </w:r>
      <w:r>
        <w:t>en</w:t>
      </w:r>
      <w:r>
        <w:rPr>
          <w:spacing w:val="-6"/>
        </w:rPr>
        <w:t xml:space="preserve"> </w:t>
      </w:r>
      <w:r>
        <w:t>indirekt</w:t>
      </w:r>
      <w:r>
        <w:rPr>
          <w:spacing w:val="-5"/>
        </w:rPr>
        <w:t xml:space="preserve"> </w:t>
      </w:r>
      <w:r>
        <w:t>påverkan</w:t>
      </w:r>
      <w:r>
        <w:rPr>
          <w:spacing w:val="-3"/>
        </w:rPr>
        <w:t xml:space="preserve"> </w:t>
      </w:r>
      <w:r>
        <w:t>på</w:t>
      </w:r>
      <w:r>
        <w:rPr>
          <w:spacing w:val="-3"/>
        </w:rPr>
        <w:t xml:space="preserve"> </w:t>
      </w:r>
      <w:r>
        <w:t>djurlivet</w:t>
      </w:r>
      <w:r>
        <w:rPr>
          <w:spacing w:val="-2"/>
        </w:rPr>
        <w:t xml:space="preserve"> </w:t>
      </w:r>
      <w:r>
        <w:t>inom</w:t>
      </w:r>
      <w:r>
        <w:rPr>
          <w:spacing w:val="-2"/>
        </w:rPr>
        <w:t xml:space="preserve"> </w:t>
      </w:r>
      <w:r>
        <w:t>verksamhetsområdet och det omgivande påverkansområdet till följd av buller från både övnings- och skjutfält, markbundna fordon, flygplan och helikoptrar. Störningskänsligheten för buller kommer att variera mellan olika arter då exempelvis vissa fågelarter är mer känsliga än</w:t>
      </w:r>
      <w:r>
        <w:rPr>
          <w:spacing w:val="-2"/>
        </w:rPr>
        <w:t xml:space="preserve"> </w:t>
      </w:r>
      <w:r>
        <w:t>andra.</w:t>
      </w:r>
      <w:r>
        <w:rPr>
          <w:spacing w:val="-2"/>
        </w:rPr>
        <w:t xml:space="preserve"> </w:t>
      </w:r>
      <w:r>
        <w:t>Känsligheten</w:t>
      </w:r>
    </w:p>
    <w:p w14:paraId="64EE403A"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2322CF8F" w14:textId="77777777" w:rsidR="008A1E5A" w:rsidRDefault="008A1E5A">
      <w:pPr>
        <w:pStyle w:val="Brdtext"/>
        <w:spacing w:before="4"/>
        <w:ind w:left="0"/>
      </w:pPr>
    </w:p>
    <w:p w14:paraId="0981564D" w14:textId="77777777" w:rsidR="008A1E5A" w:rsidRDefault="005D2E16">
      <w:pPr>
        <w:pStyle w:val="Brdtext"/>
        <w:spacing w:before="1" w:line="276" w:lineRule="auto"/>
        <w:ind w:right="286"/>
      </w:pPr>
      <w:r>
        <w:t>kan bero på ett flertal faktorer såsom populationens status, tid på dygnet eller året, typ och frekvens av störning, avstånd till störning och väderlek. Inom ramen för pågående tillståndsprocess</w:t>
      </w:r>
      <w:r>
        <w:rPr>
          <w:spacing w:val="-2"/>
        </w:rPr>
        <w:t xml:space="preserve"> </w:t>
      </w:r>
      <w:r>
        <w:t>för Grytans skjutfält har och kommer</w:t>
      </w:r>
      <w:r>
        <w:rPr>
          <w:spacing w:val="-2"/>
        </w:rPr>
        <w:t xml:space="preserve"> </w:t>
      </w:r>
      <w:r>
        <w:t>naturvärdes-</w:t>
      </w:r>
      <w:r>
        <w:rPr>
          <w:spacing w:val="-2"/>
        </w:rPr>
        <w:t xml:space="preserve"> </w:t>
      </w:r>
      <w:r>
        <w:t>och artinventeringar</w:t>
      </w:r>
      <w:r>
        <w:rPr>
          <w:spacing w:val="-2"/>
        </w:rPr>
        <w:t xml:space="preserve"> </w:t>
      </w:r>
      <w:r>
        <w:t>av bland annat</w:t>
      </w:r>
      <w:r>
        <w:rPr>
          <w:spacing w:val="-4"/>
        </w:rPr>
        <w:t xml:space="preserve"> </w:t>
      </w:r>
      <w:r>
        <w:t>fågel,</w:t>
      </w:r>
      <w:r>
        <w:rPr>
          <w:spacing w:val="-5"/>
        </w:rPr>
        <w:t xml:space="preserve"> </w:t>
      </w:r>
      <w:r>
        <w:t>groddjur</w:t>
      </w:r>
      <w:r>
        <w:rPr>
          <w:spacing w:val="-1"/>
        </w:rPr>
        <w:t xml:space="preserve"> </w:t>
      </w:r>
      <w:r>
        <w:t>och</w:t>
      </w:r>
      <w:r>
        <w:rPr>
          <w:spacing w:val="-2"/>
        </w:rPr>
        <w:t xml:space="preserve"> </w:t>
      </w:r>
      <w:r>
        <w:t>fladdermöss</w:t>
      </w:r>
      <w:r>
        <w:rPr>
          <w:spacing w:val="-2"/>
        </w:rPr>
        <w:t xml:space="preserve"> </w:t>
      </w:r>
      <w:r>
        <w:t>att</w:t>
      </w:r>
      <w:r>
        <w:rPr>
          <w:spacing w:val="-4"/>
        </w:rPr>
        <w:t xml:space="preserve"> </w:t>
      </w:r>
      <w:r>
        <w:t>tas</w:t>
      </w:r>
      <w:r>
        <w:rPr>
          <w:spacing w:val="-2"/>
        </w:rPr>
        <w:t xml:space="preserve"> </w:t>
      </w:r>
      <w:r>
        <w:t>fram</w:t>
      </w:r>
      <w:r>
        <w:rPr>
          <w:spacing w:val="-1"/>
        </w:rPr>
        <w:t xml:space="preserve"> </w:t>
      </w:r>
      <w:r>
        <w:t>som</w:t>
      </w:r>
      <w:r>
        <w:rPr>
          <w:spacing w:val="-4"/>
        </w:rPr>
        <w:t xml:space="preserve"> </w:t>
      </w:r>
      <w:r>
        <w:t>underlag</w:t>
      </w:r>
      <w:r>
        <w:rPr>
          <w:spacing w:val="-5"/>
        </w:rPr>
        <w:t xml:space="preserve"> </w:t>
      </w:r>
      <w:r>
        <w:t>för</w:t>
      </w:r>
      <w:r>
        <w:rPr>
          <w:spacing w:val="-1"/>
        </w:rPr>
        <w:t xml:space="preserve"> </w:t>
      </w:r>
      <w:r>
        <w:t>bedömning</w:t>
      </w:r>
      <w:r>
        <w:rPr>
          <w:spacing w:val="-5"/>
        </w:rPr>
        <w:t xml:space="preserve"> </w:t>
      </w:r>
      <w:r>
        <w:t>av</w:t>
      </w:r>
      <w:r>
        <w:rPr>
          <w:spacing w:val="-5"/>
        </w:rPr>
        <w:t xml:space="preserve"> </w:t>
      </w:r>
      <w:r>
        <w:t>verksamhetens påverkan på naturmiljön. I kommande MKB kommer konsekvenserna för naturmiljön av pågående och planerad verksamhet inom skjutfältet beskrivas mer i detalj med utgångspunkt från dessa inventeringar.</w:t>
      </w:r>
    </w:p>
    <w:p w14:paraId="41D88809" w14:textId="77777777" w:rsidR="008A1E5A" w:rsidRDefault="005D2E16">
      <w:pPr>
        <w:pStyle w:val="Rubrik2"/>
        <w:numPr>
          <w:ilvl w:val="1"/>
          <w:numId w:val="34"/>
        </w:numPr>
        <w:tabs>
          <w:tab w:val="left" w:pos="1562"/>
        </w:tabs>
      </w:pPr>
      <w:bookmarkStart w:id="178" w:name="6.5_Rennäring"/>
      <w:bookmarkStart w:id="179" w:name="_bookmark94"/>
      <w:bookmarkEnd w:id="178"/>
      <w:bookmarkEnd w:id="179"/>
      <w:r>
        <w:rPr>
          <w:spacing w:val="-2"/>
        </w:rPr>
        <w:t>Rennäring</w:t>
      </w:r>
    </w:p>
    <w:p w14:paraId="2AE7A6B9" w14:textId="77777777" w:rsidR="008A1E5A" w:rsidRDefault="005D2E16">
      <w:pPr>
        <w:pStyle w:val="Brdtext"/>
        <w:spacing w:before="44" w:line="276" w:lineRule="auto"/>
        <w:ind w:right="312"/>
      </w:pPr>
      <w:r>
        <w:t>Områden inom och omkring Grytan används av fyra samebyar som bedriver rennäring i Jämtlands</w:t>
      </w:r>
      <w:r>
        <w:rPr>
          <w:spacing w:val="-5"/>
        </w:rPr>
        <w:t xml:space="preserve"> </w:t>
      </w:r>
      <w:r>
        <w:t>län.</w:t>
      </w:r>
      <w:r>
        <w:rPr>
          <w:spacing w:val="-3"/>
        </w:rPr>
        <w:t xml:space="preserve"> </w:t>
      </w:r>
      <w:r>
        <w:t>Samråd</w:t>
      </w:r>
      <w:r>
        <w:rPr>
          <w:spacing w:val="-3"/>
        </w:rPr>
        <w:t xml:space="preserve"> </w:t>
      </w:r>
      <w:r>
        <w:t>med</w:t>
      </w:r>
      <w:r>
        <w:rPr>
          <w:spacing w:val="-6"/>
        </w:rPr>
        <w:t xml:space="preserve"> </w:t>
      </w:r>
      <w:r>
        <w:t>dessa</w:t>
      </w:r>
      <w:r>
        <w:rPr>
          <w:spacing w:val="-3"/>
        </w:rPr>
        <w:t xml:space="preserve"> </w:t>
      </w:r>
      <w:r>
        <w:t>fyra</w:t>
      </w:r>
      <w:r>
        <w:rPr>
          <w:spacing w:val="-3"/>
        </w:rPr>
        <w:t xml:space="preserve"> </w:t>
      </w:r>
      <w:r>
        <w:t>samebyar</w:t>
      </w:r>
      <w:r>
        <w:rPr>
          <w:spacing w:val="-2"/>
        </w:rPr>
        <w:t xml:space="preserve"> </w:t>
      </w:r>
      <w:r>
        <w:t>planeras</w:t>
      </w:r>
      <w:r>
        <w:rPr>
          <w:spacing w:val="-3"/>
        </w:rPr>
        <w:t xml:space="preserve"> </w:t>
      </w:r>
      <w:r>
        <w:t>genomföras</w:t>
      </w:r>
      <w:r>
        <w:rPr>
          <w:spacing w:val="-5"/>
        </w:rPr>
        <w:t xml:space="preserve"> </w:t>
      </w:r>
      <w:r>
        <w:t>inom</w:t>
      </w:r>
      <w:r>
        <w:rPr>
          <w:spacing w:val="-2"/>
        </w:rPr>
        <w:t xml:space="preserve"> </w:t>
      </w:r>
      <w:r>
        <w:t xml:space="preserve">samrådsprocessen. Inför dialog med dessa samebyar önskar Försvarsmakten kunna inhämta information om hur dessa områden nyttjas idag samt hur den planerade verksamheten eventuellt kan påverka </w:t>
      </w:r>
      <w:r>
        <w:rPr>
          <w:spacing w:val="-2"/>
        </w:rPr>
        <w:t>rennäringen.</w:t>
      </w:r>
    </w:p>
    <w:p w14:paraId="13F3DECD" w14:textId="77777777" w:rsidR="008A1E5A" w:rsidRDefault="005D2E16">
      <w:pPr>
        <w:pStyle w:val="Brdtext"/>
        <w:spacing w:before="199" w:line="278" w:lineRule="auto"/>
      </w:pPr>
      <w:r>
        <w:t>Eventuella</w:t>
      </w:r>
      <w:r>
        <w:rPr>
          <w:spacing w:val="-3"/>
        </w:rPr>
        <w:t xml:space="preserve"> </w:t>
      </w:r>
      <w:r>
        <w:t>konsekvenser</w:t>
      </w:r>
      <w:r>
        <w:rPr>
          <w:spacing w:val="-5"/>
        </w:rPr>
        <w:t xml:space="preserve"> </w:t>
      </w:r>
      <w:r>
        <w:t>för</w:t>
      </w:r>
      <w:r>
        <w:rPr>
          <w:spacing w:val="-2"/>
        </w:rPr>
        <w:t xml:space="preserve"> </w:t>
      </w:r>
      <w:r>
        <w:t>rennäringen</w:t>
      </w:r>
      <w:r>
        <w:rPr>
          <w:spacing w:val="-3"/>
        </w:rPr>
        <w:t xml:space="preserve"> </w:t>
      </w:r>
      <w:r>
        <w:t>av</w:t>
      </w:r>
      <w:r>
        <w:rPr>
          <w:spacing w:val="-6"/>
        </w:rPr>
        <w:t xml:space="preserve"> </w:t>
      </w:r>
      <w:r>
        <w:t>planerad</w:t>
      </w:r>
      <w:r>
        <w:rPr>
          <w:spacing w:val="-3"/>
        </w:rPr>
        <w:t xml:space="preserve"> </w:t>
      </w:r>
      <w:r>
        <w:t>verksamhet</w:t>
      </w:r>
      <w:r>
        <w:rPr>
          <w:spacing w:val="-5"/>
        </w:rPr>
        <w:t xml:space="preserve"> </w:t>
      </w:r>
      <w:r>
        <w:t>kommer</w:t>
      </w:r>
      <w:r>
        <w:rPr>
          <w:spacing w:val="-2"/>
        </w:rPr>
        <w:t xml:space="preserve"> </w:t>
      </w:r>
      <w:r>
        <w:t>beskrivas</w:t>
      </w:r>
      <w:r>
        <w:rPr>
          <w:spacing w:val="-3"/>
        </w:rPr>
        <w:t xml:space="preserve"> </w:t>
      </w:r>
      <w:r>
        <w:t>i</w:t>
      </w:r>
      <w:r>
        <w:rPr>
          <w:spacing w:val="-2"/>
        </w:rPr>
        <w:t xml:space="preserve"> </w:t>
      </w:r>
      <w:r>
        <w:t xml:space="preserve">kommande </w:t>
      </w:r>
      <w:r>
        <w:rPr>
          <w:spacing w:val="-4"/>
        </w:rPr>
        <w:t>MKB.</w:t>
      </w:r>
    </w:p>
    <w:p w14:paraId="0DB71EEA" w14:textId="77777777" w:rsidR="008A1E5A" w:rsidRDefault="005D2E16">
      <w:pPr>
        <w:pStyle w:val="Rubrik2"/>
        <w:numPr>
          <w:ilvl w:val="1"/>
          <w:numId w:val="34"/>
        </w:numPr>
        <w:tabs>
          <w:tab w:val="left" w:pos="1562"/>
        </w:tabs>
        <w:spacing w:before="195"/>
      </w:pPr>
      <w:bookmarkStart w:id="180" w:name="6.6_Buller"/>
      <w:bookmarkStart w:id="181" w:name="_bookmark95"/>
      <w:bookmarkEnd w:id="180"/>
      <w:bookmarkEnd w:id="181"/>
      <w:r>
        <w:rPr>
          <w:spacing w:val="-2"/>
        </w:rPr>
        <w:t>Buller</w:t>
      </w:r>
    </w:p>
    <w:p w14:paraId="4529B293" w14:textId="77777777" w:rsidR="008A1E5A" w:rsidRDefault="005D2E16">
      <w:pPr>
        <w:pStyle w:val="Brdtext"/>
        <w:spacing w:before="45" w:line="276" w:lineRule="auto"/>
        <w:ind w:right="312"/>
      </w:pPr>
      <w:r>
        <w:t>Buller definieras som oönskat ljud och beror på typen av ljud, person, plats, situation och varaktighet. Ljud och buller upplevs överallt i samhället och samhällsbuller är den miljöstörning som</w:t>
      </w:r>
      <w:r>
        <w:rPr>
          <w:spacing w:val="-1"/>
        </w:rPr>
        <w:t xml:space="preserve"> </w:t>
      </w:r>
      <w:r>
        <w:t>berör</w:t>
      </w:r>
      <w:r>
        <w:rPr>
          <w:spacing w:val="-1"/>
        </w:rPr>
        <w:t xml:space="preserve"> </w:t>
      </w:r>
      <w:r>
        <w:t>flest</w:t>
      </w:r>
      <w:r>
        <w:rPr>
          <w:spacing w:val="-4"/>
        </w:rPr>
        <w:t xml:space="preserve"> </w:t>
      </w:r>
      <w:r>
        <w:t>människor</w:t>
      </w:r>
      <w:r>
        <w:rPr>
          <w:spacing w:val="-4"/>
        </w:rPr>
        <w:t xml:space="preserve"> </w:t>
      </w:r>
      <w:r>
        <w:t>i</w:t>
      </w:r>
      <w:r>
        <w:rPr>
          <w:spacing w:val="-4"/>
        </w:rPr>
        <w:t xml:space="preserve"> </w:t>
      </w:r>
      <w:r>
        <w:t>Sverige.</w:t>
      </w:r>
      <w:r>
        <w:rPr>
          <w:spacing w:val="-2"/>
        </w:rPr>
        <w:t xml:space="preserve"> </w:t>
      </w:r>
      <w:r>
        <w:t>Hur</w:t>
      </w:r>
      <w:r>
        <w:rPr>
          <w:spacing w:val="-1"/>
        </w:rPr>
        <w:t xml:space="preserve"> </w:t>
      </w:r>
      <w:r>
        <w:t>stor</w:t>
      </w:r>
      <w:r>
        <w:rPr>
          <w:spacing w:val="-1"/>
        </w:rPr>
        <w:t xml:space="preserve"> </w:t>
      </w:r>
      <w:r>
        <w:t>den</w:t>
      </w:r>
      <w:r>
        <w:rPr>
          <w:spacing w:val="-2"/>
        </w:rPr>
        <w:t xml:space="preserve"> </w:t>
      </w:r>
      <w:r>
        <w:t>upplevda</w:t>
      </w:r>
      <w:r>
        <w:rPr>
          <w:spacing w:val="-2"/>
        </w:rPr>
        <w:t xml:space="preserve"> </w:t>
      </w:r>
      <w:r>
        <w:t>störningen</w:t>
      </w:r>
      <w:r>
        <w:rPr>
          <w:spacing w:val="-2"/>
        </w:rPr>
        <w:t xml:space="preserve"> </w:t>
      </w:r>
      <w:r>
        <w:t>blir</w:t>
      </w:r>
      <w:r>
        <w:rPr>
          <w:spacing w:val="-1"/>
        </w:rPr>
        <w:t xml:space="preserve"> </w:t>
      </w:r>
      <w:r>
        <w:t>beror</w:t>
      </w:r>
      <w:r>
        <w:rPr>
          <w:spacing w:val="-4"/>
        </w:rPr>
        <w:t xml:space="preserve"> </w:t>
      </w:r>
      <w:r>
        <w:t>på</w:t>
      </w:r>
      <w:r>
        <w:rPr>
          <w:spacing w:val="-2"/>
        </w:rPr>
        <w:t xml:space="preserve"> </w:t>
      </w:r>
      <w:r>
        <w:t>typ</w:t>
      </w:r>
      <w:r>
        <w:rPr>
          <w:spacing w:val="-5"/>
        </w:rPr>
        <w:t xml:space="preserve"> </w:t>
      </w:r>
      <w:r>
        <w:t>av</w:t>
      </w:r>
      <w:r>
        <w:rPr>
          <w:spacing w:val="-2"/>
        </w:rPr>
        <w:t xml:space="preserve"> </w:t>
      </w:r>
      <w:r>
        <w:t>buller, styrka, frekvens och tid på dygnet samt hur det varierar över tiden. Bullerstörningar är normalt sett</w:t>
      </w:r>
      <w:r>
        <w:rPr>
          <w:spacing w:val="-2"/>
        </w:rPr>
        <w:t xml:space="preserve"> </w:t>
      </w:r>
      <w:r>
        <w:t>störst</w:t>
      </w:r>
      <w:r>
        <w:rPr>
          <w:spacing w:val="-2"/>
        </w:rPr>
        <w:t xml:space="preserve"> </w:t>
      </w:r>
      <w:r>
        <w:t>på</w:t>
      </w:r>
      <w:r>
        <w:rPr>
          <w:spacing w:val="-3"/>
        </w:rPr>
        <w:t xml:space="preserve"> </w:t>
      </w:r>
      <w:r>
        <w:t>nätter,</w:t>
      </w:r>
      <w:r>
        <w:rPr>
          <w:spacing w:val="-3"/>
        </w:rPr>
        <w:t xml:space="preserve"> </w:t>
      </w:r>
      <w:r>
        <w:t>kvällar</w:t>
      </w:r>
      <w:r>
        <w:rPr>
          <w:spacing w:val="-5"/>
        </w:rPr>
        <w:t xml:space="preserve"> </w:t>
      </w:r>
      <w:r>
        <w:t>och</w:t>
      </w:r>
      <w:r>
        <w:rPr>
          <w:spacing w:val="-3"/>
        </w:rPr>
        <w:t xml:space="preserve"> </w:t>
      </w:r>
      <w:r>
        <w:t>morgnar</w:t>
      </w:r>
      <w:r>
        <w:rPr>
          <w:spacing w:val="-5"/>
        </w:rPr>
        <w:t xml:space="preserve"> </w:t>
      </w:r>
      <w:r>
        <w:t>(Naturvårdsverket,</w:t>
      </w:r>
      <w:r>
        <w:rPr>
          <w:spacing w:val="-3"/>
        </w:rPr>
        <w:t xml:space="preserve"> </w:t>
      </w:r>
      <w:r>
        <w:t>2008).</w:t>
      </w:r>
      <w:r>
        <w:rPr>
          <w:spacing w:val="-3"/>
        </w:rPr>
        <w:t xml:space="preserve"> </w:t>
      </w:r>
      <w:r>
        <w:t>Ökad</w:t>
      </w:r>
      <w:r>
        <w:rPr>
          <w:spacing w:val="-6"/>
        </w:rPr>
        <w:t xml:space="preserve"> </w:t>
      </w:r>
      <w:r>
        <w:t>verksamhet</w:t>
      </w:r>
      <w:r>
        <w:rPr>
          <w:spacing w:val="-2"/>
        </w:rPr>
        <w:t xml:space="preserve"> </w:t>
      </w:r>
      <w:r>
        <w:t>under</w:t>
      </w:r>
      <w:r>
        <w:rPr>
          <w:spacing w:val="-5"/>
        </w:rPr>
        <w:t xml:space="preserve"> </w:t>
      </w:r>
      <w:r>
        <w:t>dessa tider på dygnet kan medföra en ökad bullerstörning för både människor och djur.</w:t>
      </w:r>
    </w:p>
    <w:p w14:paraId="6BB49AC0" w14:textId="77777777" w:rsidR="008A1E5A" w:rsidRDefault="005D2E16">
      <w:pPr>
        <w:pStyle w:val="Brdtext"/>
        <w:spacing w:before="200" w:line="276" w:lineRule="auto"/>
        <w:ind w:right="312"/>
      </w:pPr>
      <w:r>
        <w:t>Buller</w:t>
      </w:r>
      <w:r>
        <w:rPr>
          <w:spacing w:val="-1"/>
        </w:rPr>
        <w:t xml:space="preserve"> </w:t>
      </w:r>
      <w:r>
        <w:t>påverkar</w:t>
      </w:r>
      <w:r>
        <w:rPr>
          <w:spacing w:val="-4"/>
        </w:rPr>
        <w:t xml:space="preserve"> </w:t>
      </w:r>
      <w:r>
        <w:t>människors</w:t>
      </w:r>
      <w:r>
        <w:rPr>
          <w:spacing w:val="-4"/>
        </w:rPr>
        <w:t xml:space="preserve"> </w:t>
      </w:r>
      <w:r>
        <w:t>hälsa</w:t>
      </w:r>
      <w:r>
        <w:rPr>
          <w:spacing w:val="-2"/>
        </w:rPr>
        <w:t xml:space="preserve"> </w:t>
      </w:r>
      <w:r>
        <w:t>och</w:t>
      </w:r>
      <w:r>
        <w:rPr>
          <w:spacing w:val="-5"/>
        </w:rPr>
        <w:t xml:space="preserve"> </w:t>
      </w:r>
      <w:r>
        <w:t>livskvalitet.</w:t>
      </w:r>
      <w:r>
        <w:rPr>
          <w:spacing w:val="-2"/>
        </w:rPr>
        <w:t xml:space="preserve"> </w:t>
      </w:r>
      <w:r>
        <w:t>Långvarig</w:t>
      </w:r>
      <w:r>
        <w:rPr>
          <w:spacing w:val="-2"/>
        </w:rPr>
        <w:t xml:space="preserve"> </w:t>
      </w:r>
      <w:r>
        <w:t>exponering</w:t>
      </w:r>
      <w:r>
        <w:rPr>
          <w:spacing w:val="-5"/>
        </w:rPr>
        <w:t xml:space="preserve"> </w:t>
      </w:r>
      <w:r>
        <w:t>kan</w:t>
      </w:r>
      <w:r>
        <w:rPr>
          <w:spacing w:val="-5"/>
        </w:rPr>
        <w:t xml:space="preserve"> </w:t>
      </w:r>
      <w:r>
        <w:t>leda</w:t>
      </w:r>
      <w:r>
        <w:rPr>
          <w:spacing w:val="-4"/>
        </w:rPr>
        <w:t xml:space="preserve"> </w:t>
      </w:r>
      <w:r>
        <w:t>till</w:t>
      </w:r>
      <w:r>
        <w:rPr>
          <w:spacing w:val="-1"/>
        </w:rPr>
        <w:t xml:space="preserve"> </w:t>
      </w:r>
      <w:r>
        <w:t>ökad</w:t>
      </w:r>
      <w:r>
        <w:rPr>
          <w:spacing w:val="-2"/>
        </w:rPr>
        <w:t xml:space="preserve"> </w:t>
      </w:r>
      <w:r>
        <w:t>stress som innebär försämrad koncentration samt förhöjd risk för hjärt- och kärlsjukdomar. Hur man upplever ljud är situationsberoende och varierar från person till person. Buller från skjutfält, särskilt</w:t>
      </w:r>
      <w:r>
        <w:rPr>
          <w:spacing w:val="-3"/>
        </w:rPr>
        <w:t xml:space="preserve"> </w:t>
      </w:r>
      <w:r>
        <w:t>impulsljud</w:t>
      </w:r>
      <w:r>
        <w:rPr>
          <w:spacing w:val="-4"/>
        </w:rPr>
        <w:t xml:space="preserve"> </w:t>
      </w:r>
      <w:r>
        <w:t>från</w:t>
      </w:r>
      <w:r>
        <w:rPr>
          <w:spacing w:val="-1"/>
        </w:rPr>
        <w:t xml:space="preserve"> </w:t>
      </w:r>
      <w:r>
        <w:t>skott och</w:t>
      </w:r>
      <w:r>
        <w:rPr>
          <w:spacing w:val="-1"/>
        </w:rPr>
        <w:t xml:space="preserve"> </w:t>
      </w:r>
      <w:r>
        <w:t>sprängningar,</w:t>
      </w:r>
      <w:r>
        <w:rPr>
          <w:spacing w:val="-4"/>
        </w:rPr>
        <w:t xml:space="preserve"> </w:t>
      </w:r>
      <w:r>
        <w:t>upplevs</w:t>
      </w:r>
      <w:r>
        <w:rPr>
          <w:spacing w:val="-1"/>
        </w:rPr>
        <w:t xml:space="preserve"> </w:t>
      </w:r>
      <w:r>
        <w:t>ofta</w:t>
      </w:r>
      <w:r>
        <w:rPr>
          <w:spacing w:val="-1"/>
        </w:rPr>
        <w:t xml:space="preserve"> </w:t>
      </w:r>
      <w:r>
        <w:t>som</w:t>
      </w:r>
      <w:r>
        <w:rPr>
          <w:spacing w:val="-3"/>
        </w:rPr>
        <w:t xml:space="preserve"> </w:t>
      </w:r>
      <w:r>
        <w:t>störande</w:t>
      </w:r>
      <w:r>
        <w:rPr>
          <w:spacing w:val="-1"/>
        </w:rPr>
        <w:t xml:space="preserve"> </w:t>
      </w:r>
      <w:r>
        <w:t>och</w:t>
      </w:r>
      <w:r>
        <w:rPr>
          <w:spacing w:val="-4"/>
        </w:rPr>
        <w:t xml:space="preserve"> </w:t>
      </w:r>
      <w:r>
        <w:t>kan</w:t>
      </w:r>
      <w:r>
        <w:rPr>
          <w:spacing w:val="-4"/>
        </w:rPr>
        <w:t xml:space="preserve"> </w:t>
      </w:r>
      <w:r>
        <w:t>leda</w:t>
      </w:r>
      <w:r>
        <w:rPr>
          <w:spacing w:val="-3"/>
        </w:rPr>
        <w:t xml:space="preserve"> </w:t>
      </w:r>
      <w:r>
        <w:t>till stress och minskad livskvalitet.</w:t>
      </w:r>
    </w:p>
    <w:p w14:paraId="0AA1A06E" w14:textId="77777777" w:rsidR="008A1E5A" w:rsidRDefault="005D2E16">
      <w:pPr>
        <w:pStyle w:val="Brdtext"/>
        <w:spacing w:before="202" w:line="276" w:lineRule="auto"/>
        <w:ind w:right="312"/>
      </w:pPr>
      <w:r>
        <w:t>Buller</w:t>
      </w:r>
      <w:r>
        <w:rPr>
          <w:spacing w:val="-1"/>
        </w:rPr>
        <w:t xml:space="preserve"> </w:t>
      </w:r>
      <w:r>
        <w:t>har</w:t>
      </w:r>
      <w:r>
        <w:rPr>
          <w:spacing w:val="-1"/>
        </w:rPr>
        <w:t xml:space="preserve"> </w:t>
      </w:r>
      <w:r>
        <w:t>även</w:t>
      </w:r>
      <w:r>
        <w:rPr>
          <w:spacing w:val="-2"/>
        </w:rPr>
        <w:t xml:space="preserve"> </w:t>
      </w:r>
      <w:r>
        <w:t>en</w:t>
      </w:r>
      <w:r>
        <w:rPr>
          <w:spacing w:val="-5"/>
        </w:rPr>
        <w:t xml:space="preserve"> </w:t>
      </w:r>
      <w:r>
        <w:t>negativ</w:t>
      </w:r>
      <w:r>
        <w:rPr>
          <w:spacing w:val="-5"/>
        </w:rPr>
        <w:t xml:space="preserve"> </w:t>
      </w:r>
      <w:r>
        <w:t>påverkan</w:t>
      </w:r>
      <w:r>
        <w:rPr>
          <w:spacing w:val="-2"/>
        </w:rPr>
        <w:t xml:space="preserve"> </w:t>
      </w:r>
      <w:r>
        <w:t>på</w:t>
      </w:r>
      <w:r>
        <w:rPr>
          <w:spacing w:val="-2"/>
        </w:rPr>
        <w:t xml:space="preserve"> </w:t>
      </w:r>
      <w:r>
        <w:t>djurlivet,</w:t>
      </w:r>
      <w:r>
        <w:rPr>
          <w:spacing w:val="-2"/>
        </w:rPr>
        <w:t xml:space="preserve"> </w:t>
      </w:r>
      <w:r>
        <w:t>där</w:t>
      </w:r>
      <w:r>
        <w:rPr>
          <w:spacing w:val="-4"/>
        </w:rPr>
        <w:t xml:space="preserve"> </w:t>
      </w:r>
      <w:r>
        <w:t>störningskänsligheten</w:t>
      </w:r>
      <w:r>
        <w:rPr>
          <w:spacing w:val="-2"/>
        </w:rPr>
        <w:t xml:space="preserve"> </w:t>
      </w:r>
      <w:r>
        <w:t>varierar</w:t>
      </w:r>
      <w:r>
        <w:rPr>
          <w:spacing w:val="-4"/>
        </w:rPr>
        <w:t xml:space="preserve"> </w:t>
      </w:r>
      <w:r>
        <w:t>mellan</w:t>
      </w:r>
      <w:r>
        <w:rPr>
          <w:spacing w:val="-5"/>
        </w:rPr>
        <w:t xml:space="preserve"> </w:t>
      </w:r>
      <w:r>
        <w:t>olika arter och beror på en mängd olika faktorer såsom populationsstatus, tid på dygnet/året, typ och frekvens av buller samt väderlek.</w:t>
      </w:r>
    </w:p>
    <w:p w14:paraId="759445FE" w14:textId="77777777" w:rsidR="008A1E5A" w:rsidRDefault="005D2E16">
      <w:pPr>
        <w:pStyle w:val="Brdtext"/>
        <w:spacing w:before="199" w:line="276" w:lineRule="auto"/>
        <w:ind w:right="312"/>
      </w:pPr>
      <w:r>
        <w:t xml:space="preserve">Bullrande verksamhet har bedrivits inom Grytans övnings- och skjutfält sedan slutet av </w:t>
      </w:r>
      <w:proofErr w:type="gramStart"/>
      <w:r>
        <w:t>1800- talet</w:t>
      </w:r>
      <w:proofErr w:type="gramEnd"/>
      <w:r>
        <w:rPr>
          <w:spacing w:val="-1"/>
        </w:rPr>
        <w:t xml:space="preserve"> </w:t>
      </w:r>
      <w:r>
        <w:t>och</w:t>
      </w:r>
      <w:r>
        <w:rPr>
          <w:spacing w:val="-5"/>
        </w:rPr>
        <w:t xml:space="preserve"> </w:t>
      </w:r>
      <w:r>
        <w:t>i</w:t>
      </w:r>
      <w:r>
        <w:rPr>
          <w:spacing w:val="-1"/>
        </w:rPr>
        <w:t xml:space="preserve"> </w:t>
      </w:r>
      <w:r>
        <w:t>samband</w:t>
      </w:r>
      <w:r>
        <w:rPr>
          <w:spacing w:val="-5"/>
        </w:rPr>
        <w:t xml:space="preserve"> </w:t>
      </w:r>
      <w:r>
        <w:t>med</w:t>
      </w:r>
      <w:r>
        <w:rPr>
          <w:spacing w:val="-2"/>
        </w:rPr>
        <w:t xml:space="preserve"> </w:t>
      </w:r>
      <w:r>
        <w:t>beslutet</w:t>
      </w:r>
      <w:r>
        <w:rPr>
          <w:spacing w:val="-4"/>
        </w:rPr>
        <w:t xml:space="preserve"> </w:t>
      </w:r>
      <w:r>
        <w:t>att</w:t>
      </w:r>
      <w:r>
        <w:rPr>
          <w:spacing w:val="-1"/>
        </w:rPr>
        <w:t xml:space="preserve"> </w:t>
      </w:r>
      <w:r>
        <w:t>återuppta</w:t>
      </w:r>
      <w:r>
        <w:rPr>
          <w:spacing w:val="-2"/>
        </w:rPr>
        <w:t xml:space="preserve"> </w:t>
      </w:r>
      <w:r>
        <w:t>verksamheten</w:t>
      </w:r>
      <w:r>
        <w:rPr>
          <w:spacing w:val="-5"/>
        </w:rPr>
        <w:t xml:space="preserve"> </w:t>
      </w:r>
      <w:r>
        <w:t>på</w:t>
      </w:r>
      <w:r>
        <w:rPr>
          <w:spacing w:val="-2"/>
        </w:rPr>
        <w:t xml:space="preserve"> </w:t>
      </w:r>
      <w:r>
        <w:t>Grytan</w:t>
      </w:r>
      <w:r>
        <w:rPr>
          <w:spacing w:val="-2"/>
        </w:rPr>
        <w:t xml:space="preserve"> </w:t>
      </w:r>
      <w:r>
        <w:t>har</w:t>
      </w:r>
      <w:r>
        <w:rPr>
          <w:spacing w:val="-1"/>
        </w:rPr>
        <w:t xml:space="preserve"> </w:t>
      </w:r>
      <w:r>
        <w:t>nya</w:t>
      </w:r>
      <w:r>
        <w:rPr>
          <w:spacing w:val="-4"/>
        </w:rPr>
        <w:t xml:space="preserve"> </w:t>
      </w:r>
      <w:r>
        <w:t>bullerberäkningar tagits</w:t>
      </w:r>
      <w:r>
        <w:rPr>
          <w:spacing w:val="-4"/>
        </w:rPr>
        <w:t xml:space="preserve"> </w:t>
      </w:r>
      <w:r>
        <w:t>fram.</w:t>
      </w:r>
      <w:r>
        <w:rPr>
          <w:spacing w:val="-5"/>
        </w:rPr>
        <w:t xml:space="preserve"> </w:t>
      </w:r>
      <w:r>
        <w:t>Dessa</w:t>
      </w:r>
      <w:r>
        <w:rPr>
          <w:spacing w:val="-2"/>
        </w:rPr>
        <w:t xml:space="preserve"> </w:t>
      </w:r>
      <w:r>
        <w:t>beräkningar</w:t>
      </w:r>
      <w:r>
        <w:rPr>
          <w:spacing w:val="-4"/>
        </w:rPr>
        <w:t xml:space="preserve"> </w:t>
      </w:r>
      <w:r>
        <w:t>ligger</w:t>
      </w:r>
      <w:r>
        <w:rPr>
          <w:spacing w:val="-4"/>
        </w:rPr>
        <w:t xml:space="preserve"> </w:t>
      </w:r>
      <w:r>
        <w:t>till</w:t>
      </w:r>
      <w:r>
        <w:rPr>
          <w:spacing w:val="-4"/>
        </w:rPr>
        <w:t xml:space="preserve"> </w:t>
      </w:r>
      <w:r>
        <w:t>grund</w:t>
      </w:r>
      <w:r>
        <w:rPr>
          <w:spacing w:val="-2"/>
        </w:rPr>
        <w:t xml:space="preserve"> </w:t>
      </w:r>
      <w:r>
        <w:t>för</w:t>
      </w:r>
      <w:r>
        <w:rPr>
          <w:spacing w:val="-1"/>
        </w:rPr>
        <w:t xml:space="preserve"> </w:t>
      </w:r>
      <w:r>
        <w:t>preliminärt</w:t>
      </w:r>
      <w:r>
        <w:rPr>
          <w:spacing w:val="-4"/>
        </w:rPr>
        <w:t xml:space="preserve"> </w:t>
      </w:r>
      <w:r>
        <w:t>redovisat</w:t>
      </w:r>
      <w:r>
        <w:rPr>
          <w:spacing w:val="-4"/>
        </w:rPr>
        <w:t xml:space="preserve"> </w:t>
      </w:r>
      <w:r>
        <w:t>påverkansområde</w:t>
      </w:r>
      <w:r>
        <w:rPr>
          <w:spacing w:val="-3"/>
        </w:rPr>
        <w:t xml:space="preserve"> </w:t>
      </w:r>
      <w:r>
        <w:t>buller, där underlaget till beräkningarna omfattar skottbuller, se avsnitt 4.12.</w:t>
      </w:r>
    </w:p>
    <w:p w14:paraId="544E1DA7" w14:textId="77777777" w:rsidR="008A1E5A" w:rsidRDefault="005D2E16">
      <w:pPr>
        <w:pStyle w:val="Brdtext"/>
        <w:spacing w:before="200" w:line="276" w:lineRule="auto"/>
        <w:ind w:left="1587" w:right="312"/>
      </w:pPr>
      <w:r>
        <w:t>I</w:t>
      </w:r>
      <w:r>
        <w:rPr>
          <w:spacing w:val="-4"/>
        </w:rPr>
        <w:t xml:space="preserve"> </w:t>
      </w:r>
      <w:r>
        <w:t>kommande</w:t>
      </w:r>
      <w:r>
        <w:rPr>
          <w:spacing w:val="-4"/>
        </w:rPr>
        <w:t xml:space="preserve"> </w:t>
      </w:r>
      <w:r>
        <w:t>MKB</w:t>
      </w:r>
      <w:r>
        <w:rPr>
          <w:spacing w:val="-3"/>
        </w:rPr>
        <w:t xml:space="preserve"> </w:t>
      </w:r>
      <w:r>
        <w:t>kommer</w:t>
      </w:r>
      <w:r>
        <w:rPr>
          <w:spacing w:val="-4"/>
        </w:rPr>
        <w:t xml:space="preserve"> </w:t>
      </w:r>
      <w:r>
        <w:t>konsekvenserna</w:t>
      </w:r>
      <w:r>
        <w:rPr>
          <w:spacing w:val="-2"/>
        </w:rPr>
        <w:t xml:space="preserve"> </w:t>
      </w:r>
      <w:r>
        <w:t>av</w:t>
      </w:r>
      <w:r>
        <w:rPr>
          <w:spacing w:val="-2"/>
        </w:rPr>
        <w:t xml:space="preserve"> </w:t>
      </w:r>
      <w:r>
        <w:t>buller</w:t>
      </w:r>
      <w:r>
        <w:rPr>
          <w:spacing w:val="-4"/>
        </w:rPr>
        <w:t xml:space="preserve"> </w:t>
      </w:r>
      <w:r>
        <w:t>från</w:t>
      </w:r>
      <w:r>
        <w:rPr>
          <w:spacing w:val="-2"/>
        </w:rPr>
        <w:t xml:space="preserve"> </w:t>
      </w:r>
      <w:r>
        <w:t>pågående</w:t>
      </w:r>
      <w:r>
        <w:rPr>
          <w:spacing w:val="-2"/>
        </w:rPr>
        <w:t xml:space="preserve"> </w:t>
      </w:r>
      <w:r>
        <w:t>och</w:t>
      </w:r>
      <w:r>
        <w:rPr>
          <w:spacing w:val="-2"/>
        </w:rPr>
        <w:t xml:space="preserve"> </w:t>
      </w:r>
      <w:r>
        <w:t>planerad</w:t>
      </w:r>
      <w:r>
        <w:rPr>
          <w:spacing w:val="-5"/>
        </w:rPr>
        <w:t xml:space="preserve"> </w:t>
      </w:r>
      <w:r>
        <w:t xml:space="preserve">verksamhet inom övnings- och skjutfältet att bedömas mer i detalj med utgångspunkt från framtagna </w:t>
      </w:r>
      <w:r>
        <w:rPr>
          <w:spacing w:val="-2"/>
        </w:rPr>
        <w:t>bullerberäkningar.</w:t>
      </w:r>
    </w:p>
    <w:p w14:paraId="53D47D96" w14:textId="77777777" w:rsidR="008A1E5A" w:rsidRDefault="005D2E16">
      <w:pPr>
        <w:pStyle w:val="Rubrik2"/>
        <w:numPr>
          <w:ilvl w:val="1"/>
          <w:numId w:val="34"/>
        </w:numPr>
        <w:tabs>
          <w:tab w:val="left" w:pos="1562"/>
        </w:tabs>
      </w:pPr>
      <w:bookmarkStart w:id="182" w:name="6.7_Luftmiljö"/>
      <w:bookmarkStart w:id="183" w:name="_bookmark96"/>
      <w:bookmarkEnd w:id="182"/>
      <w:bookmarkEnd w:id="183"/>
      <w:r>
        <w:rPr>
          <w:spacing w:val="-2"/>
        </w:rPr>
        <w:t>Luftmiljö</w:t>
      </w:r>
    </w:p>
    <w:p w14:paraId="19E2CF3E" w14:textId="77777777" w:rsidR="008A1E5A" w:rsidRDefault="005D2E16">
      <w:pPr>
        <w:pStyle w:val="Brdtext"/>
        <w:spacing w:before="45" w:line="276" w:lineRule="auto"/>
        <w:ind w:right="312"/>
      </w:pPr>
      <w:r>
        <w:t>Den</w:t>
      </w:r>
      <w:r>
        <w:rPr>
          <w:spacing w:val="-3"/>
        </w:rPr>
        <w:t xml:space="preserve"> </w:t>
      </w:r>
      <w:r>
        <w:t>sökta</w:t>
      </w:r>
      <w:r>
        <w:rPr>
          <w:spacing w:val="-3"/>
        </w:rPr>
        <w:t xml:space="preserve"> </w:t>
      </w:r>
      <w:r>
        <w:t>verksamheten</w:t>
      </w:r>
      <w:r>
        <w:rPr>
          <w:spacing w:val="-5"/>
        </w:rPr>
        <w:t xml:space="preserve"> </w:t>
      </w:r>
      <w:r>
        <w:t>med</w:t>
      </w:r>
      <w:r>
        <w:rPr>
          <w:spacing w:val="-3"/>
        </w:rPr>
        <w:t xml:space="preserve"> </w:t>
      </w:r>
      <w:r>
        <w:t>markbunden</w:t>
      </w:r>
      <w:r>
        <w:rPr>
          <w:spacing w:val="-5"/>
        </w:rPr>
        <w:t xml:space="preserve"> </w:t>
      </w:r>
      <w:r>
        <w:t>verksamhet</w:t>
      </w:r>
      <w:r>
        <w:rPr>
          <w:spacing w:val="-5"/>
        </w:rPr>
        <w:t xml:space="preserve"> </w:t>
      </w:r>
      <w:r>
        <w:t>och</w:t>
      </w:r>
      <w:r>
        <w:rPr>
          <w:spacing w:val="-3"/>
        </w:rPr>
        <w:t xml:space="preserve"> </w:t>
      </w:r>
      <w:r>
        <w:t>viss</w:t>
      </w:r>
      <w:r>
        <w:rPr>
          <w:spacing w:val="-5"/>
        </w:rPr>
        <w:t xml:space="preserve"> </w:t>
      </w:r>
      <w:r>
        <w:t>flygverksamhet</w:t>
      </w:r>
      <w:r>
        <w:rPr>
          <w:spacing w:val="-2"/>
        </w:rPr>
        <w:t xml:space="preserve"> </w:t>
      </w:r>
      <w:r>
        <w:t>kommer</w:t>
      </w:r>
      <w:r>
        <w:rPr>
          <w:spacing w:val="-5"/>
        </w:rPr>
        <w:t xml:space="preserve"> </w:t>
      </w:r>
      <w:r>
        <w:t>att</w:t>
      </w:r>
      <w:r>
        <w:rPr>
          <w:spacing w:val="-2"/>
        </w:rPr>
        <w:t xml:space="preserve"> </w:t>
      </w:r>
      <w:r>
        <w:t>bidra till utsläpp av luftföroreningar. Utsläppen härrör främst från skjut- och sprängverksamhet,</w:t>
      </w:r>
    </w:p>
    <w:p w14:paraId="2D3538A5"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6DCAD17A" w14:textId="77777777" w:rsidR="008A1E5A" w:rsidRDefault="008A1E5A">
      <w:pPr>
        <w:pStyle w:val="Brdtext"/>
        <w:spacing w:before="4"/>
        <w:ind w:left="0"/>
      </w:pPr>
    </w:p>
    <w:p w14:paraId="18D336B9" w14:textId="77777777" w:rsidR="008A1E5A" w:rsidRDefault="005D2E16">
      <w:pPr>
        <w:pStyle w:val="Brdtext"/>
        <w:spacing w:before="1" w:line="276" w:lineRule="auto"/>
      </w:pPr>
      <w:r>
        <w:t>förbränning</w:t>
      </w:r>
      <w:r>
        <w:rPr>
          <w:spacing w:val="-6"/>
        </w:rPr>
        <w:t xml:space="preserve"> </w:t>
      </w:r>
      <w:r>
        <w:t>av</w:t>
      </w:r>
      <w:r>
        <w:rPr>
          <w:spacing w:val="-3"/>
        </w:rPr>
        <w:t xml:space="preserve"> </w:t>
      </w:r>
      <w:r>
        <w:t>bränsle</w:t>
      </w:r>
      <w:r>
        <w:rPr>
          <w:spacing w:val="-5"/>
        </w:rPr>
        <w:t xml:space="preserve"> </w:t>
      </w:r>
      <w:r>
        <w:t>från</w:t>
      </w:r>
      <w:r>
        <w:rPr>
          <w:spacing w:val="-6"/>
        </w:rPr>
        <w:t xml:space="preserve"> </w:t>
      </w:r>
      <w:r>
        <w:t>markbundna</w:t>
      </w:r>
      <w:r>
        <w:rPr>
          <w:spacing w:val="-3"/>
        </w:rPr>
        <w:t xml:space="preserve"> </w:t>
      </w:r>
      <w:r>
        <w:t>fordon,</w:t>
      </w:r>
      <w:r>
        <w:rPr>
          <w:spacing w:val="-3"/>
        </w:rPr>
        <w:t xml:space="preserve"> </w:t>
      </w:r>
      <w:r>
        <w:t>flygplan/helikoptrar</w:t>
      </w:r>
      <w:r>
        <w:rPr>
          <w:spacing w:val="-2"/>
        </w:rPr>
        <w:t xml:space="preserve"> </w:t>
      </w:r>
      <w:r>
        <w:t>och</w:t>
      </w:r>
      <w:r>
        <w:rPr>
          <w:spacing w:val="-3"/>
        </w:rPr>
        <w:t xml:space="preserve"> </w:t>
      </w:r>
      <w:r>
        <w:t>annan</w:t>
      </w:r>
      <w:r>
        <w:rPr>
          <w:spacing w:val="-3"/>
        </w:rPr>
        <w:t xml:space="preserve"> </w:t>
      </w:r>
      <w:r>
        <w:t xml:space="preserve">motordriven </w:t>
      </w:r>
      <w:r>
        <w:rPr>
          <w:spacing w:val="-2"/>
        </w:rPr>
        <w:t>utrustning.</w:t>
      </w:r>
    </w:p>
    <w:p w14:paraId="79E7255B" w14:textId="77777777" w:rsidR="008A1E5A" w:rsidRDefault="005D2E16">
      <w:pPr>
        <w:pStyle w:val="Brdtext"/>
        <w:spacing w:before="200" w:line="276" w:lineRule="auto"/>
        <w:ind w:right="307"/>
      </w:pPr>
      <w:r>
        <w:t>Det totala utsläppet av luftföroreningar från den sökta verksamheten bedöms sannolikt bli små och</w:t>
      </w:r>
      <w:r>
        <w:rPr>
          <w:spacing w:val="-2"/>
        </w:rPr>
        <w:t xml:space="preserve"> </w:t>
      </w:r>
      <w:r>
        <w:t>luftkvaliteten</w:t>
      </w:r>
      <w:r>
        <w:rPr>
          <w:spacing w:val="-5"/>
        </w:rPr>
        <w:t xml:space="preserve"> </w:t>
      </w:r>
      <w:r>
        <w:t>i</w:t>
      </w:r>
      <w:r>
        <w:rPr>
          <w:spacing w:val="-1"/>
        </w:rPr>
        <w:t xml:space="preserve"> </w:t>
      </w:r>
      <w:r>
        <w:t>området</w:t>
      </w:r>
      <w:r>
        <w:rPr>
          <w:spacing w:val="-4"/>
        </w:rPr>
        <w:t xml:space="preserve"> </w:t>
      </w:r>
      <w:r>
        <w:t>kring</w:t>
      </w:r>
      <w:r>
        <w:rPr>
          <w:spacing w:val="-2"/>
        </w:rPr>
        <w:t xml:space="preserve"> </w:t>
      </w:r>
      <w:r>
        <w:t>skjutfältet</w:t>
      </w:r>
      <w:r>
        <w:rPr>
          <w:spacing w:val="-1"/>
        </w:rPr>
        <w:t xml:space="preserve"> </w:t>
      </w:r>
      <w:r>
        <w:t>bedöms</w:t>
      </w:r>
      <w:r>
        <w:rPr>
          <w:spacing w:val="-2"/>
        </w:rPr>
        <w:t xml:space="preserve"> </w:t>
      </w:r>
      <w:r>
        <w:t>endast</w:t>
      </w:r>
      <w:r>
        <w:rPr>
          <w:spacing w:val="-4"/>
        </w:rPr>
        <w:t xml:space="preserve"> </w:t>
      </w:r>
      <w:r>
        <w:t>marginellt</w:t>
      </w:r>
      <w:r>
        <w:rPr>
          <w:spacing w:val="-1"/>
        </w:rPr>
        <w:t xml:space="preserve"> </w:t>
      </w:r>
      <w:r>
        <w:t>påverkas</w:t>
      </w:r>
      <w:r>
        <w:rPr>
          <w:spacing w:val="-2"/>
        </w:rPr>
        <w:t xml:space="preserve"> </w:t>
      </w:r>
      <w:r>
        <w:t>av</w:t>
      </w:r>
      <w:r>
        <w:rPr>
          <w:spacing w:val="-5"/>
        </w:rPr>
        <w:t xml:space="preserve"> </w:t>
      </w:r>
      <w:r>
        <w:t>tillskottet</w:t>
      </w:r>
      <w:r>
        <w:rPr>
          <w:spacing w:val="-1"/>
        </w:rPr>
        <w:t xml:space="preserve"> </w:t>
      </w:r>
      <w:r>
        <w:t>från verksamheten. Utsläppen bedöms inte leda till att miljökvalitetsnormer för luft överskrids,</w:t>
      </w:r>
      <w:r>
        <w:rPr>
          <w:spacing w:val="40"/>
        </w:rPr>
        <w:t xml:space="preserve"> </w:t>
      </w:r>
      <w:r>
        <w:t>särskilt då skjutfältet ligger i ett i övrigt relativt oexploaterat område med begränsade utsläpp.</w:t>
      </w:r>
    </w:p>
    <w:p w14:paraId="3390FF35" w14:textId="77777777" w:rsidR="008A1E5A" w:rsidRDefault="005D2E16">
      <w:pPr>
        <w:pStyle w:val="Brdtext"/>
        <w:spacing w:line="276" w:lineRule="auto"/>
        <w:ind w:right="591"/>
        <w:jc w:val="both"/>
      </w:pPr>
      <w:r>
        <w:t>Lokalt</w:t>
      </w:r>
      <w:r>
        <w:rPr>
          <w:spacing w:val="-2"/>
        </w:rPr>
        <w:t xml:space="preserve"> </w:t>
      </w:r>
      <w:r>
        <w:t>och</w:t>
      </w:r>
      <w:r>
        <w:rPr>
          <w:spacing w:val="-6"/>
        </w:rPr>
        <w:t xml:space="preserve"> </w:t>
      </w:r>
      <w:r>
        <w:t>tillfälligt</w:t>
      </w:r>
      <w:r>
        <w:rPr>
          <w:spacing w:val="-2"/>
        </w:rPr>
        <w:t xml:space="preserve"> </w:t>
      </w:r>
      <w:r>
        <w:t>i</w:t>
      </w:r>
      <w:r>
        <w:rPr>
          <w:spacing w:val="-5"/>
        </w:rPr>
        <w:t xml:space="preserve"> </w:t>
      </w:r>
      <w:r>
        <w:t>samband</w:t>
      </w:r>
      <w:r>
        <w:rPr>
          <w:spacing w:val="-3"/>
        </w:rPr>
        <w:t xml:space="preserve"> </w:t>
      </w:r>
      <w:r>
        <w:t>med</w:t>
      </w:r>
      <w:r>
        <w:rPr>
          <w:spacing w:val="-3"/>
        </w:rPr>
        <w:t xml:space="preserve"> </w:t>
      </w:r>
      <w:r>
        <w:t>intensiv</w:t>
      </w:r>
      <w:r>
        <w:rPr>
          <w:spacing w:val="-3"/>
        </w:rPr>
        <w:t xml:space="preserve"> </w:t>
      </w:r>
      <w:r>
        <w:t>verksamhet</w:t>
      </w:r>
      <w:r>
        <w:rPr>
          <w:spacing w:val="-2"/>
        </w:rPr>
        <w:t xml:space="preserve"> </w:t>
      </w:r>
      <w:r>
        <w:t>bedöms</w:t>
      </w:r>
      <w:r>
        <w:rPr>
          <w:spacing w:val="-3"/>
        </w:rPr>
        <w:t xml:space="preserve"> </w:t>
      </w:r>
      <w:r>
        <w:t>det</w:t>
      </w:r>
      <w:r>
        <w:rPr>
          <w:spacing w:val="-2"/>
        </w:rPr>
        <w:t xml:space="preserve"> </w:t>
      </w:r>
      <w:r>
        <w:t>som</w:t>
      </w:r>
      <w:r>
        <w:rPr>
          <w:spacing w:val="-5"/>
        </w:rPr>
        <w:t xml:space="preserve"> </w:t>
      </w:r>
      <w:r>
        <w:t>teoretiskt</w:t>
      </w:r>
      <w:r>
        <w:rPr>
          <w:spacing w:val="-2"/>
        </w:rPr>
        <w:t xml:space="preserve"> </w:t>
      </w:r>
      <w:r>
        <w:t>möjligt</w:t>
      </w:r>
      <w:r>
        <w:rPr>
          <w:spacing w:val="-2"/>
        </w:rPr>
        <w:t xml:space="preserve"> </w:t>
      </w:r>
      <w:r>
        <w:t>att ökade</w:t>
      </w:r>
      <w:r>
        <w:rPr>
          <w:spacing w:val="-3"/>
        </w:rPr>
        <w:t xml:space="preserve"> </w:t>
      </w:r>
      <w:r>
        <w:t>luftutsläpp</w:t>
      </w:r>
      <w:r>
        <w:rPr>
          <w:spacing w:val="-1"/>
        </w:rPr>
        <w:t xml:space="preserve"> </w:t>
      </w:r>
      <w:r>
        <w:t>kan</w:t>
      </w:r>
      <w:r>
        <w:rPr>
          <w:spacing w:val="-1"/>
        </w:rPr>
        <w:t xml:space="preserve"> </w:t>
      </w:r>
      <w:r>
        <w:t>förekomma.</w:t>
      </w:r>
      <w:r>
        <w:rPr>
          <w:spacing w:val="-1"/>
        </w:rPr>
        <w:t xml:space="preserve"> </w:t>
      </w:r>
      <w:r>
        <w:t>Därmed</w:t>
      </w:r>
      <w:r>
        <w:rPr>
          <w:spacing w:val="-1"/>
        </w:rPr>
        <w:t xml:space="preserve"> </w:t>
      </w:r>
      <w:r>
        <w:t>bedöms</w:t>
      </w:r>
      <w:r>
        <w:rPr>
          <w:spacing w:val="-1"/>
        </w:rPr>
        <w:t xml:space="preserve"> </w:t>
      </w:r>
      <w:r>
        <w:t>konsekvenserna</w:t>
      </w:r>
      <w:r>
        <w:rPr>
          <w:spacing w:val="-3"/>
        </w:rPr>
        <w:t xml:space="preserve"> </w:t>
      </w:r>
      <w:r>
        <w:t>av</w:t>
      </w:r>
      <w:r>
        <w:rPr>
          <w:spacing w:val="-1"/>
        </w:rPr>
        <w:t xml:space="preserve"> </w:t>
      </w:r>
      <w:r>
        <w:t>utsläpp</w:t>
      </w:r>
      <w:r>
        <w:rPr>
          <w:spacing w:val="-4"/>
        </w:rPr>
        <w:t xml:space="preserve"> </w:t>
      </w:r>
      <w:r>
        <w:t>till</w:t>
      </w:r>
      <w:r>
        <w:rPr>
          <w:spacing w:val="-3"/>
        </w:rPr>
        <w:t xml:space="preserve"> </w:t>
      </w:r>
      <w:r>
        <w:t>luft bli små utifrån nu tillgänglig information.</w:t>
      </w:r>
    </w:p>
    <w:p w14:paraId="5C9B6480" w14:textId="77777777" w:rsidR="008A1E5A" w:rsidRDefault="005D2E16">
      <w:pPr>
        <w:pStyle w:val="Brdtext"/>
        <w:spacing w:before="200" w:line="276" w:lineRule="auto"/>
        <w:ind w:right="312"/>
      </w:pPr>
      <w:r>
        <w:t>I</w:t>
      </w:r>
      <w:r>
        <w:rPr>
          <w:spacing w:val="-4"/>
        </w:rPr>
        <w:t xml:space="preserve"> </w:t>
      </w:r>
      <w:r>
        <w:t>kommande</w:t>
      </w:r>
      <w:r>
        <w:rPr>
          <w:spacing w:val="-4"/>
        </w:rPr>
        <w:t xml:space="preserve"> </w:t>
      </w:r>
      <w:r>
        <w:t>tillståndsprocess</w:t>
      </w:r>
      <w:r>
        <w:rPr>
          <w:spacing w:val="-2"/>
        </w:rPr>
        <w:t xml:space="preserve"> </w:t>
      </w:r>
      <w:r>
        <w:t>kommer</w:t>
      </w:r>
      <w:r>
        <w:rPr>
          <w:spacing w:val="-1"/>
        </w:rPr>
        <w:t xml:space="preserve"> </w:t>
      </w:r>
      <w:r>
        <w:t>utsläppen</w:t>
      </w:r>
      <w:r>
        <w:rPr>
          <w:spacing w:val="-5"/>
        </w:rPr>
        <w:t xml:space="preserve"> </w:t>
      </w:r>
      <w:r>
        <w:t>från</w:t>
      </w:r>
      <w:r>
        <w:rPr>
          <w:spacing w:val="-5"/>
        </w:rPr>
        <w:t xml:space="preserve"> </w:t>
      </w:r>
      <w:r>
        <w:t>pågående</w:t>
      </w:r>
      <w:r>
        <w:rPr>
          <w:spacing w:val="-2"/>
        </w:rPr>
        <w:t xml:space="preserve"> </w:t>
      </w:r>
      <w:r>
        <w:t>och</w:t>
      </w:r>
      <w:r>
        <w:rPr>
          <w:spacing w:val="-5"/>
        </w:rPr>
        <w:t xml:space="preserve"> </w:t>
      </w:r>
      <w:r>
        <w:t>planerad</w:t>
      </w:r>
      <w:r>
        <w:rPr>
          <w:spacing w:val="-2"/>
        </w:rPr>
        <w:t xml:space="preserve"> </w:t>
      </w:r>
      <w:r>
        <w:t>verksamhet</w:t>
      </w:r>
      <w:r>
        <w:rPr>
          <w:spacing w:val="-1"/>
        </w:rPr>
        <w:t xml:space="preserve"> </w:t>
      </w:r>
      <w:r>
        <w:t xml:space="preserve">att utredas och konsekvenserna av dessa utsläpp kommer att beskrivas i detalj i </w:t>
      </w:r>
      <w:proofErr w:type="spellStart"/>
      <w:proofErr w:type="gramStart"/>
      <w:r>
        <w:t>MKB:n</w:t>
      </w:r>
      <w:proofErr w:type="spellEnd"/>
      <w:r>
        <w:t>.</w:t>
      </w:r>
      <w:proofErr w:type="gramEnd"/>
    </w:p>
    <w:p w14:paraId="506B70F2" w14:textId="77777777" w:rsidR="008A1E5A" w:rsidRDefault="005D2E16">
      <w:pPr>
        <w:pStyle w:val="Rubrik2"/>
        <w:numPr>
          <w:ilvl w:val="1"/>
          <w:numId w:val="34"/>
        </w:numPr>
        <w:tabs>
          <w:tab w:val="left" w:pos="1562"/>
        </w:tabs>
        <w:spacing w:before="198"/>
      </w:pPr>
      <w:bookmarkStart w:id="184" w:name="6.8_Risk"/>
      <w:bookmarkStart w:id="185" w:name="_bookmark97"/>
      <w:bookmarkEnd w:id="184"/>
      <w:bookmarkEnd w:id="185"/>
      <w:r>
        <w:rPr>
          <w:spacing w:val="-4"/>
        </w:rPr>
        <w:t>Risk</w:t>
      </w:r>
    </w:p>
    <w:p w14:paraId="44D8C3B6" w14:textId="77777777" w:rsidR="008A1E5A" w:rsidRDefault="005D2E16">
      <w:pPr>
        <w:pStyle w:val="Brdtext"/>
        <w:spacing w:before="47" w:line="276" w:lineRule="auto"/>
        <w:ind w:right="387"/>
      </w:pPr>
      <w:r>
        <w:t>Den</w:t>
      </w:r>
      <w:r>
        <w:rPr>
          <w:spacing w:val="-1"/>
        </w:rPr>
        <w:t xml:space="preserve"> </w:t>
      </w:r>
      <w:r>
        <w:t>planerade</w:t>
      </w:r>
      <w:r>
        <w:rPr>
          <w:spacing w:val="-1"/>
        </w:rPr>
        <w:t xml:space="preserve"> </w:t>
      </w:r>
      <w:r>
        <w:t>verksamheten</w:t>
      </w:r>
      <w:r>
        <w:rPr>
          <w:spacing w:val="-1"/>
        </w:rPr>
        <w:t xml:space="preserve"> </w:t>
      </w:r>
      <w:r>
        <w:t>kommer att bidra</w:t>
      </w:r>
      <w:r>
        <w:rPr>
          <w:spacing w:val="-3"/>
        </w:rPr>
        <w:t xml:space="preserve"> </w:t>
      </w:r>
      <w:r>
        <w:t>till olika</w:t>
      </w:r>
      <w:r>
        <w:rPr>
          <w:spacing w:val="-1"/>
        </w:rPr>
        <w:t xml:space="preserve"> </w:t>
      </w:r>
      <w:r>
        <w:t>typer av</w:t>
      </w:r>
      <w:r>
        <w:rPr>
          <w:spacing w:val="-1"/>
        </w:rPr>
        <w:t xml:space="preserve"> </w:t>
      </w:r>
      <w:r>
        <w:t>risker kopplade</w:t>
      </w:r>
      <w:r>
        <w:rPr>
          <w:spacing w:val="-3"/>
        </w:rPr>
        <w:t xml:space="preserve"> </w:t>
      </w:r>
      <w:r>
        <w:t>till bland</w:t>
      </w:r>
      <w:r>
        <w:rPr>
          <w:spacing w:val="-1"/>
        </w:rPr>
        <w:t xml:space="preserve"> </w:t>
      </w:r>
      <w:r>
        <w:t>annat skjut- och sprängningsövningar, hantering och transporter av bränsle samt explosiva och brandfarliga ämnen men även till risker för haverier och sabotage. Dessa risker hanteras framförallt</w:t>
      </w:r>
      <w:r>
        <w:rPr>
          <w:spacing w:val="-4"/>
        </w:rPr>
        <w:t xml:space="preserve"> </w:t>
      </w:r>
      <w:r>
        <w:t>inom</w:t>
      </w:r>
      <w:r>
        <w:rPr>
          <w:spacing w:val="-1"/>
        </w:rPr>
        <w:t xml:space="preserve"> </w:t>
      </w:r>
      <w:r>
        <w:t>ramen</w:t>
      </w:r>
      <w:r>
        <w:rPr>
          <w:spacing w:val="-2"/>
        </w:rPr>
        <w:t xml:space="preserve"> </w:t>
      </w:r>
      <w:r>
        <w:t>för</w:t>
      </w:r>
      <w:r>
        <w:rPr>
          <w:spacing w:val="-4"/>
        </w:rPr>
        <w:t xml:space="preserve"> </w:t>
      </w:r>
      <w:r>
        <w:t>det</w:t>
      </w:r>
      <w:r>
        <w:rPr>
          <w:spacing w:val="-1"/>
        </w:rPr>
        <w:t xml:space="preserve"> </w:t>
      </w:r>
      <w:r>
        <w:t>dagliga</w:t>
      </w:r>
      <w:r>
        <w:rPr>
          <w:spacing w:val="-4"/>
        </w:rPr>
        <w:t xml:space="preserve"> </w:t>
      </w:r>
      <w:r>
        <w:t>arbetsmiljöarbetet</w:t>
      </w:r>
      <w:r>
        <w:rPr>
          <w:spacing w:val="-1"/>
        </w:rPr>
        <w:t xml:space="preserve"> </w:t>
      </w:r>
      <w:r>
        <w:t>där</w:t>
      </w:r>
      <w:r>
        <w:rPr>
          <w:spacing w:val="-1"/>
        </w:rPr>
        <w:t xml:space="preserve"> </w:t>
      </w:r>
      <w:r>
        <w:t>värdering</w:t>
      </w:r>
      <w:r>
        <w:rPr>
          <w:spacing w:val="-2"/>
        </w:rPr>
        <w:t xml:space="preserve"> </w:t>
      </w:r>
      <w:r>
        <w:t>och</w:t>
      </w:r>
      <w:r>
        <w:rPr>
          <w:spacing w:val="-5"/>
        </w:rPr>
        <w:t xml:space="preserve"> </w:t>
      </w:r>
      <w:r>
        <w:t>analys</w:t>
      </w:r>
      <w:r>
        <w:rPr>
          <w:spacing w:val="-4"/>
        </w:rPr>
        <w:t xml:space="preserve"> </w:t>
      </w:r>
      <w:r>
        <w:t>av</w:t>
      </w:r>
      <w:r>
        <w:rPr>
          <w:spacing w:val="-2"/>
        </w:rPr>
        <w:t xml:space="preserve"> </w:t>
      </w:r>
      <w:r>
        <w:t>risker</w:t>
      </w:r>
      <w:r>
        <w:rPr>
          <w:spacing w:val="-1"/>
        </w:rPr>
        <w:t xml:space="preserve"> </w:t>
      </w:r>
      <w:r>
        <w:t>sker och erforderliga åtgärder för att förebygga och begränsa riskerna genomförs.</w:t>
      </w:r>
    </w:p>
    <w:p w14:paraId="4AD9081D" w14:textId="77777777" w:rsidR="008A1E5A" w:rsidRDefault="005D2E16">
      <w:pPr>
        <w:pStyle w:val="Rubrik2"/>
        <w:numPr>
          <w:ilvl w:val="1"/>
          <w:numId w:val="34"/>
        </w:numPr>
        <w:tabs>
          <w:tab w:val="left" w:pos="1562"/>
        </w:tabs>
        <w:spacing w:before="199"/>
      </w:pPr>
      <w:bookmarkStart w:id="186" w:name="6.9_Landskapsbild"/>
      <w:bookmarkStart w:id="187" w:name="_bookmark98"/>
      <w:bookmarkEnd w:id="186"/>
      <w:bookmarkEnd w:id="187"/>
      <w:r>
        <w:rPr>
          <w:spacing w:val="-2"/>
        </w:rPr>
        <w:t>Landskapsbild</w:t>
      </w:r>
    </w:p>
    <w:p w14:paraId="03192910" w14:textId="77777777" w:rsidR="008A1E5A" w:rsidRDefault="005D2E16">
      <w:pPr>
        <w:pStyle w:val="Brdtext"/>
        <w:spacing w:before="44" w:line="276" w:lineRule="auto"/>
        <w:ind w:right="319"/>
      </w:pPr>
      <w:r>
        <w:t>Den sökta verksamheten omfattar främst utökad verksamhet i form av övningar och skjutningar vilka sannolikt främst kommer ske inom redan ianspråktagna markytor, befintliga anläggningar och byggnader och i direkt anslutning till dessa. Inga nya stora anläggningar eller byggnader planeras inom ramen för aktuell tillståndsansökan, varför såväl fysisk som visuell påverkan bedöms som liten. Den sökta verksamheten bedöms i nuläget inte medföra några negativa konsekvenser</w:t>
      </w:r>
      <w:r>
        <w:rPr>
          <w:spacing w:val="-2"/>
        </w:rPr>
        <w:t xml:space="preserve"> </w:t>
      </w:r>
      <w:r>
        <w:t>på</w:t>
      </w:r>
      <w:r>
        <w:rPr>
          <w:spacing w:val="-3"/>
        </w:rPr>
        <w:t xml:space="preserve"> </w:t>
      </w:r>
      <w:r>
        <w:t>landskapsbilden</w:t>
      </w:r>
      <w:r>
        <w:rPr>
          <w:spacing w:val="-6"/>
        </w:rPr>
        <w:t xml:space="preserve"> </w:t>
      </w:r>
      <w:r>
        <w:t>men</w:t>
      </w:r>
      <w:r>
        <w:rPr>
          <w:spacing w:val="-6"/>
        </w:rPr>
        <w:t xml:space="preserve"> </w:t>
      </w:r>
      <w:r>
        <w:t>eventuell</w:t>
      </w:r>
      <w:r>
        <w:rPr>
          <w:spacing w:val="-2"/>
        </w:rPr>
        <w:t xml:space="preserve"> </w:t>
      </w:r>
      <w:r>
        <w:t>påverkan</w:t>
      </w:r>
      <w:r>
        <w:rPr>
          <w:spacing w:val="-3"/>
        </w:rPr>
        <w:t xml:space="preserve"> </w:t>
      </w:r>
      <w:r>
        <w:t>på</w:t>
      </w:r>
      <w:r>
        <w:rPr>
          <w:spacing w:val="-5"/>
        </w:rPr>
        <w:t xml:space="preserve"> </w:t>
      </w:r>
      <w:r>
        <w:t>landskapsbilden</w:t>
      </w:r>
      <w:r>
        <w:rPr>
          <w:spacing w:val="-3"/>
        </w:rPr>
        <w:t xml:space="preserve"> </w:t>
      </w:r>
      <w:r>
        <w:t>kommer</w:t>
      </w:r>
      <w:r>
        <w:rPr>
          <w:spacing w:val="-5"/>
        </w:rPr>
        <w:t xml:space="preserve"> </w:t>
      </w:r>
      <w:r>
        <w:t>att</w:t>
      </w:r>
      <w:r>
        <w:rPr>
          <w:spacing w:val="-2"/>
        </w:rPr>
        <w:t xml:space="preserve"> </w:t>
      </w:r>
      <w:r>
        <w:t>utredas i samband med framtagande av kommande MKB.</w:t>
      </w:r>
    </w:p>
    <w:p w14:paraId="77490D32" w14:textId="77777777" w:rsidR="008A1E5A" w:rsidRDefault="005D2E16">
      <w:pPr>
        <w:pStyle w:val="Rubrik2"/>
        <w:numPr>
          <w:ilvl w:val="1"/>
          <w:numId w:val="34"/>
        </w:numPr>
        <w:tabs>
          <w:tab w:val="left" w:pos="1562"/>
        </w:tabs>
        <w:spacing w:before="201"/>
      </w:pPr>
      <w:bookmarkStart w:id="188" w:name="6.10_Kulturmiljö"/>
      <w:bookmarkStart w:id="189" w:name="_bookmark99"/>
      <w:bookmarkEnd w:id="188"/>
      <w:bookmarkEnd w:id="189"/>
      <w:r>
        <w:rPr>
          <w:spacing w:val="-2"/>
        </w:rPr>
        <w:t>Kulturmiljö</w:t>
      </w:r>
    </w:p>
    <w:p w14:paraId="488C34D2" w14:textId="77777777" w:rsidR="008A1E5A" w:rsidRDefault="005D2E16">
      <w:pPr>
        <w:pStyle w:val="Brdtext"/>
        <w:spacing w:before="44" w:line="276" w:lineRule="auto"/>
        <w:ind w:right="312" w:hanging="1"/>
      </w:pPr>
      <w:r>
        <w:t>Fornlämningar och övriga kulturhistoriska lämningar är skyddade enligt kulturmiljölagen (1988:950) och</w:t>
      </w:r>
      <w:r>
        <w:rPr>
          <w:spacing w:val="-1"/>
        </w:rPr>
        <w:t xml:space="preserve"> </w:t>
      </w:r>
      <w:r>
        <w:t>MB. Ansvaret för kulturmiljön delas av alla vilket medför att såväl enskilda som myndigheter</w:t>
      </w:r>
      <w:r>
        <w:rPr>
          <w:spacing w:val="-2"/>
        </w:rPr>
        <w:t xml:space="preserve"> </w:t>
      </w:r>
      <w:r>
        <w:t>ska</w:t>
      </w:r>
      <w:r>
        <w:rPr>
          <w:spacing w:val="-3"/>
        </w:rPr>
        <w:t xml:space="preserve"> </w:t>
      </w:r>
      <w:r>
        <w:t>visa</w:t>
      </w:r>
      <w:r>
        <w:rPr>
          <w:spacing w:val="-3"/>
        </w:rPr>
        <w:t xml:space="preserve"> </w:t>
      </w:r>
      <w:r>
        <w:t>hänsyn</w:t>
      </w:r>
      <w:r>
        <w:rPr>
          <w:spacing w:val="-3"/>
        </w:rPr>
        <w:t xml:space="preserve"> </w:t>
      </w:r>
      <w:r>
        <w:t>och</w:t>
      </w:r>
      <w:r>
        <w:rPr>
          <w:spacing w:val="-3"/>
        </w:rPr>
        <w:t xml:space="preserve"> </w:t>
      </w:r>
      <w:r>
        <w:t>aktsamhet</w:t>
      </w:r>
      <w:r>
        <w:rPr>
          <w:spacing w:val="-5"/>
        </w:rPr>
        <w:t xml:space="preserve"> </w:t>
      </w:r>
      <w:r>
        <w:t>mot</w:t>
      </w:r>
      <w:r>
        <w:rPr>
          <w:spacing w:val="-2"/>
        </w:rPr>
        <w:t xml:space="preserve"> </w:t>
      </w:r>
      <w:r>
        <w:t>kulturmiljön</w:t>
      </w:r>
      <w:r>
        <w:rPr>
          <w:spacing w:val="-3"/>
        </w:rPr>
        <w:t xml:space="preserve"> </w:t>
      </w:r>
      <w:r>
        <w:t>och</w:t>
      </w:r>
      <w:r>
        <w:rPr>
          <w:spacing w:val="-6"/>
        </w:rPr>
        <w:t xml:space="preserve"> </w:t>
      </w:r>
      <w:r>
        <w:t>den</w:t>
      </w:r>
      <w:r>
        <w:rPr>
          <w:spacing w:val="-3"/>
        </w:rPr>
        <w:t xml:space="preserve"> </w:t>
      </w:r>
      <w:r>
        <w:t>som</w:t>
      </w:r>
      <w:r>
        <w:rPr>
          <w:spacing w:val="-5"/>
        </w:rPr>
        <w:t xml:space="preserve"> </w:t>
      </w:r>
      <w:r>
        <w:t>planerar</w:t>
      </w:r>
      <w:r>
        <w:rPr>
          <w:spacing w:val="-2"/>
        </w:rPr>
        <w:t xml:space="preserve"> </w:t>
      </w:r>
      <w:r>
        <w:t>eller</w:t>
      </w:r>
      <w:r>
        <w:rPr>
          <w:spacing w:val="-2"/>
        </w:rPr>
        <w:t xml:space="preserve"> </w:t>
      </w:r>
      <w:r>
        <w:t>utför</w:t>
      </w:r>
      <w:r>
        <w:rPr>
          <w:spacing w:val="-2"/>
        </w:rPr>
        <w:t xml:space="preserve"> </w:t>
      </w:r>
      <w:r>
        <w:t>ett arbete ska se till att skador på kulturmiljön undviks eller begränsas.</w:t>
      </w:r>
    </w:p>
    <w:p w14:paraId="45D33E38" w14:textId="77777777" w:rsidR="008A1E5A" w:rsidRDefault="005D2E16">
      <w:pPr>
        <w:pStyle w:val="Brdtext"/>
        <w:spacing w:before="202" w:line="276" w:lineRule="auto"/>
        <w:ind w:left="1589" w:right="312" w:hanging="1"/>
      </w:pPr>
      <w:r>
        <w:t xml:space="preserve">Vid övning inom Grytans övnings- och skjutfält sker verksamhet dels vid fasta </w:t>
      </w:r>
      <w:proofErr w:type="gramStart"/>
      <w:r>
        <w:t>utbildnings- anordningar</w:t>
      </w:r>
      <w:proofErr w:type="gramEnd"/>
      <w:r>
        <w:t>, dels fritt i fält. Fordon kör i terrängen och kan påverka mark på olika sätt. Redan idag har Försvarsmakten ett gott kunskapsunderlag om befintliga fornlämningar och övriga kulturhistoriska</w:t>
      </w:r>
      <w:r>
        <w:rPr>
          <w:spacing w:val="-4"/>
        </w:rPr>
        <w:t xml:space="preserve"> </w:t>
      </w:r>
      <w:r>
        <w:t>lämningar</w:t>
      </w:r>
      <w:r>
        <w:rPr>
          <w:spacing w:val="-6"/>
        </w:rPr>
        <w:t xml:space="preserve"> </w:t>
      </w:r>
      <w:r>
        <w:t>inom</w:t>
      </w:r>
      <w:r>
        <w:rPr>
          <w:spacing w:val="-3"/>
        </w:rPr>
        <w:t xml:space="preserve"> </w:t>
      </w:r>
      <w:r>
        <w:t>verksamhetsområdet</w:t>
      </w:r>
      <w:r>
        <w:rPr>
          <w:spacing w:val="-3"/>
        </w:rPr>
        <w:t xml:space="preserve"> </w:t>
      </w:r>
      <w:r>
        <w:t>tack</w:t>
      </w:r>
      <w:r>
        <w:rPr>
          <w:spacing w:val="-4"/>
        </w:rPr>
        <w:t xml:space="preserve"> </w:t>
      </w:r>
      <w:r>
        <w:t>vare</w:t>
      </w:r>
      <w:r>
        <w:rPr>
          <w:spacing w:val="-4"/>
        </w:rPr>
        <w:t xml:space="preserve"> </w:t>
      </w:r>
      <w:r>
        <w:t>den</w:t>
      </w:r>
      <w:r>
        <w:rPr>
          <w:spacing w:val="-4"/>
        </w:rPr>
        <w:t xml:space="preserve"> </w:t>
      </w:r>
      <w:r>
        <w:t>långvariga</w:t>
      </w:r>
      <w:r>
        <w:rPr>
          <w:spacing w:val="-4"/>
        </w:rPr>
        <w:t xml:space="preserve"> </w:t>
      </w:r>
      <w:r>
        <w:t>verksamhet</w:t>
      </w:r>
      <w:r>
        <w:rPr>
          <w:spacing w:val="-6"/>
        </w:rPr>
        <w:t xml:space="preserve"> </w:t>
      </w:r>
      <w:r>
        <w:t>som historiskt bedrivits på området. Samtliga kända lämningar inom verksamhetsområdet finns dokumenterade och beskrivna samt koordinatsatta och utmärkning i terrängen pågår.</w:t>
      </w:r>
    </w:p>
    <w:p w14:paraId="5406D3B1" w14:textId="77777777" w:rsidR="008A1E5A" w:rsidRDefault="005D2E16">
      <w:pPr>
        <w:pStyle w:val="Brdtext"/>
        <w:spacing w:before="198" w:line="276" w:lineRule="auto"/>
        <w:ind w:right="397"/>
      </w:pPr>
      <w:r>
        <w:t>I samband med framtagande av MKB kommer en vidare utredning av eventuell påverkan på kulturmiljön att genomföras. De kända fornlämningar inom övnings- och skjutfältet som identifierats kommer att beaktas vid planering och genomförande av den tillståndssökta verksamheten. Sökanden avser ta hänsyn till förekommande kulturvärden inom verksamhetsområdet</w:t>
      </w:r>
      <w:r>
        <w:rPr>
          <w:spacing w:val="-5"/>
        </w:rPr>
        <w:t xml:space="preserve"> </w:t>
      </w:r>
      <w:r>
        <w:t>och</w:t>
      </w:r>
      <w:r>
        <w:rPr>
          <w:spacing w:val="-3"/>
        </w:rPr>
        <w:t xml:space="preserve"> </w:t>
      </w:r>
      <w:r>
        <w:t>därmed</w:t>
      </w:r>
      <w:r>
        <w:rPr>
          <w:spacing w:val="-3"/>
        </w:rPr>
        <w:t xml:space="preserve"> </w:t>
      </w:r>
      <w:r>
        <w:t>bedöms</w:t>
      </w:r>
      <w:r>
        <w:rPr>
          <w:spacing w:val="-3"/>
        </w:rPr>
        <w:t xml:space="preserve"> </w:t>
      </w:r>
      <w:r>
        <w:t>risken</w:t>
      </w:r>
      <w:r>
        <w:rPr>
          <w:spacing w:val="-3"/>
        </w:rPr>
        <w:t xml:space="preserve"> </w:t>
      </w:r>
      <w:r>
        <w:t>för</w:t>
      </w:r>
      <w:r>
        <w:rPr>
          <w:spacing w:val="-2"/>
        </w:rPr>
        <w:t xml:space="preserve"> </w:t>
      </w:r>
      <w:r>
        <w:t>att</w:t>
      </w:r>
      <w:r>
        <w:rPr>
          <w:spacing w:val="-5"/>
        </w:rPr>
        <w:t xml:space="preserve"> </w:t>
      </w:r>
      <w:r>
        <w:t>negativa</w:t>
      </w:r>
      <w:r>
        <w:rPr>
          <w:spacing w:val="-5"/>
        </w:rPr>
        <w:t xml:space="preserve"> </w:t>
      </w:r>
      <w:r>
        <w:t>konsekvenser</w:t>
      </w:r>
      <w:r>
        <w:rPr>
          <w:spacing w:val="-2"/>
        </w:rPr>
        <w:t xml:space="preserve"> </w:t>
      </w:r>
      <w:r>
        <w:t>på</w:t>
      </w:r>
      <w:r>
        <w:rPr>
          <w:spacing w:val="-3"/>
        </w:rPr>
        <w:t xml:space="preserve"> </w:t>
      </w:r>
      <w:r>
        <w:t>kulturmiljön ska uppstå som liten.</w:t>
      </w:r>
    </w:p>
    <w:p w14:paraId="24F415FA" w14:textId="77777777" w:rsidR="008A1E5A" w:rsidRDefault="008A1E5A">
      <w:pPr>
        <w:pStyle w:val="Brdtext"/>
        <w:spacing w:line="276" w:lineRule="auto"/>
        <w:sectPr w:rsidR="008A1E5A">
          <w:pgSz w:w="11910" w:h="16840"/>
          <w:pgMar w:top="1400" w:right="283" w:bottom="1080" w:left="1133" w:header="715" w:footer="882" w:gutter="0"/>
          <w:cols w:space="720"/>
        </w:sectPr>
      </w:pPr>
    </w:p>
    <w:p w14:paraId="42FBE825" w14:textId="77777777" w:rsidR="008A1E5A" w:rsidRDefault="005D2E16">
      <w:pPr>
        <w:pStyle w:val="Rubrik2"/>
        <w:numPr>
          <w:ilvl w:val="1"/>
          <w:numId w:val="34"/>
        </w:numPr>
        <w:tabs>
          <w:tab w:val="left" w:pos="1562"/>
        </w:tabs>
        <w:spacing w:before="257"/>
      </w:pPr>
      <w:bookmarkStart w:id="190" w:name="6.11_Rekreation_och_friluftsliv"/>
      <w:bookmarkStart w:id="191" w:name="_bookmark100"/>
      <w:bookmarkEnd w:id="190"/>
      <w:bookmarkEnd w:id="191"/>
      <w:r>
        <w:lastRenderedPageBreak/>
        <w:t>Rekreation</w:t>
      </w:r>
      <w:r>
        <w:rPr>
          <w:spacing w:val="-12"/>
        </w:rPr>
        <w:t xml:space="preserve"> </w:t>
      </w:r>
      <w:r>
        <w:t>och</w:t>
      </w:r>
      <w:r>
        <w:rPr>
          <w:spacing w:val="-11"/>
        </w:rPr>
        <w:t xml:space="preserve"> </w:t>
      </w:r>
      <w:r>
        <w:rPr>
          <w:spacing w:val="-2"/>
        </w:rPr>
        <w:t>friluftsliv</w:t>
      </w:r>
    </w:p>
    <w:p w14:paraId="5505A27D" w14:textId="77777777" w:rsidR="008A1E5A" w:rsidRDefault="005D2E16">
      <w:pPr>
        <w:pStyle w:val="Brdtext"/>
        <w:spacing w:before="45" w:line="276" w:lineRule="auto"/>
        <w:ind w:right="312"/>
      </w:pPr>
      <w:r>
        <w:t>Pågående</w:t>
      </w:r>
      <w:r>
        <w:rPr>
          <w:spacing w:val="-3"/>
        </w:rPr>
        <w:t xml:space="preserve"> </w:t>
      </w:r>
      <w:r>
        <w:t>verksamhet</w:t>
      </w:r>
      <w:r>
        <w:rPr>
          <w:spacing w:val="-4"/>
        </w:rPr>
        <w:t xml:space="preserve"> </w:t>
      </w:r>
      <w:r>
        <w:t>medför</w:t>
      </w:r>
      <w:r>
        <w:rPr>
          <w:spacing w:val="-2"/>
        </w:rPr>
        <w:t xml:space="preserve"> </w:t>
      </w:r>
      <w:r>
        <w:t>redan</w:t>
      </w:r>
      <w:r>
        <w:rPr>
          <w:spacing w:val="-5"/>
        </w:rPr>
        <w:t xml:space="preserve"> </w:t>
      </w:r>
      <w:r>
        <w:t>idag</w:t>
      </w:r>
      <w:r>
        <w:rPr>
          <w:spacing w:val="-5"/>
        </w:rPr>
        <w:t xml:space="preserve"> </w:t>
      </w:r>
      <w:r>
        <w:t>att</w:t>
      </w:r>
      <w:r>
        <w:rPr>
          <w:spacing w:val="-2"/>
        </w:rPr>
        <w:t xml:space="preserve"> </w:t>
      </w:r>
      <w:r>
        <w:t>allmänhetens</w:t>
      </w:r>
      <w:r>
        <w:rPr>
          <w:spacing w:val="-3"/>
        </w:rPr>
        <w:t xml:space="preserve"> </w:t>
      </w:r>
      <w:r>
        <w:t>tillträde</w:t>
      </w:r>
      <w:r>
        <w:rPr>
          <w:spacing w:val="-4"/>
        </w:rPr>
        <w:t xml:space="preserve"> </w:t>
      </w:r>
      <w:r>
        <w:t>till</w:t>
      </w:r>
      <w:r>
        <w:rPr>
          <w:spacing w:val="-2"/>
        </w:rPr>
        <w:t xml:space="preserve"> </w:t>
      </w:r>
      <w:r>
        <w:t>området</w:t>
      </w:r>
      <w:r>
        <w:rPr>
          <w:spacing w:val="-4"/>
        </w:rPr>
        <w:t xml:space="preserve"> </w:t>
      </w:r>
      <w:r>
        <w:t>är</w:t>
      </w:r>
      <w:r>
        <w:rPr>
          <w:spacing w:val="-4"/>
        </w:rPr>
        <w:t xml:space="preserve"> </w:t>
      </w:r>
      <w:r>
        <w:t>begränsad.</w:t>
      </w:r>
      <w:r>
        <w:rPr>
          <w:spacing w:val="-5"/>
        </w:rPr>
        <w:t xml:space="preserve"> </w:t>
      </w:r>
      <w:r>
        <w:t>Med stöd av skyddslagen (2010:305) råder permanent förbud för allmänheten att beträda skjutfältet i Grytan. Konsekvenserna av den utökade verksamheten för rekreation och friluftsliv blir därför opåverkade. Ökat buller till följd av utökad verksamhet bedöms ha negativa konsekvenser för rekreation och friluftsliv utanför Grytans övnings- och skjutfält då det bedöms vara mindre attraktivt att vistas i ett område som frekvent påverkas av buller.</w:t>
      </w:r>
    </w:p>
    <w:p w14:paraId="54378773" w14:textId="77777777" w:rsidR="008A1E5A" w:rsidRDefault="005D2E16">
      <w:pPr>
        <w:pStyle w:val="Rubrik2"/>
        <w:numPr>
          <w:ilvl w:val="1"/>
          <w:numId w:val="34"/>
        </w:numPr>
        <w:tabs>
          <w:tab w:val="left" w:pos="1562"/>
        </w:tabs>
      </w:pPr>
      <w:bookmarkStart w:id="192" w:name="6.12_Klimat"/>
      <w:bookmarkStart w:id="193" w:name="_bookmark101"/>
      <w:bookmarkEnd w:id="192"/>
      <w:bookmarkEnd w:id="193"/>
      <w:r>
        <w:rPr>
          <w:spacing w:val="-2"/>
        </w:rPr>
        <w:t>Klimat</w:t>
      </w:r>
    </w:p>
    <w:p w14:paraId="71543226" w14:textId="77777777" w:rsidR="008A1E5A" w:rsidRDefault="005D2E16">
      <w:pPr>
        <w:pStyle w:val="Brdtext"/>
        <w:spacing w:before="45" w:line="276" w:lineRule="auto"/>
        <w:ind w:right="312"/>
      </w:pPr>
      <w:r>
        <w:t>Verksamheten</w:t>
      </w:r>
      <w:r>
        <w:rPr>
          <w:spacing w:val="-3"/>
        </w:rPr>
        <w:t xml:space="preserve"> </w:t>
      </w:r>
      <w:r>
        <w:t>bedöms</w:t>
      </w:r>
      <w:r>
        <w:rPr>
          <w:spacing w:val="-5"/>
        </w:rPr>
        <w:t xml:space="preserve"> </w:t>
      </w:r>
      <w:r>
        <w:t>kunna</w:t>
      </w:r>
      <w:r>
        <w:rPr>
          <w:spacing w:val="-3"/>
        </w:rPr>
        <w:t xml:space="preserve"> </w:t>
      </w:r>
      <w:r>
        <w:t>bidra</w:t>
      </w:r>
      <w:r>
        <w:rPr>
          <w:spacing w:val="-5"/>
        </w:rPr>
        <w:t xml:space="preserve"> </w:t>
      </w:r>
      <w:r>
        <w:t>till</w:t>
      </w:r>
      <w:r>
        <w:rPr>
          <w:spacing w:val="-5"/>
        </w:rPr>
        <w:t xml:space="preserve"> </w:t>
      </w:r>
      <w:r>
        <w:t>viss</w:t>
      </w:r>
      <w:r>
        <w:rPr>
          <w:spacing w:val="-3"/>
        </w:rPr>
        <w:t xml:space="preserve"> </w:t>
      </w:r>
      <w:r>
        <w:t>negativ</w:t>
      </w:r>
      <w:r>
        <w:rPr>
          <w:spacing w:val="-3"/>
        </w:rPr>
        <w:t xml:space="preserve"> </w:t>
      </w:r>
      <w:r>
        <w:t>påverkan</w:t>
      </w:r>
      <w:r>
        <w:rPr>
          <w:spacing w:val="-3"/>
        </w:rPr>
        <w:t xml:space="preserve"> </w:t>
      </w:r>
      <w:r>
        <w:t>på</w:t>
      </w:r>
      <w:r>
        <w:rPr>
          <w:spacing w:val="-3"/>
        </w:rPr>
        <w:t xml:space="preserve"> </w:t>
      </w:r>
      <w:r>
        <w:t>klimatet</w:t>
      </w:r>
      <w:r>
        <w:rPr>
          <w:spacing w:val="-2"/>
        </w:rPr>
        <w:t xml:space="preserve"> </w:t>
      </w:r>
      <w:r>
        <w:t>genom</w:t>
      </w:r>
      <w:r>
        <w:rPr>
          <w:spacing w:val="-5"/>
        </w:rPr>
        <w:t xml:space="preserve"> </w:t>
      </w:r>
      <w:r>
        <w:t>utsläpp</w:t>
      </w:r>
      <w:r>
        <w:rPr>
          <w:spacing w:val="-3"/>
        </w:rPr>
        <w:t xml:space="preserve"> </w:t>
      </w:r>
      <w:r>
        <w:t xml:space="preserve">av växthusgaser från i huvudsak motortransporter och flygverksamhet. Omfattningen av klimatpåverkan kommer att beskrivas i </w:t>
      </w:r>
      <w:proofErr w:type="spellStart"/>
      <w:proofErr w:type="gramStart"/>
      <w:r>
        <w:t>MKB:n</w:t>
      </w:r>
      <w:proofErr w:type="spellEnd"/>
      <w:r>
        <w:t>.</w:t>
      </w:r>
      <w:proofErr w:type="gramEnd"/>
    </w:p>
    <w:p w14:paraId="4614C0CF" w14:textId="77777777" w:rsidR="008A1E5A" w:rsidRDefault="005D2E16">
      <w:pPr>
        <w:pStyle w:val="Brdtext"/>
        <w:spacing w:before="200"/>
      </w:pPr>
      <w:r>
        <w:t>Verksamheten</w:t>
      </w:r>
      <w:r>
        <w:rPr>
          <w:spacing w:val="-4"/>
        </w:rPr>
        <w:t xml:space="preserve"> </w:t>
      </w:r>
      <w:r>
        <w:t>i</w:t>
      </w:r>
      <w:r>
        <w:rPr>
          <w:spacing w:val="-6"/>
        </w:rPr>
        <w:t xml:space="preserve"> </w:t>
      </w:r>
      <w:r>
        <w:t>sig</w:t>
      </w:r>
      <w:r>
        <w:rPr>
          <w:spacing w:val="-6"/>
        </w:rPr>
        <w:t xml:space="preserve"> </w:t>
      </w:r>
      <w:r>
        <w:t>bedöms</w:t>
      </w:r>
      <w:r>
        <w:rPr>
          <w:spacing w:val="-6"/>
        </w:rPr>
        <w:t xml:space="preserve"> </w:t>
      </w:r>
      <w:r>
        <w:t>inte</w:t>
      </w:r>
      <w:r>
        <w:rPr>
          <w:spacing w:val="-3"/>
        </w:rPr>
        <w:t xml:space="preserve"> </w:t>
      </w:r>
      <w:r>
        <w:t>särskilt</w:t>
      </w:r>
      <w:r>
        <w:rPr>
          <w:spacing w:val="-3"/>
        </w:rPr>
        <w:t xml:space="preserve"> </w:t>
      </w:r>
      <w:r>
        <w:t>sårbar</w:t>
      </w:r>
      <w:r>
        <w:rPr>
          <w:spacing w:val="-5"/>
        </w:rPr>
        <w:t xml:space="preserve"> </w:t>
      </w:r>
      <w:r>
        <w:t>för</w:t>
      </w:r>
      <w:r>
        <w:rPr>
          <w:spacing w:val="-3"/>
        </w:rPr>
        <w:t xml:space="preserve"> </w:t>
      </w:r>
      <w:r>
        <w:t>klimatförändringar</w:t>
      </w:r>
      <w:r>
        <w:rPr>
          <w:spacing w:val="-3"/>
        </w:rPr>
        <w:t xml:space="preserve"> </w:t>
      </w:r>
      <w:r>
        <w:t>eller</w:t>
      </w:r>
      <w:r>
        <w:rPr>
          <w:spacing w:val="-2"/>
        </w:rPr>
        <w:t xml:space="preserve"> </w:t>
      </w:r>
      <w:r>
        <w:t>andra</w:t>
      </w:r>
      <w:r>
        <w:rPr>
          <w:spacing w:val="-7"/>
        </w:rPr>
        <w:t xml:space="preserve"> </w:t>
      </w:r>
      <w:r>
        <w:t>yttre</w:t>
      </w:r>
      <w:r>
        <w:rPr>
          <w:spacing w:val="-3"/>
        </w:rPr>
        <w:t xml:space="preserve"> </w:t>
      </w:r>
      <w:r>
        <w:rPr>
          <w:spacing w:val="-2"/>
        </w:rPr>
        <w:t>händelser.</w:t>
      </w:r>
    </w:p>
    <w:p w14:paraId="25359958" w14:textId="77777777" w:rsidR="008A1E5A" w:rsidRDefault="005D2E16">
      <w:pPr>
        <w:pStyle w:val="Rubrik2"/>
        <w:numPr>
          <w:ilvl w:val="1"/>
          <w:numId w:val="34"/>
        </w:numPr>
        <w:tabs>
          <w:tab w:val="left" w:pos="1562"/>
        </w:tabs>
        <w:spacing w:before="239"/>
      </w:pPr>
      <w:bookmarkStart w:id="194" w:name="6.13_Kumulativa_effekter"/>
      <w:bookmarkStart w:id="195" w:name="_bookmark102"/>
      <w:bookmarkEnd w:id="194"/>
      <w:bookmarkEnd w:id="195"/>
      <w:r>
        <w:t>Kumulativa</w:t>
      </w:r>
      <w:r>
        <w:rPr>
          <w:spacing w:val="-15"/>
        </w:rPr>
        <w:t xml:space="preserve"> </w:t>
      </w:r>
      <w:r>
        <w:rPr>
          <w:spacing w:val="-2"/>
        </w:rPr>
        <w:t>effekter</w:t>
      </w:r>
    </w:p>
    <w:p w14:paraId="14489E23" w14:textId="77777777" w:rsidR="008A1E5A" w:rsidRDefault="005D2E16">
      <w:pPr>
        <w:pStyle w:val="Brdtext"/>
        <w:spacing w:before="44" w:line="276" w:lineRule="auto"/>
        <w:ind w:right="308"/>
      </w:pPr>
      <w:r>
        <w:t>Kumulativa</w:t>
      </w:r>
      <w:r>
        <w:rPr>
          <w:spacing w:val="-3"/>
        </w:rPr>
        <w:t xml:space="preserve"> </w:t>
      </w:r>
      <w:r>
        <w:t>effekter</w:t>
      </w:r>
      <w:r>
        <w:rPr>
          <w:spacing w:val="-3"/>
        </w:rPr>
        <w:t xml:space="preserve"> </w:t>
      </w:r>
      <w:r>
        <w:t>uppstår när</w:t>
      </w:r>
      <w:r>
        <w:rPr>
          <w:spacing w:val="-3"/>
        </w:rPr>
        <w:t xml:space="preserve"> </w:t>
      </w:r>
      <w:r>
        <w:t>flera</w:t>
      </w:r>
      <w:r>
        <w:rPr>
          <w:spacing w:val="-1"/>
        </w:rPr>
        <w:t xml:space="preserve"> </w:t>
      </w:r>
      <w:r>
        <w:t>olika</w:t>
      </w:r>
      <w:r>
        <w:rPr>
          <w:spacing w:val="-3"/>
        </w:rPr>
        <w:t xml:space="preserve"> </w:t>
      </w:r>
      <w:r>
        <w:t>effekter samverkar med</w:t>
      </w:r>
      <w:r>
        <w:rPr>
          <w:spacing w:val="-1"/>
        </w:rPr>
        <w:t xml:space="preserve"> </w:t>
      </w:r>
      <w:r>
        <w:t>varandra.</w:t>
      </w:r>
      <w:r>
        <w:rPr>
          <w:spacing w:val="-1"/>
        </w:rPr>
        <w:t xml:space="preserve"> </w:t>
      </w:r>
      <w:r>
        <w:t>Det</w:t>
      </w:r>
      <w:r>
        <w:rPr>
          <w:spacing w:val="-3"/>
        </w:rPr>
        <w:t xml:space="preserve"> </w:t>
      </w:r>
      <w:r>
        <w:t>finns</w:t>
      </w:r>
      <w:r>
        <w:rPr>
          <w:spacing w:val="-1"/>
        </w:rPr>
        <w:t xml:space="preserve"> </w:t>
      </w:r>
      <w:r>
        <w:t>inte</w:t>
      </w:r>
      <w:r>
        <w:rPr>
          <w:spacing w:val="-3"/>
        </w:rPr>
        <w:t xml:space="preserve"> </w:t>
      </w:r>
      <w:r>
        <w:t>några andra tillståndsgivna eller anmälda verksamheter inom området för Grytans övnings- och</w:t>
      </w:r>
      <w:r>
        <w:rPr>
          <w:spacing w:val="40"/>
        </w:rPr>
        <w:t xml:space="preserve"> </w:t>
      </w:r>
      <w:r>
        <w:t>skjutfält</w:t>
      </w:r>
      <w:r>
        <w:rPr>
          <w:spacing w:val="-1"/>
        </w:rPr>
        <w:t xml:space="preserve"> </w:t>
      </w:r>
      <w:r>
        <w:t>utöver</w:t>
      </w:r>
      <w:r>
        <w:rPr>
          <w:spacing w:val="-4"/>
        </w:rPr>
        <w:t xml:space="preserve"> </w:t>
      </w:r>
      <w:r>
        <w:t>de</w:t>
      </w:r>
      <w:r>
        <w:rPr>
          <w:spacing w:val="-2"/>
        </w:rPr>
        <w:t xml:space="preserve"> </w:t>
      </w:r>
      <w:r>
        <w:t>som</w:t>
      </w:r>
      <w:r>
        <w:rPr>
          <w:spacing w:val="-1"/>
        </w:rPr>
        <w:t xml:space="preserve"> </w:t>
      </w:r>
      <w:r>
        <w:t>kommer</w:t>
      </w:r>
      <w:r>
        <w:rPr>
          <w:spacing w:val="-4"/>
        </w:rPr>
        <w:t xml:space="preserve"> </w:t>
      </w:r>
      <w:r>
        <w:t>att</w:t>
      </w:r>
      <w:r>
        <w:rPr>
          <w:spacing w:val="-1"/>
        </w:rPr>
        <w:t xml:space="preserve"> </w:t>
      </w:r>
      <w:r>
        <w:t>ingå</w:t>
      </w:r>
      <w:r>
        <w:rPr>
          <w:spacing w:val="-2"/>
        </w:rPr>
        <w:t xml:space="preserve"> </w:t>
      </w:r>
      <w:r>
        <w:t>i</w:t>
      </w:r>
      <w:r>
        <w:rPr>
          <w:spacing w:val="-4"/>
        </w:rPr>
        <w:t xml:space="preserve"> </w:t>
      </w:r>
      <w:r>
        <w:t>tillståndsansökan.</w:t>
      </w:r>
      <w:r>
        <w:rPr>
          <w:spacing w:val="-2"/>
        </w:rPr>
        <w:t xml:space="preserve"> </w:t>
      </w:r>
      <w:r>
        <w:t>I</w:t>
      </w:r>
      <w:r>
        <w:rPr>
          <w:spacing w:val="-4"/>
        </w:rPr>
        <w:t xml:space="preserve"> </w:t>
      </w:r>
      <w:r>
        <w:t>anslutning</w:t>
      </w:r>
      <w:r>
        <w:rPr>
          <w:spacing w:val="-2"/>
        </w:rPr>
        <w:t xml:space="preserve"> </w:t>
      </w:r>
      <w:r>
        <w:t>till</w:t>
      </w:r>
      <w:r>
        <w:rPr>
          <w:spacing w:val="-1"/>
        </w:rPr>
        <w:t xml:space="preserve"> </w:t>
      </w:r>
      <w:r>
        <w:t>Grytans</w:t>
      </w:r>
      <w:r>
        <w:rPr>
          <w:spacing w:val="-2"/>
        </w:rPr>
        <w:t xml:space="preserve"> </w:t>
      </w:r>
      <w:r>
        <w:t>övnings-</w:t>
      </w:r>
      <w:r>
        <w:rPr>
          <w:spacing w:val="-4"/>
        </w:rPr>
        <w:t xml:space="preserve"> </w:t>
      </w:r>
      <w:r>
        <w:t>och skjutfält finns dock andra verksamheter som kan ge upphov till störningar, främst i form av</w:t>
      </w:r>
      <w:r>
        <w:rPr>
          <w:spacing w:val="40"/>
        </w:rPr>
        <w:t xml:space="preserve"> </w:t>
      </w:r>
      <w:r>
        <w:t>buller, luftutsläpp och risker.</w:t>
      </w:r>
    </w:p>
    <w:p w14:paraId="40E75E09" w14:textId="77777777" w:rsidR="008A1E5A" w:rsidRDefault="005D2E16">
      <w:pPr>
        <w:pStyle w:val="Brdtext"/>
        <w:spacing w:before="199" w:line="276" w:lineRule="auto"/>
        <w:ind w:right="397"/>
      </w:pPr>
      <w:r>
        <w:t>Dessa</w:t>
      </w:r>
      <w:r>
        <w:rPr>
          <w:spacing w:val="-2"/>
        </w:rPr>
        <w:t xml:space="preserve"> </w:t>
      </w:r>
      <w:r>
        <w:t>verksamheter</w:t>
      </w:r>
      <w:r>
        <w:rPr>
          <w:spacing w:val="-4"/>
        </w:rPr>
        <w:t xml:space="preserve"> </w:t>
      </w:r>
      <w:r>
        <w:t>är</w:t>
      </w:r>
      <w:r>
        <w:rPr>
          <w:spacing w:val="-4"/>
        </w:rPr>
        <w:t xml:space="preserve"> </w:t>
      </w:r>
      <w:r>
        <w:t>ett</w:t>
      </w:r>
      <w:r>
        <w:rPr>
          <w:spacing w:val="-1"/>
        </w:rPr>
        <w:t xml:space="preserve"> </w:t>
      </w:r>
      <w:r>
        <w:t>antal</w:t>
      </w:r>
      <w:r>
        <w:rPr>
          <w:spacing w:val="-1"/>
        </w:rPr>
        <w:t xml:space="preserve"> </w:t>
      </w:r>
      <w:r>
        <w:t>bergtäkter</w:t>
      </w:r>
      <w:r>
        <w:rPr>
          <w:spacing w:val="-1"/>
        </w:rPr>
        <w:t xml:space="preserve"> </w:t>
      </w:r>
      <w:r>
        <w:t>samt</w:t>
      </w:r>
      <w:r>
        <w:rPr>
          <w:spacing w:val="-1"/>
        </w:rPr>
        <w:t xml:space="preserve"> </w:t>
      </w:r>
      <w:r>
        <w:t>ett</w:t>
      </w:r>
      <w:r>
        <w:rPr>
          <w:spacing w:val="-4"/>
        </w:rPr>
        <w:t xml:space="preserve"> </w:t>
      </w:r>
      <w:r>
        <w:t>flygfält.</w:t>
      </w:r>
      <w:r>
        <w:rPr>
          <w:spacing w:val="-2"/>
        </w:rPr>
        <w:t xml:space="preserve"> </w:t>
      </w:r>
      <w:r>
        <w:t>Vid</w:t>
      </w:r>
      <w:r>
        <w:rPr>
          <w:spacing w:val="-5"/>
        </w:rPr>
        <w:t xml:space="preserve"> </w:t>
      </w:r>
      <w:r>
        <w:t>bergtäkterna</w:t>
      </w:r>
      <w:r>
        <w:rPr>
          <w:spacing w:val="-4"/>
        </w:rPr>
        <w:t xml:space="preserve"> </w:t>
      </w:r>
      <w:r>
        <w:t>sker</w:t>
      </w:r>
      <w:r>
        <w:rPr>
          <w:spacing w:val="-4"/>
        </w:rPr>
        <w:t xml:space="preserve"> </w:t>
      </w:r>
      <w:r>
        <w:t>brytning</w:t>
      </w:r>
      <w:r>
        <w:rPr>
          <w:spacing w:val="-5"/>
        </w:rPr>
        <w:t xml:space="preserve"> </w:t>
      </w:r>
      <w:r>
        <w:t xml:space="preserve">av berg genom sprängning och bergmaterial produceras genom krossning, </w:t>
      </w:r>
      <w:proofErr w:type="spellStart"/>
      <w:r>
        <w:t>losshållning</w:t>
      </w:r>
      <w:proofErr w:type="spellEnd"/>
      <w:r>
        <w:t xml:space="preserve"> och maskinhantering. På en av anläggningarna sker även tillverkning av asfalt.</w:t>
      </w:r>
    </w:p>
    <w:p w14:paraId="070F5764" w14:textId="77777777" w:rsidR="008A1E5A" w:rsidRDefault="005D2E16">
      <w:pPr>
        <w:pStyle w:val="Brdtext"/>
        <w:spacing w:before="200"/>
      </w:pPr>
      <w:r>
        <w:t>På</w:t>
      </w:r>
      <w:r>
        <w:rPr>
          <w:spacing w:val="-7"/>
        </w:rPr>
        <w:t xml:space="preserve"> </w:t>
      </w:r>
      <w:proofErr w:type="spellStart"/>
      <w:r>
        <w:t>Optands</w:t>
      </w:r>
      <w:proofErr w:type="spellEnd"/>
      <w:r>
        <w:rPr>
          <w:spacing w:val="-4"/>
        </w:rPr>
        <w:t xml:space="preserve"> </w:t>
      </w:r>
      <w:r>
        <w:t>flygfält</w:t>
      </w:r>
      <w:r>
        <w:rPr>
          <w:spacing w:val="-4"/>
        </w:rPr>
        <w:t xml:space="preserve"> </w:t>
      </w:r>
      <w:r>
        <w:t>bedrivs</w:t>
      </w:r>
      <w:r>
        <w:rPr>
          <w:spacing w:val="-6"/>
        </w:rPr>
        <w:t xml:space="preserve"> </w:t>
      </w:r>
      <w:r>
        <w:t>viss</w:t>
      </w:r>
      <w:r>
        <w:rPr>
          <w:spacing w:val="-6"/>
        </w:rPr>
        <w:t xml:space="preserve"> </w:t>
      </w:r>
      <w:r>
        <w:t>begränsad</w:t>
      </w:r>
      <w:r>
        <w:rPr>
          <w:spacing w:val="-5"/>
        </w:rPr>
        <w:t xml:space="preserve"> </w:t>
      </w:r>
      <w:r>
        <w:t>civil</w:t>
      </w:r>
      <w:r>
        <w:rPr>
          <w:spacing w:val="-6"/>
        </w:rPr>
        <w:t xml:space="preserve"> </w:t>
      </w:r>
      <w:r>
        <w:t>flygverksamhet</w:t>
      </w:r>
      <w:r>
        <w:rPr>
          <w:spacing w:val="-6"/>
        </w:rPr>
        <w:t xml:space="preserve"> </w:t>
      </w:r>
      <w:r>
        <w:t>i</w:t>
      </w:r>
      <w:r>
        <w:rPr>
          <w:spacing w:val="-4"/>
        </w:rPr>
        <w:t xml:space="preserve"> </w:t>
      </w:r>
      <w:r>
        <w:t>Östersunds</w:t>
      </w:r>
      <w:r>
        <w:rPr>
          <w:spacing w:val="-6"/>
        </w:rPr>
        <w:t xml:space="preserve"> </w:t>
      </w:r>
      <w:r>
        <w:t>flygklubbs</w:t>
      </w:r>
      <w:r>
        <w:rPr>
          <w:spacing w:val="-4"/>
        </w:rPr>
        <w:t xml:space="preserve"> </w:t>
      </w:r>
      <w:r>
        <w:rPr>
          <w:spacing w:val="-2"/>
        </w:rPr>
        <w:t>regi.</w:t>
      </w:r>
    </w:p>
    <w:p w14:paraId="72983BD1" w14:textId="77777777" w:rsidR="008A1E5A" w:rsidRDefault="005D2E16">
      <w:pPr>
        <w:pStyle w:val="Brdtext"/>
        <w:spacing w:before="239" w:line="276" w:lineRule="auto"/>
        <w:ind w:right="312"/>
      </w:pPr>
      <w:r>
        <w:t>Eventuella kumulativa effekter av planerad verksamhet på Grytans övnings- och skjutfält tillsammans</w:t>
      </w:r>
      <w:r>
        <w:rPr>
          <w:spacing w:val="-4"/>
        </w:rPr>
        <w:t xml:space="preserve"> </w:t>
      </w:r>
      <w:r>
        <w:t>med</w:t>
      </w:r>
      <w:r>
        <w:rPr>
          <w:spacing w:val="-2"/>
        </w:rPr>
        <w:t xml:space="preserve"> </w:t>
      </w:r>
      <w:r>
        <w:t>ovan</w:t>
      </w:r>
      <w:r>
        <w:rPr>
          <w:spacing w:val="-2"/>
        </w:rPr>
        <w:t xml:space="preserve"> </w:t>
      </w:r>
      <w:r>
        <w:t>nämnda</w:t>
      </w:r>
      <w:r>
        <w:rPr>
          <w:spacing w:val="-2"/>
        </w:rPr>
        <w:t xml:space="preserve"> </w:t>
      </w:r>
      <w:r>
        <w:t>verksamheter,</w:t>
      </w:r>
      <w:r>
        <w:rPr>
          <w:spacing w:val="-2"/>
        </w:rPr>
        <w:t xml:space="preserve"> </w:t>
      </w:r>
      <w:r>
        <w:t>kommer</w:t>
      </w:r>
      <w:r>
        <w:rPr>
          <w:spacing w:val="-4"/>
        </w:rPr>
        <w:t xml:space="preserve"> </w:t>
      </w:r>
      <w:r>
        <w:t>att</w:t>
      </w:r>
      <w:r>
        <w:rPr>
          <w:spacing w:val="-4"/>
        </w:rPr>
        <w:t xml:space="preserve"> </w:t>
      </w:r>
      <w:r>
        <w:t>utredas</w:t>
      </w:r>
      <w:r>
        <w:rPr>
          <w:spacing w:val="-2"/>
        </w:rPr>
        <w:t xml:space="preserve"> </w:t>
      </w:r>
      <w:r>
        <w:t>i</w:t>
      </w:r>
      <w:r>
        <w:rPr>
          <w:spacing w:val="-4"/>
        </w:rPr>
        <w:t xml:space="preserve"> </w:t>
      </w:r>
      <w:r>
        <w:t>samband</w:t>
      </w:r>
      <w:r>
        <w:rPr>
          <w:spacing w:val="-2"/>
        </w:rPr>
        <w:t xml:space="preserve"> </w:t>
      </w:r>
      <w:r>
        <w:t>med</w:t>
      </w:r>
      <w:r>
        <w:rPr>
          <w:spacing w:val="-2"/>
        </w:rPr>
        <w:t xml:space="preserve"> </w:t>
      </w:r>
      <w:r>
        <w:t>framtagande</w:t>
      </w:r>
      <w:r>
        <w:rPr>
          <w:spacing w:val="-4"/>
        </w:rPr>
        <w:t xml:space="preserve"> </w:t>
      </w:r>
      <w:r>
        <w:t>av kommande MKB.</w:t>
      </w:r>
    </w:p>
    <w:p w14:paraId="553BAC5F" w14:textId="77777777" w:rsidR="008A1E5A" w:rsidRDefault="008A1E5A">
      <w:pPr>
        <w:pStyle w:val="Brdtext"/>
        <w:spacing w:line="276" w:lineRule="auto"/>
        <w:sectPr w:rsidR="008A1E5A">
          <w:headerReference w:type="default" r:id="rId144"/>
          <w:footerReference w:type="default" r:id="rId145"/>
          <w:pgSz w:w="11910" w:h="16840"/>
          <w:pgMar w:top="1400" w:right="283" w:bottom="1080" w:left="1133" w:header="715" w:footer="882" w:gutter="0"/>
          <w:cols w:space="720"/>
        </w:sectPr>
      </w:pPr>
    </w:p>
    <w:p w14:paraId="6D50A4A1" w14:textId="77777777" w:rsidR="008A1E5A" w:rsidRDefault="005D2E16">
      <w:pPr>
        <w:pStyle w:val="Rubrik1"/>
        <w:numPr>
          <w:ilvl w:val="0"/>
          <w:numId w:val="34"/>
        </w:numPr>
        <w:tabs>
          <w:tab w:val="left" w:pos="717"/>
        </w:tabs>
      </w:pPr>
      <w:bookmarkStart w:id="196" w:name="7_Preliminärt_innehåll_i_kommande_MKB"/>
      <w:bookmarkStart w:id="197" w:name="_bookmark103"/>
      <w:bookmarkEnd w:id="196"/>
      <w:bookmarkEnd w:id="197"/>
      <w:r>
        <w:lastRenderedPageBreak/>
        <w:t>Preliminärt</w:t>
      </w:r>
      <w:r>
        <w:rPr>
          <w:spacing w:val="-9"/>
        </w:rPr>
        <w:t xml:space="preserve"> </w:t>
      </w:r>
      <w:r>
        <w:t>innehåll</w:t>
      </w:r>
      <w:r>
        <w:rPr>
          <w:spacing w:val="-4"/>
        </w:rPr>
        <w:t xml:space="preserve"> </w:t>
      </w:r>
      <w:r>
        <w:t>i</w:t>
      </w:r>
      <w:r>
        <w:rPr>
          <w:spacing w:val="-5"/>
        </w:rPr>
        <w:t xml:space="preserve"> </w:t>
      </w:r>
      <w:r>
        <w:t>kommande</w:t>
      </w:r>
      <w:r>
        <w:rPr>
          <w:spacing w:val="-6"/>
        </w:rPr>
        <w:t xml:space="preserve"> </w:t>
      </w:r>
      <w:r>
        <w:rPr>
          <w:spacing w:val="-5"/>
        </w:rPr>
        <w:t>MKB</w:t>
      </w:r>
    </w:p>
    <w:p w14:paraId="49C8B8D0" w14:textId="77777777" w:rsidR="008A1E5A" w:rsidRDefault="005D2E16">
      <w:pPr>
        <w:pStyle w:val="Brdtext"/>
        <w:spacing w:before="163"/>
        <w:ind w:left="285"/>
      </w:pPr>
      <w:r>
        <w:t>Den</w:t>
      </w:r>
      <w:r>
        <w:rPr>
          <w:spacing w:val="-4"/>
        </w:rPr>
        <w:t xml:space="preserve"> </w:t>
      </w:r>
      <w:r>
        <w:t>MKB</w:t>
      </w:r>
      <w:r>
        <w:rPr>
          <w:spacing w:val="-5"/>
        </w:rPr>
        <w:t xml:space="preserve"> </w:t>
      </w:r>
      <w:r>
        <w:t>som</w:t>
      </w:r>
      <w:r>
        <w:rPr>
          <w:spacing w:val="-3"/>
        </w:rPr>
        <w:t xml:space="preserve"> </w:t>
      </w:r>
      <w:r>
        <w:t>ska</w:t>
      </w:r>
      <w:r>
        <w:rPr>
          <w:spacing w:val="-4"/>
        </w:rPr>
        <w:t xml:space="preserve"> </w:t>
      </w:r>
      <w:r>
        <w:t>tas</w:t>
      </w:r>
      <w:r>
        <w:rPr>
          <w:spacing w:val="-4"/>
        </w:rPr>
        <w:t xml:space="preserve"> </w:t>
      </w:r>
      <w:r>
        <w:t>fram</w:t>
      </w:r>
      <w:r>
        <w:rPr>
          <w:spacing w:val="-3"/>
        </w:rPr>
        <w:t xml:space="preserve"> </w:t>
      </w:r>
      <w:r>
        <w:t>inom</w:t>
      </w:r>
      <w:r>
        <w:rPr>
          <w:spacing w:val="-6"/>
        </w:rPr>
        <w:t xml:space="preserve"> </w:t>
      </w:r>
      <w:r>
        <w:t>ramen</w:t>
      </w:r>
      <w:r>
        <w:rPr>
          <w:spacing w:val="-6"/>
        </w:rPr>
        <w:t xml:space="preserve"> </w:t>
      </w:r>
      <w:r>
        <w:t>för</w:t>
      </w:r>
      <w:r>
        <w:rPr>
          <w:spacing w:val="-3"/>
        </w:rPr>
        <w:t xml:space="preserve"> </w:t>
      </w:r>
      <w:r>
        <w:t>tillståndsprocessen</w:t>
      </w:r>
      <w:r>
        <w:rPr>
          <w:spacing w:val="-4"/>
        </w:rPr>
        <w:t xml:space="preserve"> </w:t>
      </w:r>
      <w:r>
        <w:t>föreslås</w:t>
      </w:r>
      <w:r>
        <w:rPr>
          <w:spacing w:val="-4"/>
        </w:rPr>
        <w:t xml:space="preserve"> </w:t>
      </w:r>
      <w:r>
        <w:t>preliminärt</w:t>
      </w:r>
      <w:r>
        <w:rPr>
          <w:spacing w:val="-6"/>
        </w:rPr>
        <w:t xml:space="preserve"> </w:t>
      </w:r>
      <w:r>
        <w:t>innehålla</w:t>
      </w:r>
      <w:r>
        <w:rPr>
          <w:spacing w:val="-6"/>
        </w:rPr>
        <w:t xml:space="preserve"> </w:t>
      </w:r>
      <w:r>
        <w:t>följande</w:t>
      </w:r>
      <w:r>
        <w:rPr>
          <w:spacing w:val="-5"/>
        </w:rPr>
        <w:t xml:space="preserve"> </w:t>
      </w:r>
      <w:r>
        <w:rPr>
          <w:spacing w:val="-2"/>
        </w:rPr>
        <w:t>rubriker:</w:t>
      </w:r>
    </w:p>
    <w:p w14:paraId="3466D503" w14:textId="77777777" w:rsidR="008A1E5A" w:rsidRDefault="005D2E16">
      <w:pPr>
        <w:pStyle w:val="Liststycke"/>
        <w:numPr>
          <w:ilvl w:val="0"/>
          <w:numId w:val="1"/>
        </w:numPr>
        <w:tabs>
          <w:tab w:val="left" w:pos="1005"/>
        </w:tabs>
        <w:spacing w:before="237" w:line="263" w:lineRule="exact"/>
        <w:rPr>
          <w:rFonts w:ascii="Calibri" w:hAnsi="Calibri"/>
        </w:rPr>
      </w:pPr>
      <w:r>
        <w:t>Icke-teknisk</w:t>
      </w:r>
      <w:r>
        <w:rPr>
          <w:spacing w:val="-6"/>
        </w:rPr>
        <w:t xml:space="preserve"> </w:t>
      </w:r>
      <w:r>
        <w:rPr>
          <w:spacing w:val="-2"/>
        </w:rPr>
        <w:t>sammanfattning</w:t>
      </w:r>
    </w:p>
    <w:p w14:paraId="68069892" w14:textId="77777777" w:rsidR="008A1E5A" w:rsidRDefault="005D2E16">
      <w:pPr>
        <w:pStyle w:val="Liststycke"/>
        <w:numPr>
          <w:ilvl w:val="0"/>
          <w:numId w:val="1"/>
        </w:numPr>
        <w:tabs>
          <w:tab w:val="left" w:pos="1004"/>
        </w:tabs>
        <w:spacing w:before="0" w:line="257" w:lineRule="exact"/>
        <w:ind w:left="1004" w:hanging="359"/>
        <w:rPr>
          <w:rFonts w:ascii="Calibri" w:hAnsi="Calibri"/>
        </w:rPr>
      </w:pPr>
      <w:r>
        <w:t>Administrativa</w:t>
      </w:r>
      <w:r>
        <w:rPr>
          <w:spacing w:val="-6"/>
        </w:rPr>
        <w:t xml:space="preserve"> </w:t>
      </w:r>
      <w:r>
        <w:rPr>
          <w:spacing w:val="-2"/>
        </w:rPr>
        <w:t>uppgifter</w:t>
      </w:r>
    </w:p>
    <w:p w14:paraId="601819FD" w14:textId="77777777" w:rsidR="008A1E5A" w:rsidRDefault="005D2E16">
      <w:pPr>
        <w:pStyle w:val="Liststycke"/>
        <w:numPr>
          <w:ilvl w:val="0"/>
          <w:numId w:val="1"/>
        </w:numPr>
        <w:tabs>
          <w:tab w:val="left" w:pos="1004"/>
        </w:tabs>
        <w:spacing w:before="0" w:line="257" w:lineRule="exact"/>
        <w:ind w:left="1004"/>
        <w:rPr>
          <w:rFonts w:ascii="Calibri" w:hAnsi="Calibri"/>
        </w:rPr>
      </w:pPr>
      <w:r>
        <w:t>Inledning</w:t>
      </w:r>
      <w:r>
        <w:rPr>
          <w:spacing w:val="-2"/>
        </w:rPr>
        <w:t xml:space="preserve"> </w:t>
      </w:r>
      <w:r>
        <w:t>och</w:t>
      </w:r>
      <w:r>
        <w:rPr>
          <w:spacing w:val="-4"/>
        </w:rPr>
        <w:t xml:space="preserve"> </w:t>
      </w:r>
      <w:r>
        <w:rPr>
          <w:spacing w:val="-2"/>
        </w:rPr>
        <w:t>bakgrund</w:t>
      </w:r>
    </w:p>
    <w:p w14:paraId="17A9EFE8" w14:textId="77777777" w:rsidR="008A1E5A" w:rsidRDefault="005D2E16">
      <w:pPr>
        <w:pStyle w:val="Liststycke"/>
        <w:numPr>
          <w:ilvl w:val="0"/>
          <w:numId w:val="1"/>
        </w:numPr>
        <w:tabs>
          <w:tab w:val="left" w:pos="1004"/>
        </w:tabs>
        <w:spacing w:before="0" w:line="257" w:lineRule="exact"/>
        <w:ind w:left="1004"/>
        <w:rPr>
          <w:rFonts w:ascii="Calibri" w:hAnsi="Calibri"/>
        </w:rPr>
      </w:pPr>
      <w:r>
        <w:rPr>
          <w:spacing w:val="-2"/>
        </w:rPr>
        <w:t>Avgränsningar</w:t>
      </w:r>
    </w:p>
    <w:p w14:paraId="6D654775" w14:textId="77777777" w:rsidR="008A1E5A" w:rsidRDefault="005D2E16">
      <w:pPr>
        <w:pStyle w:val="Liststycke"/>
        <w:numPr>
          <w:ilvl w:val="0"/>
          <w:numId w:val="1"/>
        </w:numPr>
        <w:tabs>
          <w:tab w:val="left" w:pos="1004"/>
        </w:tabs>
        <w:spacing w:before="0" w:line="257" w:lineRule="exact"/>
        <w:ind w:left="1004"/>
        <w:rPr>
          <w:rFonts w:ascii="Calibri" w:hAnsi="Calibri"/>
        </w:rPr>
      </w:pPr>
      <w:r>
        <w:rPr>
          <w:spacing w:val="-2"/>
        </w:rPr>
        <w:t>Samrådsprocess</w:t>
      </w:r>
    </w:p>
    <w:p w14:paraId="61734BD6" w14:textId="77777777" w:rsidR="008A1E5A" w:rsidRDefault="005D2E16">
      <w:pPr>
        <w:pStyle w:val="Liststycke"/>
        <w:numPr>
          <w:ilvl w:val="0"/>
          <w:numId w:val="1"/>
        </w:numPr>
        <w:tabs>
          <w:tab w:val="left" w:pos="1004"/>
        </w:tabs>
        <w:spacing w:before="0" w:line="257" w:lineRule="exact"/>
        <w:ind w:left="1004"/>
        <w:rPr>
          <w:rFonts w:ascii="Calibri" w:hAnsi="Calibri"/>
        </w:rPr>
      </w:pPr>
      <w:r>
        <w:t>Beskrivning</w:t>
      </w:r>
      <w:r>
        <w:rPr>
          <w:spacing w:val="-7"/>
        </w:rPr>
        <w:t xml:space="preserve"> </w:t>
      </w:r>
      <w:r>
        <w:t>av</w:t>
      </w:r>
      <w:r>
        <w:rPr>
          <w:spacing w:val="-7"/>
        </w:rPr>
        <w:t xml:space="preserve"> </w:t>
      </w:r>
      <w:r>
        <w:t>verksamheten</w:t>
      </w:r>
      <w:r>
        <w:rPr>
          <w:spacing w:val="-4"/>
        </w:rPr>
        <w:t xml:space="preserve"> </w:t>
      </w:r>
      <w:r>
        <w:t>(befintlig</w:t>
      </w:r>
      <w:r>
        <w:rPr>
          <w:spacing w:val="-7"/>
        </w:rPr>
        <w:t xml:space="preserve"> </w:t>
      </w:r>
      <w:r>
        <w:t>och</w:t>
      </w:r>
      <w:r>
        <w:rPr>
          <w:spacing w:val="-7"/>
        </w:rPr>
        <w:t xml:space="preserve"> </w:t>
      </w:r>
      <w:r>
        <w:t>tillståndssökt</w:t>
      </w:r>
      <w:r>
        <w:rPr>
          <w:spacing w:val="-3"/>
        </w:rPr>
        <w:t xml:space="preserve"> </w:t>
      </w:r>
      <w:r>
        <w:rPr>
          <w:spacing w:val="-2"/>
        </w:rPr>
        <w:t>verksamhet)</w:t>
      </w:r>
    </w:p>
    <w:p w14:paraId="1F314628" w14:textId="77777777" w:rsidR="008A1E5A" w:rsidRDefault="005D2E16">
      <w:pPr>
        <w:pStyle w:val="Liststycke"/>
        <w:numPr>
          <w:ilvl w:val="0"/>
          <w:numId w:val="1"/>
        </w:numPr>
        <w:tabs>
          <w:tab w:val="left" w:pos="1004"/>
        </w:tabs>
        <w:spacing w:before="0" w:line="257" w:lineRule="exact"/>
        <w:ind w:left="1004"/>
        <w:rPr>
          <w:rFonts w:ascii="Calibri" w:hAnsi="Calibri"/>
        </w:rPr>
      </w:pPr>
      <w:r>
        <w:rPr>
          <w:spacing w:val="-2"/>
        </w:rPr>
        <w:t>Områdesbeskrivning</w:t>
      </w:r>
    </w:p>
    <w:p w14:paraId="405D3836" w14:textId="77777777" w:rsidR="008A1E5A" w:rsidRDefault="005D2E16">
      <w:pPr>
        <w:pStyle w:val="Liststycke"/>
        <w:numPr>
          <w:ilvl w:val="0"/>
          <w:numId w:val="1"/>
        </w:numPr>
        <w:tabs>
          <w:tab w:val="left" w:pos="1004"/>
        </w:tabs>
        <w:spacing w:before="0" w:line="258" w:lineRule="exact"/>
        <w:ind w:left="1004"/>
        <w:rPr>
          <w:rFonts w:ascii="Calibri" w:hAnsi="Calibri"/>
        </w:rPr>
      </w:pPr>
      <w:r>
        <w:t>Miljö-</w:t>
      </w:r>
      <w:r>
        <w:rPr>
          <w:spacing w:val="-3"/>
        </w:rPr>
        <w:t xml:space="preserve"> </w:t>
      </w:r>
      <w:r>
        <w:t>och</w:t>
      </w:r>
      <w:r>
        <w:rPr>
          <w:spacing w:val="-3"/>
        </w:rPr>
        <w:t xml:space="preserve"> </w:t>
      </w:r>
      <w:r>
        <w:rPr>
          <w:spacing w:val="-2"/>
        </w:rPr>
        <w:t>konsekvensbedömningsmetoder</w:t>
      </w:r>
    </w:p>
    <w:p w14:paraId="534234A0" w14:textId="77777777" w:rsidR="008A1E5A" w:rsidRDefault="005D2E16">
      <w:pPr>
        <w:pStyle w:val="Liststycke"/>
        <w:numPr>
          <w:ilvl w:val="0"/>
          <w:numId w:val="1"/>
        </w:numPr>
        <w:tabs>
          <w:tab w:val="left" w:pos="1004"/>
        </w:tabs>
        <w:spacing w:before="0" w:line="258" w:lineRule="exact"/>
        <w:ind w:left="1004"/>
        <w:rPr>
          <w:rFonts w:ascii="Calibri" w:hAnsi="Calibri"/>
        </w:rPr>
      </w:pPr>
      <w:r>
        <w:rPr>
          <w:spacing w:val="-2"/>
        </w:rPr>
        <w:t>Påverkansfaktorer</w:t>
      </w:r>
    </w:p>
    <w:p w14:paraId="2DE9C321" w14:textId="77777777" w:rsidR="008A1E5A" w:rsidRDefault="005D2E16">
      <w:pPr>
        <w:pStyle w:val="Liststycke"/>
        <w:numPr>
          <w:ilvl w:val="0"/>
          <w:numId w:val="1"/>
        </w:numPr>
        <w:tabs>
          <w:tab w:val="left" w:pos="1005"/>
        </w:tabs>
        <w:spacing w:before="0" w:line="279" w:lineRule="exact"/>
        <w:rPr>
          <w:rFonts w:ascii="Calibri" w:hAnsi="Calibri"/>
          <w:sz w:val="24"/>
        </w:rPr>
      </w:pPr>
      <w:r>
        <w:t>Förslag</w:t>
      </w:r>
      <w:r>
        <w:rPr>
          <w:spacing w:val="-5"/>
        </w:rPr>
        <w:t xml:space="preserve"> </w:t>
      </w:r>
      <w:r>
        <w:t>till</w:t>
      </w:r>
      <w:r>
        <w:rPr>
          <w:spacing w:val="-3"/>
        </w:rPr>
        <w:t xml:space="preserve"> </w:t>
      </w:r>
      <w:r>
        <w:t>skydds-</w:t>
      </w:r>
      <w:r>
        <w:rPr>
          <w:spacing w:val="-3"/>
        </w:rPr>
        <w:t xml:space="preserve"> </w:t>
      </w:r>
      <w:r>
        <w:t>och</w:t>
      </w:r>
      <w:r>
        <w:rPr>
          <w:spacing w:val="-1"/>
        </w:rPr>
        <w:t xml:space="preserve"> </w:t>
      </w:r>
      <w:r>
        <w:rPr>
          <w:spacing w:val="-2"/>
        </w:rPr>
        <w:t>försiktighetsåtgärder</w:t>
      </w:r>
    </w:p>
    <w:p w14:paraId="7BEF9D21" w14:textId="77777777" w:rsidR="008A1E5A" w:rsidRDefault="005D2E16">
      <w:pPr>
        <w:pStyle w:val="Liststycke"/>
        <w:numPr>
          <w:ilvl w:val="0"/>
          <w:numId w:val="1"/>
        </w:numPr>
        <w:tabs>
          <w:tab w:val="left" w:pos="1005"/>
        </w:tabs>
        <w:spacing w:before="0" w:line="276" w:lineRule="exact"/>
        <w:rPr>
          <w:rFonts w:ascii="Calibri" w:hAnsi="Calibri"/>
          <w:sz w:val="24"/>
        </w:rPr>
      </w:pPr>
      <w:r>
        <w:t>Effekter</w:t>
      </w:r>
      <w:r>
        <w:rPr>
          <w:spacing w:val="-3"/>
        </w:rPr>
        <w:t xml:space="preserve"> </w:t>
      </w:r>
      <w:r>
        <w:t>och</w:t>
      </w:r>
      <w:r>
        <w:rPr>
          <w:spacing w:val="-6"/>
        </w:rPr>
        <w:t xml:space="preserve"> </w:t>
      </w:r>
      <w:r>
        <w:t>miljökonsekvenser</w:t>
      </w:r>
      <w:r>
        <w:rPr>
          <w:spacing w:val="-6"/>
        </w:rPr>
        <w:t xml:space="preserve"> </w:t>
      </w:r>
      <w:r>
        <w:t>av</w:t>
      </w:r>
      <w:r>
        <w:rPr>
          <w:spacing w:val="-3"/>
        </w:rPr>
        <w:t xml:space="preserve"> </w:t>
      </w:r>
      <w:r>
        <w:t>sökt</w:t>
      </w:r>
      <w:r>
        <w:rPr>
          <w:spacing w:val="-3"/>
        </w:rPr>
        <w:t xml:space="preserve"> </w:t>
      </w:r>
      <w:r>
        <w:t>verksamhet,</w:t>
      </w:r>
      <w:r>
        <w:rPr>
          <w:spacing w:val="-3"/>
        </w:rPr>
        <w:t xml:space="preserve"> </w:t>
      </w:r>
      <w:r>
        <w:t>t</w:t>
      </w:r>
      <w:r>
        <w:rPr>
          <w:spacing w:val="-6"/>
        </w:rPr>
        <w:t xml:space="preserve"> </w:t>
      </w:r>
      <w:r>
        <w:t>ex</w:t>
      </w:r>
      <w:r>
        <w:rPr>
          <w:spacing w:val="-3"/>
        </w:rPr>
        <w:t xml:space="preserve"> </w:t>
      </w:r>
      <w:r>
        <w:t>buller,</w:t>
      </w:r>
      <w:r>
        <w:rPr>
          <w:spacing w:val="-6"/>
        </w:rPr>
        <w:t xml:space="preserve"> </w:t>
      </w:r>
      <w:r>
        <w:rPr>
          <w:spacing w:val="-2"/>
        </w:rPr>
        <w:t>naturvärden</w:t>
      </w:r>
    </w:p>
    <w:p w14:paraId="326BFA84" w14:textId="77777777" w:rsidR="008A1E5A" w:rsidRDefault="005D2E16">
      <w:pPr>
        <w:pStyle w:val="Liststycke"/>
        <w:numPr>
          <w:ilvl w:val="0"/>
          <w:numId w:val="1"/>
        </w:numPr>
        <w:tabs>
          <w:tab w:val="left" w:pos="1005"/>
        </w:tabs>
        <w:spacing w:before="0" w:line="276" w:lineRule="exact"/>
        <w:rPr>
          <w:rFonts w:ascii="Calibri" w:hAnsi="Calibri"/>
          <w:sz w:val="24"/>
        </w:rPr>
      </w:pPr>
      <w:r>
        <w:t>Samlad</w:t>
      </w:r>
      <w:r>
        <w:rPr>
          <w:spacing w:val="-2"/>
        </w:rPr>
        <w:t xml:space="preserve"> bedömning</w:t>
      </w:r>
    </w:p>
    <w:p w14:paraId="737679C9" w14:textId="77777777" w:rsidR="008A1E5A" w:rsidRDefault="005D2E16">
      <w:pPr>
        <w:pStyle w:val="Liststycke"/>
        <w:numPr>
          <w:ilvl w:val="0"/>
          <w:numId w:val="1"/>
        </w:numPr>
        <w:tabs>
          <w:tab w:val="left" w:pos="1005"/>
        </w:tabs>
        <w:spacing w:before="0" w:line="276" w:lineRule="exact"/>
        <w:rPr>
          <w:rFonts w:ascii="Calibri" w:hAnsi="Calibri"/>
          <w:sz w:val="24"/>
        </w:rPr>
      </w:pPr>
      <w:r>
        <w:t>Miljökvalitetsmål</w:t>
      </w:r>
      <w:r>
        <w:rPr>
          <w:spacing w:val="-6"/>
        </w:rPr>
        <w:t xml:space="preserve"> </w:t>
      </w:r>
      <w:r>
        <w:t>och</w:t>
      </w:r>
      <w:r>
        <w:rPr>
          <w:spacing w:val="-6"/>
        </w:rPr>
        <w:t xml:space="preserve"> </w:t>
      </w:r>
      <w:r>
        <w:rPr>
          <w:spacing w:val="-2"/>
        </w:rPr>
        <w:t>hänsynsregler</w:t>
      </w:r>
    </w:p>
    <w:p w14:paraId="232AFA13" w14:textId="77777777" w:rsidR="008A1E5A" w:rsidRDefault="005D2E16">
      <w:pPr>
        <w:pStyle w:val="Liststycke"/>
        <w:numPr>
          <w:ilvl w:val="0"/>
          <w:numId w:val="1"/>
        </w:numPr>
        <w:tabs>
          <w:tab w:val="left" w:pos="1005"/>
        </w:tabs>
        <w:spacing w:before="0" w:line="284" w:lineRule="exact"/>
        <w:rPr>
          <w:rFonts w:ascii="Calibri" w:hAnsi="Calibri"/>
          <w:sz w:val="24"/>
        </w:rPr>
      </w:pPr>
      <w:r>
        <w:rPr>
          <w:spacing w:val="-2"/>
        </w:rPr>
        <w:t>Referenslista</w:t>
      </w:r>
    </w:p>
    <w:p w14:paraId="42C86DAA" w14:textId="77777777" w:rsidR="008A1E5A" w:rsidRDefault="008A1E5A">
      <w:pPr>
        <w:pStyle w:val="Liststycke"/>
        <w:spacing w:line="284" w:lineRule="exact"/>
        <w:rPr>
          <w:rFonts w:ascii="Calibri" w:hAnsi="Calibri"/>
          <w:sz w:val="24"/>
        </w:rPr>
        <w:sectPr w:rsidR="008A1E5A">
          <w:headerReference w:type="default" r:id="rId146"/>
          <w:footerReference w:type="default" r:id="rId147"/>
          <w:pgSz w:w="11910" w:h="16840"/>
          <w:pgMar w:top="1400" w:right="283" w:bottom="1080" w:left="1133" w:header="715" w:footer="882" w:gutter="0"/>
          <w:cols w:space="720"/>
        </w:sectPr>
      </w:pPr>
    </w:p>
    <w:p w14:paraId="1E23E688" w14:textId="77777777" w:rsidR="008A1E5A" w:rsidRDefault="005D2E16">
      <w:pPr>
        <w:pStyle w:val="Rubrik1"/>
        <w:numPr>
          <w:ilvl w:val="0"/>
          <w:numId w:val="34"/>
        </w:numPr>
        <w:tabs>
          <w:tab w:val="left" w:pos="717"/>
        </w:tabs>
      </w:pPr>
      <w:bookmarkStart w:id="198" w:name="8_Källförteckning"/>
      <w:bookmarkStart w:id="199" w:name="_bookmark104"/>
      <w:bookmarkEnd w:id="198"/>
      <w:bookmarkEnd w:id="199"/>
      <w:r>
        <w:rPr>
          <w:spacing w:val="-2"/>
        </w:rPr>
        <w:lastRenderedPageBreak/>
        <w:t>Källförteckning</w:t>
      </w:r>
    </w:p>
    <w:p w14:paraId="624FA5BA" w14:textId="77777777" w:rsidR="008A1E5A" w:rsidRDefault="005D2E16">
      <w:pPr>
        <w:spacing w:before="163" w:line="465" w:lineRule="auto"/>
        <w:ind w:left="285" w:right="1918"/>
        <w:rPr>
          <w:i/>
        </w:rPr>
      </w:pPr>
      <w:r>
        <w:t>Bergs</w:t>
      </w:r>
      <w:r>
        <w:rPr>
          <w:spacing w:val="-3"/>
        </w:rPr>
        <w:t xml:space="preserve"> </w:t>
      </w:r>
      <w:r>
        <w:t>kommun.</w:t>
      </w:r>
      <w:r>
        <w:rPr>
          <w:spacing w:val="-6"/>
        </w:rPr>
        <w:t xml:space="preserve"> </w:t>
      </w:r>
      <w:r>
        <w:t>(den</w:t>
      </w:r>
      <w:r>
        <w:rPr>
          <w:spacing w:val="-3"/>
        </w:rPr>
        <w:t xml:space="preserve"> </w:t>
      </w:r>
      <w:r>
        <w:t>24</w:t>
      </w:r>
      <w:r>
        <w:rPr>
          <w:spacing w:val="-3"/>
        </w:rPr>
        <w:t xml:space="preserve"> </w:t>
      </w:r>
      <w:r>
        <w:t>10</w:t>
      </w:r>
      <w:r>
        <w:rPr>
          <w:spacing w:val="-6"/>
        </w:rPr>
        <w:t xml:space="preserve"> </w:t>
      </w:r>
      <w:r>
        <w:t>2025).</w:t>
      </w:r>
      <w:r>
        <w:rPr>
          <w:spacing w:val="-3"/>
        </w:rPr>
        <w:t xml:space="preserve"> </w:t>
      </w:r>
      <w:proofErr w:type="spellStart"/>
      <w:r>
        <w:rPr>
          <w:i/>
        </w:rPr>
        <w:t>Översiktplan</w:t>
      </w:r>
      <w:proofErr w:type="spellEnd"/>
      <w:r>
        <w:t>.</w:t>
      </w:r>
      <w:r>
        <w:rPr>
          <w:spacing w:val="-3"/>
        </w:rPr>
        <w:t xml:space="preserve"> </w:t>
      </w:r>
      <w:r>
        <w:t>Hämtat</w:t>
      </w:r>
      <w:r>
        <w:rPr>
          <w:spacing w:val="-2"/>
        </w:rPr>
        <w:t xml:space="preserve"> </w:t>
      </w:r>
      <w:r>
        <w:t>från</w:t>
      </w:r>
      <w:r>
        <w:rPr>
          <w:spacing w:val="-6"/>
        </w:rPr>
        <w:t xml:space="preserve"> </w:t>
      </w:r>
      <w:r>
        <w:t xml:space="preserve">https://antagenoplan.berg.se/ Carl Bro AB. (2006). </w:t>
      </w:r>
      <w:r>
        <w:rPr>
          <w:i/>
        </w:rPr>
        <w:t>Miljöbedömningar och åtgärdsförslag.</w:t>
      </w:r>
    </w:p>
    <w:p w14:paraId="2495C4DC" w14:textId="77777777" w:rsidR="008A1E5A" w:rsidRDefault="005D2E16">
      <w:pPr>
        <w:pStyle w:val="Brdtext"/>
        <w:spacing w:line="276" w:lineRule="auto"/>
        <w:ind w:left="1005" w:hanging="721"/>
      </w:pPr>
      <w:r>
        <w:t>Destination</w:t>
      </w:r>
      <w:r>
        <w:rPr>
          <w:spacing w:val="-3"/>
        </w:rPr>
        <w:t xml:space="preserve"> </w:t>
      </w:r>
      <w:r>
        <w:t>Östersund.</w:t>
      </w:r>
      <w:r>
        <w:rPr>
          <w:spacing w:val="-3"/>
        </w:rPr>
        <w:t xml:space="preserve"> </w:t>
      </w:r>
      <w:r>
        <w:t>(2025).</w:t>
      </w:r>
      <w:r>
        <w:rPr>
          <w:spacing w:val="-3"/>
        </w:rPr>
        <w:t xml:space="preserve"> </w:t>
      </w:r>
      <w:r>
        <w:rPr>
          <w:i/>
        </w:rPr>
        <w:t>Vandra</w:t>
      </w:r>
      <w:r>
        <w:rPr>
          <w:i/>
          <w:spacing w:val="-6"/>
        </w:rPr>
        <w:t xml:space="preserve"> </w:t>
      </w:r>
      <w:r>
        <w:rPr>
          <w:i/>
        </w:rPr>
        <w:t>i</w:t>
      </w:r>
      <w:r>
        <w:rPr>
          <w:i/>
          <w:spacing w:val="-2"/>
        </w:rPr>
        <w:t xml:space="preserve"> </w:t>
      </w:r>
      <w:proofErr w:type="spellStart"/>
      <w:r>
        <w:rPr>
          <w:i/>
        </w:rPr>
        <w:t>ÖStersund</w:t>
      </w:r>
      <w:proofErr w:type="spellEnd"/>
      <w:r>
        <w:t>.</w:t>
      </w:r>
      <w:r>
        <w:rPr>
          <w:spacing w:val="-3"/>
        </w:rPr>
        <w:t xml:space="preserve"> </w:t>
      </w:r>
      <w:r>
        <w:t>Hämtat</w:t>
      </w:r>
      <w:r>
        <w:rPr>
          <w:spacing w:val="-5"/>
        </w:rPr>
        <w:t xml:space="preserve"> </w:t>
      </w:r>
      <w:r>
        <w:t>från</w:t>
      </w:r>
      <w:r>
        <w:rPr>
          <w:spacing w:val="-3"/>
        </w:rPr>
        <w:t xml:space="preserve"> </w:t>
      </w:r>
      <w:r>
        <w:t>Hämtat</w:t>
      </w:r>
      <w:r>
        <w:rPr>
          <w:spacing w:val="-5"/>
        </w:rPr>
        <w:t xml:space="preserve"> </w:t>
      </w:r>
      <w:r>
        <w:t>från</w:t>
      </w:r>
      <w:r>
        <w:rPr>
          <w:spacing w:val="-3"/>
        </w:rPr>
        <w:t xml:space="preserve"> </w:t>
      </w:r>
      <w:r>
        <w:t xml:space="preserve">https://visitostersund.se/vandra-i- </w:t>
      </w:r>
      <w:proofErr w:type="spellStart"/>
      <w:r>
        <w:rPr>
          <w:spacing w:val="-2"/>
        </w:rPr>
        <w:t>ostersund</w:t>
      </w:r>
      <w:proofErr w:type="spellEnd"/>
      <w:r>
        <w:rPr>
          <w:spacing w:val="-2"/>
        </w:rPr>
        <w:t>/</w:t>
      </w:r>
    </w:p>
    <w:p w14:paraId="20AE022B" w14:textId="77777777" w:rsidR="008A1E5A" w:rsidRDefault="005D2E16">
      <w:pPr>
        <w:pStyle w:val="Brdtext"/>
        <w:spacing w:before="200" w:line="276" w:lineRule="auto"/>
        <w:ind w:left="1005" w:right="461" w:hanging="721"/>
      </w:pPr>
      <w:r>
        <w:t xml:space="preserve">Energimyndigheten. (den 16 12 2013). </w:t>
      </w:r>
      <w:r>
        <w:rPr>
          <w:i/>
        </w:rPr>
        <w:t xml:space="preserve">Riksintresse </w:t>
      </w:r>
      <w:proofErr w:type="spellStart"/>
      <w:r>
        <w:rPr>
          <w:i/>
        </w:rPr>
        <w:t>vindbruk</w:t>
      </w:r>
      <w:proofErr w:type="spellEnd"/>
      <w:r>
        <w:rPr>
          <w:i/>
        </w:rPr>
        <w:t xml:space="preserve"> 2013. </w:t>
      </w:r>
      <w:r>
        <w:t xml:space="preserve">Energimyndigheten. Hämtat från </w:t>
      </w:r>
      <w:r>
        <w:rPr>
          <w:spacing w:val="-2"/>
        </w:rPr>
        <w:t>https://</w:t>
      </w:r>
      <w:hyperlink r:id="rId148">
        <w:r>
          <w:rPr>
            <w:spacing w:val="-2"/>
          </w:rPr>
          <w:t>www.energimyndigheten.se/49e6ae/globalassets/fornybart/riksintressen/2010-5138_beslut-om-</w:t>
        </w:r>
      </w:hyperlink>
      <w:r>
        <w:rPr>
          <w:spacing w:val="-2"/>
        </w:rPr>
        <w:t xml:space="preserve"> riksintressen-for-vindbruk-2013.pdf</w:t>
      </w:r>
    </w:p>
    <w:p w14:paraId="4E95E1B8" w14:textId="77777777" w:rsidR="008A1E5A" w:rsidRDefault="005D2E16">
      <w:pPr>
        <w:spacing w:before="200"/>
        <w:ind w:left="285"/>
        <w:rPr>
          <w:i/>
        </w:rPr>
      </w:pPr>
      <w:r>
        <w:t>Försvarsmakten.</w:t>
      </w:r>
      <w:r>
        <w:rPr>
          <w:spacing w:val="-7"/>
        </w:rPr>
        <w:t xml:space="preserve"> </w:t>
      </w:r>
      <w:r>
        <w:t>(1995).</w:t>
      </w:r>
      <w:r>
        <w:rPr>
          <w:spacing w:val="-3"/>
        </w:rPr>
        <w:t xml:space="preserve"> </w:t>
      </w:r>
      <w:r>
        <w:rPr>
          <w:i/>
        </w:rPr>
        <w:t>Nya</w:t>
      </w:r>
      <w:r>
        <w:rPr>
          <w:i/>
          <w:spacing w:val="-3"/>
        </w:rPr>
        <w:t xml:space="preserve"> </w:t>
      </w:r>
      <w:r>
        <w:rPr>
          <w:i/>
        </w:rPr>
        <w:t>riktlinjer</w:t>
      </w:r>
      <w:r>
        <w:rPr>
          <w:i/>
          <w:spacing w:val="-5"/>
        </w:rPr>
        <w:t xml:space="preserve"> </w:t>
      </w:r>
      <w:r>
        <w:rPr>
          <w:i/>
        </w:rPr>
        <w:t>för</w:t>
      </w:r>
      <w:r>
        <w:rPr>
          <w:i/>
          <w:spacing w:val="-6"/>
        </w:rPr>
        <w:t xml:space="preserve"> </w:t>
      </w:r>
      <w:r>
        <w:rPr>
          <w:i/>
        </w:rPr>
        <w:t>skottbuller</w:t>
      </w:r>
      <w:r>
        <w:rPr>
          <w:i/>
          <w:spacing w:val="-5"/>
        </w:rPr>
        <w:t xml:space="preserve"> </w:t>
      </w:r>
      <w:r>
        <w:rPr>
          <w:i/>
        </w:rPr>
        <w:t>från</w:t>
      </w:r>
      <w:r>
        <w:rPr>
          <w:i/>
          <w:spacing w:val="-3"/>
        </w:rPr>
        <w:t xml:space="preserve"> </w:t>
      </w:r>
      <w:r>
        <w:rPr>
          <w:i/>
        </w:rPr>
        <w:t>artilleri</w:t>
      </w:r>
      <w:r>
        <w:rPr>
          <w:i/>
          <w:spacing w:val="-3"/>
        </w:rPr>
        <w:t xml:space="preserve"> </w:t>
      </w:r>
      <w:r>
        <w:rPr>
          <w:i/>
        </w:rPr>
        <w:t>och</w:t>
      </w:r>
      <w:r>
        <w:rPr>
          <w:i/>
          <w:spacing w:val="-3"/>
        </w:rPr>
        <w:t xml:space="preserve"> </w:t>
      </w:r>
      <w:r>
        <w:rPr>
          <w:i/>
        </w:rPr>
        <w:t>andra</w:t>
      </w:r>
      <w:r>
        <w:rPr>
          <w:i/>
          <w:spacing w:val="-6"/>
        </w:rPr>
        <w:t xml:space="preserve"> </w:t>
      </w:r>
      <w:r>
        <w:rPr>
          <w:i/>
        </w:rPr>
        <w:t>tunga</w:t>
      </w:r>
      <w:r>
        <w:rPr>
          <w:i/>
          <w:spacing w:val="-3"/>
        </w:rPr>
        <w:t xml:space="preserve"> </w:t>
      </w:r>
      <w:r>
        <w:rPr>
          <w:i/>
        </w:rPr>
        <w:t>vapen</w:t>
      </w:r>
      <w:proofErr w:type="gramStart"/>
      <w:r>
        <w:rPr>
          <w:i/>
        </w:rPr>
        <w:t>.</w:t>
      </w:r>
      <w:r>
        <w:rPr>
          <w:i/>
          <w:spacing w:val="-6"/>
        </w:rPr>
        <w:t xml:space="preserve"> </w:t>
      </w:r>
      <w:r>
        <w:rPr>
          <w:i/>
          <w:spacing w:val="-10"/>
        </w:rPr>
        <w:t>.</w:t>
      </w:r>
      <w:proofErr w:type="gramEnd"/>
    </w:p>
    <w:p w14:paraId="67012F3A" w14:textId="77777777" w:rsidR="008A1E5A" w:rsidRDefault="005D2E16">
      <w:pPr>
        <w:spacing w:before="2" w:line="490" w:lineRule="atLeast"/>
        <w:ind w:left="285"/>
        <w:rPr>
          <w:i/>
        </w:rPr>
      </w:pPr>
      <w:r>
        <w:t xml:space="preserve">Försvarsmakten. (2023). </w:t>
      </w:r>
      <w:r>
        <w:rPr>
          <w:i/>
        </w:rPr>
        <w:t xml:space="preserve">Riksintresse för totalförsvarets militära del I - Jämtlands län 2023. </w:t>
      </w:r>
      <w:r>
        <w:t xml:space="preserve">Försvarsmakten. </w:t>
      </w:r>
      <w:proofErr w:type="spellStart"/>
      <w:r>
        <w:t>Länssstyrelsen</w:t>
      </w:r>
      <w:proofErr w:type="spellEnd"/>
      <w:r>
        <w:rPr>
          <w:spacing w:val="-6"/>
        </w:rPr>
        <w:t xml:space="preserve"> </w:t>
      </w:r>
      <w:r>
        <w:t>Jämtlands</w:t>
      </w:r>
      <w:r>
        <w:rPr>
          <w:spacing w:val="-3"/>
        </w:rPr>
        <w:t xml:space="preserve"> </w:t>
      </w:r>
      <w:r>
        <w:t>län.</w:t>
      </w:r>
      <w:r>
        <w:rPr>
          <w:spacing w:val="-3"/>
        </w:rPr>
        <w:t xml:space="preserve"> </w:t>
      </w:r>
      <w:r>
        <w:t>(2018).</w:t>
      </w:r>
      <w:r>
        <w:rPr>
          <w:spacing w:val="-3"/>
        </w:rPr>
        <w:t xml:space="preserve"> </w:t>
      </w:r>
      <w:r>
        <w:rPr>
          <w:i/>
        </w:rPr>
        <w:t>Södergård</w:t>
      </w:r>
      <w:r>
        <w:rPr>
          <w:i/>
          <w:spacing w:val="-3"/>
        </w:rPr>
        <w:t xml:space="preserve"> </w:t>
      </w:r>
      <w:r>
        <w:rPr>
          <w:i/>
        </w:rPr>
        <w:t>Brunflo</w:t>
      </w:r>
      <w:r>
        <w:rPr>
          <w:i/>
          <w:spacing w:val="-3"/>
        </w:rPr>
        <w:t xml:space="preserve"> </w:t>
      </w:r>
      <w:r>
        <w:rPr>
          <w:i/>
        </w:rPr>
        <w:t>SE0720353.</w:t>
      </w:r>
      <w:r>
        <w:rPr>
          <w:i/>
          <w:spacing w:val="-3"/>
        </w:rPr>
        <w:t xml:space="preserve"> </w:t>
      </w:r>
      <w:r>
        <w:rPr>
          <w:i/>
        </w:rPr>
        <w:t>Bevarandeplan</w:t>
      </w:r>
      <w:r>
        <w:rPr>
          <w:i/>
          <w:spacing w:val="-3"/>
        </w:rPr>
        <w:t xml:space="preserve"> </w:t>
      </w:r>
      <w:r>
        <w:rPr>
          <w:i/>
        </w:rPr>
        <w:t>för</w:t>
      </w:r>
      <w:r>
        <w:rPr>
          <w:i/>
          <w:spacing w:val="-3"/>
        </w:rPr>
        <w:t xml:space="preserve"> </w:t>
      </w:r>
      <w:r>
        <w:rPr>
          <w:i/>
        </w:rPr>
        <w:t>Natur</w:t>
      </w:r>
      <w:r>
        <w:rPr>
          <w:i/>
          <w:spacing w:val="-3"/>
        </w:rPr>
        <w:t xml:space="preserve"> </w:t>
      </w:r>
      <w:r>
        <w:rPr>
          <w:i/>
        </w:rPr>
        <w:t>2000-område</w:t>
      </w:r>
      <w:proofErr w:type="gramStart"/>
      <w:r>
        <w:rPr>
          <w:i/>
        </w:rPr>
        <w:t>.</w:t>
      </w:r>
      <w:r>
        <w:rPr>
          <w:i/>
          <w:spacing w:val="-3"/>
        </w:rPr>
        <w:t xml:space="preserve"> </w:t>
      </w:r>
      <w:r>
        <w:rPr>
          <w:i/>
        </w:rPr>
        <w:t>.</w:t>
      </w:r>
      <w:proofErr w:type="gramEnd"/>
    </w:p>
    <w:p w14:paraId="337DA6AD" w14:textId="77777777" w:rsidR="008A1E5A" w:rsidRDefault="005D2E16">
      <w:pPr>
        <w:pStyle w:val="Brdtext"/>
        <w:spacing w:before="37"/>
        <w:ind w:left="1005"/>
      </w:pPr>
      <w:proofErr w:type="spellStart"/>
      <w:r>
        <w:t>Länssstyrelsen</w:t>
      </w:r>
      <w:proofErr w:type="spellEnd"/>
      <w:r>
        <w:rPr>
          <w:spacing w:val="-9"/>
        </w:rPr>
        <w:t xml:space="preserve"> </w:t>
      </w:r>
      <w:r>
        <w:t>Jämtlands</w:t>
      </w:r>
      <w:r>
        <w:rPr>
          <w:spacing w:val="-6"/>
        </w:rPr>
        <w:t xml:space="preserve"> </w:t>
      </w:r>
      <w:r>
        <w:rPr>
          <w:spacing w:val="-4"/>
        </w:rPr>
        <w:t>län.</w:t>
      </w:r>
    </w:p>
    <w:p w14:paraId="7670162F" w14:textId="77777777" w:rsidR="008A1E5A" w:rsidRDefault="005D2E16">
      <w:pPr>
        <w:spacing w:before="239" w:line="276" w:lineRule="auto"/>
        <w:ind w:left="1005" w:right="312" w:hanging="721"/>
      </w:pPr>
      <w:r>
        <w:t>Länsstyrelsen.</w:t>
      </w:r>
      <w:r>
        <w:rPr>
          <w:spacing w:val="-6"/>
        </w:rPr>
        <w:t xml:space="preserve"> </w:t>
      </w:r>
      <w:r>
        <w:t>(den</w:t>
      </w:r>
      <w:r>
        <w:rPr>
          <w:spacing w:val="-3"/>
        </w:rPr>
        <w:t xml:space="preserve"> </w:t>
      </w:r>
      <w:r>
        <w:t>14</w:t>
      </w:r>
      <w:r>
        <w:rPr>
          <w:spacing w:val="-3"/>
        </w:rPr>
        <w:t xml:space="preserve"> </w:t>
      </w:r>
      <w:r>
        <w:t>09</w:t>
      </w:r>
      <w:r>
        <w:rPr>
          <w:spacing w:val="-3"/>
        </w:rPr>
        <w:t xml:space="preserve"> </w:t>
      </w:r>
      <w:r>
        <w:t>2025).</w:t>
      </w:r>
      <w:r>
        <w:rPr>
          <w:spacing w:val="-3"/>
        </w:rPr>
        <w:t xml:space="preserve"> </w:t>
      </w:r>
      <w:r>
        <w:rPr>
          <w:i/>
        </w:rPr>
        <w:t>VISS</w:t>
      </w:r>
      <w:r>
        <w:rPr>
          <w:i/>
          <w:spacing w:val="-3"/>
        </w:rPr>
        <w:t xml:space="preserve"> </w:t>
      </w:r>
      <w:r>
        <w:rPr>
          <w:i/>
        </w:rPr>
        <w:t>Vatteninformationssystem</w:t>
      </w:r>
      <w:r>
        <w:rPr>
          <w:i/>
          <w:spacing w:val="-4"/>
        </w:rPr>
        <w:t xml:space="preserve"> </w:t>
      </w:r>
      <w:r>
        <w:rPr>
          <w:i/>
        </w:rPr>
        <w:t>Sverige</w:t>
      </w:r>
      <w:r>
        <w:t>.</w:t>
      </w:r>
      <w:r>
        <w:rPr>
          <w:spacing w:val="-3"/>
        </w:rPr>
        <w:t xml:space="preserve"> </w:t>
      </w:r>
      <w:r>
        <w:t>Hämtat</w:t>
      </w:r>
      <w:r>
        <w:rPr>
          <w:spacing w:val="-5"/>
        </w:rPr>
        <w:t xml:space="preserve"> </w:t>
      </w:r>
      <w:r>
        <w:t xml:space="preserve">från </w:t>
      </w:r>
      <w:r>
        <w:rPr>
          <w:spacing w:val="-2"/>
        </w:rPr>
        <w:t>https://viss.lansstyrelsen.se/</w:t>
      </w:r>
    </w:p>
    <w:p w14:paraId="450FF306" w14:textId="77777777" w:rsidR="008A1E5A" w:rsidRDefault="005D2E16">
      <w:pPr>
        <w:spacing w:before="200"/>
        <w:ind w:left="285"/>
      </w:pPr>
      <w:r>
        <w:t>Länsstyrelsen</w:t>
      </w:r>
      <w:r>
        <w:rPr>
          <w:spacing w:val="-6"/>
        </w:rPr>
        <w:t xml:space="preserve"> </w:t>
      </w:r>
      <w:r>
        <w:t>Jämtlands</w:t>
      </w:r>
      <w:r>
        <w:rPr>
          <w:spacing w:val="-7"/>
        </w:rPr>
        <w:t xml:space="preserve"> </w:t>
      </w:r>
      <w:r>
        <w:t>län.</w:t>
      </w:r>
      <w:r>
        <w:rPr>
          <w:spacing w:val="-6"/>
        </w:rPr>
        <w:t xml:space="preserve"> </w:t>
      </w:r>
      <w:r>
        <w:t>(2016).</w:t>
      </w:r>
      <w:r>
        <w:rPr>
          <w:spacing w:val="-6"/>
        </w:rPr>
        <w:t xml:space="preserve"> </w:t>
      </w:r>
      <w:proofErr w:type="spellStart"/>
      <w:r>
        <w:rPr>
          <w:i/>
        </w:rPr>
        <w:t>Vattenplan</w:t>
      </w:r>
      <w:proofErr w:type="spellEnd"/>
      <w:r>
        <w:rPr>
          <w:i/>
          <w:spacing w:val="-5"/>
        </w:rPr>
        <w:t xml:space="preserve"> </w:t>
      </w:r>
      <w:r>
        <w:rPr>
          <w:i/>
        </w:rPr>
        <w:t>för</w:t>
      </w:r>
      <w:r>
        <w:rPr>
          <w:i/>
          <w:spacing w:val="-6"/>
        </w:rPr>
        <w:t xml:space="preserve"> </w:t>
      </w:r>
      <w:r>
        <w:rPr>
          <w:i/>
        </w:rPr>
        <w:t>Storsjön.</w:t>
      </w:r>
      <w:r>
        <w:rPr>
          <w:i/>
          <w:spacing w:val="-5"/>
        </w:rPr>
        <w:t xml:space="preserve"> </w:t>
      </w:r>
      <w:r>
        <w:t>Länsstyrelsen</w:t>
      </w:r>
      <w:r>
        <w:rPr>
          <w:spacing w:val="-6"/>
        </w:rPr>
        <w:t xml:space="preserve"> </w:t>
      </w:r>
      <w:r>
        <w:t>Jämtlands</w:t>
      </w:r>
      <w:r>
        <w:rPr>
          <w:spacing w:val="-7"/>
        </w:rPr>
        <w:t xml:space="preserve"> </w:t>
      </w:r>
      <w:r>
        <w:rPr>
          <w:spacing w:val="-4"/>
        </w:rPr>
        <w:t>län.</w:t>
      </w:r>
    </w:p>
    <w:p w14:paraId="0FEB0107" w14:textId="77777777" w:rsidR="008A1E5A" w:rsidRDefault="005D2E16">
      <w:pPr>
        <w:spacing w:before="237" w:line="276" w:lineRule="auto"/>
        <w:ind w:left="1005" w:right="312" w:hanging="721"/>
      </w:pPr>
      <w:r>
        <w:t>Länsstyrelsen</w:t>
      </w:r>
      <w:r>
        <w:rPr>
          <w:spacing w:val="-3"/>
        </w:rPr>
        <w:t xml:space="preserve"> </w:t>
      </w:r>
      <w:r>
        <w:t>Jämtlands</w:t>
      </w:r>
      <w:r>
        <w:rPr>
          <w:spacing w:val="-5"/>
        </w:rPr>
        <w:t xml:space="preserve"> </w:t>
      </w:r>
      <w:r>
        <w:t>län.</w:t>
      </w:r>
      <w:r>
        <w:rPr>
          <w:spacing w:val="-3"/>
        </w:rPr>
        <w:t xml:space="preserve"> </w:t>
      </w:r>
      <w:r>
        <w:t>(2018).</w:t>
      </w:r>
      <w:r>
        <w:rPr>
          <w:spacing w:val="-3"/>
        </w:rPr>
        <w:t xml:space="preserve"> </w:t>
      </w:r>
      <w:proofErr w:type="spellStart"/>
      <w:r>
        <w:rPr>
          <w:i/>
        </w:rPr>
        <w:t>Ol</w:t>
      </w:r>
      <w:proofErr w:type="spellEnd"/>
      <w:r>
        <w:rPr>
          <w:i/>
        </w:rPr>
        <w:t>-Nilsbodarna</w:t>
      </w:r>
      <w:r>
        <w:rPr>
          <w:i/>
          <w:spacing w:val="-8"/>
        </w:rPr>
        <w:t xml:space="preserve"> </w:t>
      </w:r>
      <w:proofErr w:type="spellStart"/>
      <w:r>
        <w:rPr>
          <w:i/>
        </w:rPr>
        <w:t>Brynje</w:t>
      </w:r>
      <w:proofErr w:type="spellEnd"/>
      <w:r>
        <w:rPr>
          <w:i/>
          <w:spacing w:val="-3"/>
        </w:rPr>
        <w:t xml:space="preserve"> </w:t>
      </w:r>
      <w:r>
        <w:rPr>
          <w:i/>
        </w:rPr>
        <w:t>SE0720314.</w:t>
      </w:r>
      <w:r>
        <w:rPr>
          <w:i/>
          <w:spacing w:val="-3"/>
        </w:rPr>
        <w:t xml:space="preserve"> </w:t>
      </w:r>
      <w:r>
        <w:rPr>
          <w:i/>
        </w:rPr>
        <w:t>Bevarandeplan</w:t>
      </w:r>
      <w:r>
        <w:rPr>
          <w:i/>
          <w:spacing w:val="-3"/>
        </w:rPr>
        <w:t xml:space="preserve"> </w:t>
      </w:r>
      <w:r>
        <w:rPr>
          <w:i/>
        </w:rPr>
        <w:t>för</w:t>
      </w:r>
      <w:r>
        <w:rPr>
          <w:i/>
          <w:spacing w:val="-3"/>
        </w:rPr>
        <w:t xml:space="preserve"> </w:t>
      </w:r>
      <w:r>
        <w:rPr>
          <w:i/>
        </w:rPr>
        <w:t>Natura</w:t>
      </w:r>
      <w:r>
        <w:rPr>
          <w:i/>
          <w:spacing w:val="-3"/>
        </w:rPr>
        <w:t xml:space="preserve"> </w:t>
      </w:r>
      <w:proofErr w:type="gramStart"/>
      <w:r>
        <w:rPr>
          <w:i/>
        </w:rPr>
        <w:t>2000- område</w:t>
      </w:r>
      <w:proofErr w:type="gramEnd"/>
      <w:r>
        <w:rPr>
          <w:i/>
        </w:rPr>
        <w:t xml:space="preserve">. </w:t>
      </w:r>
      <w:r>
        <w:t>Länsstyrelsen Jämtlands län.</w:t>
      </w:r>
    </w:p>
    <w:p w14:paraId="459326D6" w14:textId="77777777" w:rsidR="008A1E5A" w:rsidRDefault="005D2E16">
      <w:pPr>
        <w:pStyle w:val="Brdtext"/>
        <w:spacing w:before="200" w:line="276" w:lineRule="auto"/>
        <w:ind w:left="1004" w:right="312" w:hanging="720"/>
      </w:pPr>
      <w:r>
        <w:t xml:space="preserve">Länsstyrelsen Jämtlands län. (2025). </w:t>
      </w:r>
      <w:proofErr w:type="spellStart"/>
      <w:r>
        <w:rPr>
          <w:i/>
        </w:rPr>
        <w:t>Optands</w:t>
      </w:r>
      <w:proofErr w:type="spellEnd"/>
      <w:r>
        <w:rPr>
          <w:i/>
        </w:rPr>
        <w:t xml:space="preserve"> krigsflygfält</w:t>
      </w:r>
      <w:r>
        <w:t xml:space="preserve">. Hämtat från </w:t>
      </w:r>
      <w:r>
        <w:rPr>
          <w:spacing w:val="-2"/>
        </w:rPr>
        <w:t>https:</w:t>
      </w:r>
      <w:hyperlink r:id="rId149">
        <w:r>
          <w:rPr>
            <w:spacing w:val="-2"/>
          </w:rPr>
          <w:t>//www.lansstyrelsen.se/jamtland/besoksmal/kulturmiljoer/optands-</w:t>
        </w:r>
      </w:hyperlink>
      <w:r>
        <w:rPr>
          <w:spacing w:val="-2"/>
        </w:rPr>
        <w:t xml:space="preserve"> krigsflygfalt.html?</w:t>
      </w:r>
      <w:proofErr w:type="gramStart"/>
      <w:r>
        <w:rPr>
          <w:spacing w:val="-2"/>
        </w:rPr>
        <w:t>sv.target</w:t>
      </w:r>
      <w:proofErr w:type="gramEnd"/>
      <w:r>
        <w:rPr>
          <w:spacing w:val="-2"/>
        </w:rPr>
        <w:t>=12.382c024b1800285d5863a88b&amp;sv.12.382c024b1800285d5863a88b.rout e=/&amp;searchString=&amp;counties=&amp;municipalities=&amp;reserveTypes=&amp;natureTypes=&amp;accessibility=&amp;facilit</w:t>
      </w:r>
    </w:p>
    <w:p w14:paraId="3945A98C" w14:textId="77777777" w:rsidR="008A1E5A" w:rsidRDefault="005D2E16">
      <w:pPr>
        <w:pStyle w:val="Brdtext"/>
        <w:spacing w:before="200" w:line="276" w:lineRule="auto"/>
        <w:ind w:left="1004" w:right="793" w:hanging="721"/>
      </w:pPr>
      <w:r>
        <w:t xml:space="preserve">Länsstyrelsen Jämtlands län. (2025). </w:t>
      </w:r>
      <w:r>
        <w:rPr>
          <w:i/>
        </w:rPr>
        <w:t xml:space="preserve">Regional handlingsplan för </w:t>
      </w:r>
      <w:proofErr w:type="spellStart"/>
      <w:r>
        <w:rPr>
          <w:i/>
        </w:rPr>
        <w:t>gön</w:t>
      </w:r>
      <w:proofErr w:type="spellEnd"/>
      <w:r>
        <w:rPr>
          <w:i/>
        </w:rPr>
        <w:t xml:space="preserve"> infrastruktur. </w:t>
      </w:r>
      <w:r>
        <w:t xml:space="preserve">Hämtat från </w:t>
      </w:r>
      <w:r>
        <w:rPr>
          <w:spacing w:val="-2"/>
        </w:rPr>
        <w:t>https://</w:t>
      </w:r>
      <w:hyperlink r:id="rId150">
        <w:r>
          <w:rPr>
            <w:spacing w:val="-2"/>
          </w:rPr>
          <w:t>www.lansstyrelsen.se/jamtland/samhalle/planera-bygga-och-bo/gron-infrastruktur/regional-</w:t>
        </w:r>
      </w:hyperlink>
      <w:r>
        <w:rPr>
          <w:spacing w:val="-2"/>
        </w:rPr>
        <w:t xml:space="preserve"> handlingsplan-for-gron-infrastruktur.html</w:t>
      </w:r>
    </w:p>
    <w:p w14:paraId="4086367A" w14:textId="77777777" w:rsidR="008A1E5A" w:rsidRDefault="005D2E16">
      <w:pPr>
        <w:pStyle w:val="Brdtext"/>
        <w:spacing w:before="200" w:line="276" w:lineRule="auto"/>
        <w:ind w:left="1005" w:hanging="721"/>
      </w:pPr>
      <w:r>
        <w:t>Länsstyrelsen</w:t>
      </w:r>
      <w:r>
        <w:rPr>
          <w:spacing w:val="-3"/>
        </w:rPr>
        <w:t xml:space="preserve"> </w:t>
      </w:r>
      <w:r>
        <w:t>Jämtlands</w:t>
      </w:r>
      <w:r>
        <w:rPr>
          <w:spacing w:val="-5"/>
        </w:rPr>
        <w:t xml:space="preserve"> </w:t>
      </w:r>
      <w:r>
        <w:t>län.</w:t>
      </w:r>
      <w:r>
        <w:rPr>
          <w:spacing w:val="-3"/>
        </w:rPr>
        <w:t xml:space="preserve"> </w:t>
      </w:r>
      <w:r>
        <w:t>(den</w:t>
      </w:r>
      <w:r>
        <w:rPr>
          <w:spacing w:val="-6"/>
        </w:rPr>
        <w:t xml:space="preserve"> </w:t>
      </w:r>
      <w:r>
        <w:t>24</w:t>
      </w:r>
      <w:r>
        <w:rPr>
          <w:spacing w:val="-3"/>
        </w:rPr>
        <w:t xml:space="preserve"> </w:t>
      </w:r>
      <w:r>
        <w:t>10</w:t>
      </w:r>
      <w:r>
        <w:rPr>
          <w:spacing w:val="-3"/>
        </w:rPr>
        <w:t xml:space="preserve"> </w:t>
      </w:r>
      <w:r>
        <w:t>2025).</w:t>
      </w:r>
      <w:r>
        <w:rPr>
          <w:spacing w:val="-3"/>
        </w:rPr>
        <w:t xml:space="preserve"> </w:t>
      </w:r>
      <w:r>
        <w:rPr>
          <w:i/>
        </w:rPr>
        <w:t>Rennäring</w:t>
      </w:r>
      <w:r>
        <w:t>.</w:t>
      </w:r>
      <w:r>
        <w:rPr>
          <w:spacing w:val="-3"/>
        </w:rPr>
        <w:t xml:space="preserve"> </w:t>
      </w:r>
      <w:r>
        <w:t>Hämtat</w:t>
      </w:r>
      <w:r>
        <w:rPr>
          <w:spacing w:val="-2"/>
        </w:rPr>
        <w:t xml:space="preserve"> </w:t>
      </w:r>
      <w:r>
        <w:t xml:space="preserve">från </w:t>
      </w:r>
      <w:r>
        <w:rPr>
          <w:spacing w:val="-2"/>
        </w:rPr>
        <w:t>https://</w:t>
      </w:r>
      <w:hyperlink r:id="rId151">
        <w:r>
          <w:rPr>
            <w:spacing w:val="-2"/>
          </w:rPr>
          <w:t>www.lansstyrelsen.se/jamtland/djur/rennaring.html</w:t>
        </w:r>
      </w:hyperlink>
    </w:p>
    <w:p w14:paraId="77E4BF42" w14:textId="77777777" w:rsidR="008A1E5A" w:rsidRDefault="005D2E16">
      <w:pPr>
        <w:pStyle w:val="Brdtext"/>
        <w:spacing w:before="200" w:line="276" w:lineRule="auto"/>
        <w:ind w:left="1005" w:hanging="721"/>
      </w:pPr>
      <w:r>
        <w:t>Länsstyrelsen</w:t>
      </w:r>
      <w:r>
        <w:rPr>
          <w:spacing w:val="-2"/>
        </w:rPr>
        <w:t xml:space="preserve"> </w:t>
      </w:r>
      <w:r>
        <w:t>Västernorrland.</w:t>
      </w:r>
      <w:r>
        <w:rPr>
          <w:spacing w:val="-2"/>
        </w:rPr>
        <w:t xml:space="preserve"> </w:t>
      </w:r>
      <w:r>
        <w:t>(den</w:t>
      </w:r>
      <w:r>
        <w:rPr>
          <w:spacing w:val="-2"/>
        </w:rPr>
        <w:t xml:space="preserve"> </w:t>
      </w:r>
      <w:r>
        <w:t>13</w:t>
      </w:r>
      <w:r>
        <w:rPr>
          <w:spacing w:val="-2"/>
        </w:rPr>
        <w:t xml:space="preserve"> </w:t>
      </w:r>
      <w:r>
        <w:t>06</w:t>
      </w:r>
      <w:r>
        <w:rPr>
          <w:spacing w:val="-5"/>
        </w:rPr>
        <w:t xml:space="preserve"> </w:t>
      </w:r>
      <w:r>
        <w:t>2025).</w:t>
      </w:r>
      <w:r>
        <w:rPr>
          <w:spacing w:val="-2"/>
        </w:rPr>
        <w:t xml:space="preserve"> </w:t>
      </w:r>
      <w:r>
        <w:rPr>
          <w:i/>
        </w:rPr>
        <w:t>Länskarta</w:t>
      </w:r>
      <w:r>
        <w:rPr>
          <w:i/>
          <w:spacing w:val="-5"/>
        </w:rPr>
        <w:t xml:space="preserve"> </w:t>
      </w:r>
      <w:r>
        <w:rPr>
          <w:i/>
        </w:rPr>
        <w:t>Västernorrland</w:t>
      </w:r>
      <w:r>
        <w:t>.</w:t>
      </w:r>
      <w:r>
        <w:rPr>
          <w:spacing w:val="-2"/>
        </w:rPr>
        <w:t xml:space="preserve"> </w:t>
      </w:r>
      <w:r>
        <w:t>Hämtat</w:t>
      </w:r>
      <w:r>
        <w:rPr>
          <w:spacing w:val="-4"/>
        </w:rPr>
        <w:t xml:space="preserve"> </w:t>
      </w:r>
      <w:r>
        <w:t>från</w:t>
      </w:r>
      <w:r>
        <w:rPr>
          <w:spacing w:val="-2"/>
        </w:rPr>
        <w:t xml:space="preserve"> </w:t>
      </w:r>
      <w:r>
        <w:t xml:space="preserve">https://ext- </w:t>
      </w:r>
      <w:r>
        <w:rPr>
          <w:spacing w:val="-2"/>
        </w:rPr>
        <w:t>geoportal.lansstyrelsen.se/standard/?appid=bcb7b8a8cdf04fedabada5ad1bc9b61b</w:t>
      </w:r>
    </w:p>
    <w:p w14:paraId="1D8A381F" w14:textId="77777777" w:rsidR="008A1E5A" w:rsidRDefault="005D2E16">
      <w:pPr>
        <w:pStyle w:val="Brdtext"/>
        <w:spacing w:before="200" w:line="276" w:lineRule="auto"/>
        <w:ind w:left="1004" w:right="1352" w:hanging="720"/>
      </w:pPr>
      <w:r>
        <w:t xml:space="preserve">Länsstyrelserna. (2025). </w:t>
      </w:r>
      <w:r>
        <w:rPr>
          <w:i/>
        </w:rPr>
        <w:t>Länsstyrelsernas geodatakatalog</w:t>
      </w:r>
      <w:r>
        <w:t xml:space="preserve">. Hämtat från https://ext-geodatakatalog- </w:t>
      </w:r>
      <w:r>
        <w:rPr>
          <w:spacing w:val="-2"/>
        </w:rPr>
        <w:t>forv.lansstyrelsen.se/PlaneringsKatalogen/GetMetaDataById?id=ff565c7e-24dc-4e5b-93a7- 3ca181f912bb_C#distributionTab</w:t>
      </w:r>
    </w:p>
    <w:p w14:paraId="5A97BB87" w14:textId="77777777" w:rsidR="008A1E5A" w:rsidRDefault="005D2E16">
      <w:pPr>
        <w:pStyle w:val="Brdtext"/>
        <w:spacing w:before="200" w:line="276" w:lineRule="auto"/>
        <w:ind w:left="1005" w:right="397" w:hanging="721"/>
      </w:pPr>
      <w:r>
        <w:t>Naturvårdsverket.</w:t>
      </w:r>
      <w:r>
        <w:rPr>
          <w:spacing w:val="-2"/>
        </w:rPr>
        <w:t xml:space="preserve"> </w:t>
      </w:r>
      <w:r>
        <w:t>(den</w:t>
      </w:r>
      <w:r>
        <w:rPr>
          <w:spacing w:val="-2"/>
        </w:rPr>
        <w:t xml:space="preserve"> </w:t>
      </w:r>
      <w:r>
        <w:t>14</w:t>
      </w:r>
      <w:r>
        <w:rPr>
          <w:spacing w:val="-5"/>
        </w:rPr>
        <w:t xml:space="preserve"> </w:t>
      </w:r>
      <w:r>
        <w:t>december</w:t>
      </w:r>
      <w:r>
        <w:rPr>
          <w:spacing w:val="-1"/>
        </w:rPr>
        <w:t xml:space="preserve"> </w:t>
      </w:r>
      <w:r>
        <w:t>2005).</w:t>
      </w:r>
      <w:r>
        <w:rPr>
          <w:spacing w:val="-2"/>
        </w:rPr>
        <w:t xml:space="preserve"> </w:t>
      </w:r>
      <w:r>
        <w:t>Naturvårdsverkets</w:t>
      </w:r>
      <w:r>
        <w:rPr>
          <w:spacing w:val="-2"/>
        </w:rPr>
        <w:t xml:space="preserve"> </w:t>
      </w:r>
      <w:r>
        <w:t>allmänna</w:t>
      </w:r>
      <w:r>
        <w:rPr>
          <w:spacing w:val="-2"/>
        </w:rPr>
        <w:t xml:space="preserve"> </w:t>
      </w:r>
      <w:r>
        <w:t>råd</w:t>
      </w:r>
      <w:r>
        <w:rPr>
          <w:spacing w:val="-2"/>
        </w:rPr>
        <w:t xml:space="preserve"> </w:t>
      </w:r>
      <w:r>
        <w:t>om</w:t>
      </w:r>
      <w:r>
        <w:rPr>
          <w:spacing w:val="-1"/>
        </w:rPr>
        <w:t xml:space="preserve"> </w:t>
      </w:r>
      <w:r>
        <w:t>buller</w:t>
      </w:r>
      <w:r>
        <w:rPr>
          <w:spacing w:val="-4"/>
        </w:rPr>
        <w:t xml:space="preserve"> </w:t>
      </w:r>
      <w:r>
        <w:t>från</w:t>
      </w:r>
      <w:r>
        <w:rPr>
          <w:spacing w:val="-2"/>
        </w:rPr>
        <w:t xml:space="preserve"> </w:t>
      </w:r>
      <w:r>
        <w:t>skjutbanor</w:t>
      </w:r>
      <w:r>
        <w:rPr>
          <w:spacing w:val="-1"/>
        </w:rPr>
        <w:t xml:space="preserve"> </w:t>
      </w:r>
      <w:r>
        <w:t>[till</w:t>
      </w:r>
      <w:r>
        <w:rPr>
          <w:spacing w:val="-1"/>
        </w:rPr>
        <w:t xml:space="preserve"> </w:t>
      </w:r>
      <w:r>
        <w:t>2 kap. och 26 kap. 19 § MB.</w:t>
      </w:r>
    </w:p>
    <w:p w14:paraId="0A0201B6" w14:textId="77777777" w:rsidR="008A1E5A" w:rsidRDefault="005D2E16">
      <w:pPr>
        <w:spacing w:before="198"/>
        <w:ind w:left="284"/>
      </w:pPr>
      <w:r>
        <w:t>Naturvårdsverket.</w:t>
      </w:r>
      <w:r>
        <w:rPr>
          <w:spacing w:val="-6"/>
        </w:rPr>
        <w:t xml:space="preserve"> </w:t>
      </w:r>
      <w:r>
        <w:t>(2008).</w:t>
      </w:r>
      <w:r>
        <w:rPr>
          <w:spacing w:val="-9"/>
        </w:rPr>
        <w:t xml:space="preserve"> </w:t>
      </w:r>
      <w:r>
        <w:rPr>
          <w:i/>
        </w:rPr>
        <w:t>Handbok</w:t>
      </w:r>
      <w:r>
        <w:rPr>
          <w:i/>
          <w:spacing w:val="-4"/>
        </w:rPr>
        <w:t xml:space="preserve"> </w:t>
      </w:r>
      <w:r>
        <w:rPr>
          <w:i/>
        </w:rPr>
        <w:t>med</w:t>
      </w:r>
      <w:r>
        <w:rPr>
          <w:i/>
          <w:spacing w:val="-6"/>
        </w:rPr>
        <w:t xml:space="preserve"> </w:t>
      </w:r>
      <w:r>
        <w:rPr>
          <w:i/>
        </w:rPr>
        <w:t>allmänna</w:t>
      </w:r>
      <w:r>
        <w:rPr>
          <w:i/>
          <w:spacing w:val="-4"/>
        </w:rPr>
        <w:t xml:space="preserve"> </w:t>
      </w:r>
      <w:r>
        <w:rPr>
          <w:i/>
        </w:rPr>
        <w:t>råd</w:t>
      </w:r>
      <w:r>
        <w:rPr>
          <w:i/>
          <w:spacing w:val="-4"/>
        </w:rPr>
        <w:t xml:space="preserve"> </w:t>
      </w:r>
      <w:r>
        <w:rPr>
          <w:i/>
        </w:rPr>
        <w:t>för</w:t>
      </w:r>
      <w:r>
        <w:rPr>
          <w:i/>
          <w:spacing w:val="-6"/>
        </w:rPr>
        <w:t xml:space="preserve"> </w:t>
      </w:r>
      <w:r>
        <w:rPr>
          <w:i/>
        </w:rPr>
        <w:t>flygplatser.</w:t>
      </w:r>
      <w:r>
        <w:rPr>
          <w:i/>
          <w:spacing w:val="-3"/>
        </w:rPr>
        <w:t xml:space="preserve"> </w:t>
      </w:r>
      <w:r>
        <w:rPr>
          <w:spacing w:val="-2"/>
        </w:rPr>
        <w:t>Naturvårdsverket.</w:t>
      </w:r>
    </w:p>
    <w:p w14:paraId="0A086A87" w14:textId="77777777" w:rsidR="008A1E5A" w:rsidRDefault="008A1E5A">
      <w:pPr>
        <w:sectPr w:rsidR="008A1E5A">
          <w:pgSz w:w="11910" w:h="16840"/>
          <w:pgMar w:top="1400" w:right="283" w:bottom="1080" w:left="1133" w:header="715" w:footer="882" w:gutter="0"/>
          <w:cols w:space="720"/>
        </w:sectPr>
      </w:pPr>
    </w:p>
    <w:p w14:paraId="7FEB747D" w14:textId="77777777" w:rsidR="008A1E5A" w:rsidRDefault="008A1E5A">
      <w:pPr>
        <w:pStyle w:val="Brdtext"/>
        <w:spacing w:before="4"/>
        <w:ind w:left="0"/>
      </w:pPr>
    </w:p>
    <w:p w14:paraId="06E0C923" w14:textId="77777777" w:rsidR="008A1E5A" w:rsidRDefault="005D2E16">
      <w:pPr>
        <w:pStyle w:val="Brdtext"/>
        <w:spacing w:before="1" w:line="276" w:lineRule="auto"/>
        <w:ind w:left="1005" w:right="1050" w:hanging="720"/>
      </w:pPr>
      <w:r>
        <w:t xml:space="preserve">Naturvårdsverket. (2010). </w:t>
      </w:r>
      <w:r>
        <w:rPr>
          <w:i/>
        </w:rPr>
        <w:t>Miljökvalitetsnormer för utomhusluft</w:t>
      </w:r>
      <w:r>
        <w:t xml:space="preserve">. Hämtat från </w:t>
      </w:r>
      <w:r>
        <w:rPr>
          <w:spacing w:val="-2"/>
        </w:rPr>
        <w:t>https://</w:t>
      </w:r>
      <w:hyperlink r:id="rId152">
        <w:r>
          <w:rPr>
            <w:spacing w:val="-2"/>
          </w:rPr>
          <w:t>www.naturvardsverket.se/vagledning-och-stod/luft-och-klimat/miljokvalitetsnormer-for-</w:t>
        </w:r>
      </w:hyperlink>
      <w:r>
        <w:rPr>
          <w:spacing w:val="-2"/>
        </w:rPr>
        <w:t xml:space="preserve"> utomhusluft/</w:t>
      </w:r>
      <w:proofErr w:type="spellStart"/>
      <w:r>
        <w:rPr>
          <w:spacing w:val="-2"/>
        </w:rPr>
        <w:t>gransvarden</w:t>
      </w:r>
      <w:proofErr w:type="spellEnd"/>
      <w:r>
        <w:rPr>
          <w:spacing w:val="-2"/>
        </w:rPr>
        <w:t>-malvarden-och-</w:t>
      </w:r>
      <w:proofErr w:type="spellStart"/>
      <w:r>
        <w:rPr>
          <w:spacing w:val="-2"/>
        </w:rPr>
        <w:t>utvarderingstrosklar</w:t>
      </w:r>
      <w:proofErr w:type="spellEnd"/>
      <w:r>
        <w:rPr>
          <w:spacing w:val="-2"/>
        </w:rPr>
        <w:t>/</w:t>
      </w:r>
    </w:p>
    <w:p w14:paraId="78910294" w14:textId="77777777" w:rsidR="008A1E5A" w:rsidRDefault="005D2E16">
      <w:pPr>
        <w:pStyle w:val="Brdtext"/>
        <w:spacing w:before="199" w:line="276" w:lineRule="auto"/>
        <w:ind w:left="1004" w:hanging="721"/>
      </w:pPr>
      <w:r>
        <w:t xml:space="preserve">Riksantikvarieämbetet. (den 13 09 2024). </w:t>
      </w:r>
      <w:r>
        <w:rPr>
          <w:i/>
        </w:rPr>
        <w:t>Landskap</w:t>
      </w:r>
      <w:r>
        <w:t xml:space="preserve">. Hämtat från </w:t>
      </w:r>
      <w:r>
        <w:rPr>
          <w:spacing w:val="-2"/>
        </w:rPr>
        <w:t>https://</w:t>
      </w:r>
      <w:hyperlink r:id="rId153" w:anchor="%3A~%3Atext%3DEnligt%20den%20europeiska%20landskapskonventione">
        <w:r>
          <w:rPr>
            <w:spacing w:val="-2"/>
          </w:rPr>
          <w:t>www.raa.se/kulturarv/landskap/#:~:text=Enligt%20den%20europeiska%20landskapskonventione</w:t>
        </w:r>
      </w:hyperlink>
      <w:r>
        <w:rPr>
          <w:spacing w:val="-2"/>
        </w:rPr>
        <w:t xml:space="preserve"> n%20%C3%A4r%20landskap%20ett%20omr%C3%A5</w:t>
      </w:r>
      <w:proofErr w:type="gramStart"/>
      <w:r>
        <w:rPr>
          <w:spacing w:val="-2"/>
        </w:rPr>
        <w:t>de,av</w:t>
      </w:r>
      <w:proofErr w:type="gramEnd"/>
      <w:r>
        <w:rPr>
          <w:spacing w:val="-2"/>
        </w:rPr>
        <w:t>%20och%20samspel%20mellan%20naturl iga%20och%20m%C3%A4nskliga%20faktorer.</w:t>
      </w:r>
    </w:p>
    <w:p w14:paraId="6E1CD0D0" w14:textId="77777777" w:rsidR="008A1E5A" w:rsidRDefault="005D2E16">
      <w:pPr>
        <w:spacing w:before="11" w:line="492" w:lineRule="exact"/>
        <w:ind w:left="284" w:right="1704"/>
      </w:pPr>
      <w:r>
        <w:t>Sametinget.</w:t>
      </w:r>
      <w:r>
        <w:rPr>
          <w:spacing w:val="-4"/>
        </w:rPr>
        <w:t xml:space="preserve"> </w:t>
      </w:r>
      <w:r>
        <w:t>(den</w:t>
      </w:r>
      <w:r>
        <w:rPr>
          <w:spacing w:val="-4"/>
        </w:rPr>
        <w:t xml:space="preserve"> </w:t>
      </w:r>
      <w:r>
        <w:t>10</w:t>
      </w:r>
      <w:r>
        <w:rPr>
          <w:spacing w:val="-4"/>
        </w:rPr>
        <w:t xml:space="preserve"> </w:t>
      </w:r>
      <w:r>
        <w:t>11</w:t>
      </w:r>
      <w:r>
        <w:rPr>
          <w:spacing w:val="-4"/>
        </w:rPr>
        <w:t xml:space="preserve"> </w:t>
      </w:r>
      <w:r>
        <w:t>2025).</w:t>
      </w:r>
      <w:r>
        <w:rPr>
          <w:spacing w:val="-4"/>
        </w:rPr>
        <w:t xml:space="preserve"> </w:t>
      </w:r>
      <w:r>
        <w:rPr>
          <w:i/>
        </w:rPr>
        <w:t>Markanvändning</w:t>
      </w:r>
      <w:r>
        <w:t>.</w:t>
      </w:r>
      <w:r>
        <w:rPr>
          <w:spacing w:val="-6"/>
        </w:rPr>
        <w:t xml:space="preserve"> </w:t>
      </w:r>
      <w:r>
        <w:t>Hämtat</w:t>
      </w:r>
      <w:r>
        <w:rPr>
          <w:spacing w:val="-3"/>
        </w:rPr>
        <w:t xml:space="preserve"> </w:t>
      </w:r>
      <w:r>
        <w:t>från</w:t>
      </w:r>
      <w:r>
        <w:rPr>
          <w:spacing w:val="-6"/>
        </w:rPr>
        <w:t xml:space="preserve"> </w:t>
      </w:r>
      <w:r>
        <w:t xml:space="preserve">https://sametinget.se/underlag SCB. (2025). </w:t>
      </w:r>
      <w:r>
        <w:rPr>
          <w:i/>
        </w:rPr>
        <w:t>Folkmängden per månad, antal efter region och månad</w:t>
      </w:r>
      <w:r>
        <w:t>. Hämtat från</w:t>
      </w:r>
    </w:p>
    <w:p w14:paraId="6283AEE0" w14:textId="77777777" w:rsidR="008A1E5A" w:rsidRDefault="005D2E16">
      <w:pPr>
        <w:pStyle w:val="Brdtext"/>
        <w:spacing w:line="276" w:lineRule="auto"/>
        <w:ind w:left="1004"/>
      </w:pPr>
      <w:r>
        <w:t>https://</w:t>
      </w:r>
      <w:hyperlink r:id="rId154">
        <w:r>
          <w:t>www.statistikdatabasen.scb.se/pxweb/sv/ssd/START</w:t>
        </w:r>
      </w:hyperlink>
      <w:r>
        <w:rPr>
          <w:spacing w:val="80"/>
          <w:w w:val="150"/>
          <w:u w:val="single"/>
        </w:rPr>
        <w:t xml:space="preserve"> </w:t>
      </w:r>
      <w:r>
        <w:t>BE</w:t>
      </w:r>
      <w:r>
        <w:rPr>
          <w:spacing w:val="80"/>
          <w:w w:val="150"/>
          <w:u w:val="single"/>
        </w:rPr>
        <w:t xml:space="preserve"> </w:t>
      </w:r>
      <w:r>
        <w:t>BE0101</w:t>
      </w:r>
      <w:r>
        <w:rPr>
          <w:spacing w:val="80"/>
          <w:w w:val="150"/>
          <w:u w:val="single"/>
        </w:rPr>
        <w:t xml:space="preserve"> </w:t>
      </w:r>
      <w:r>
        <w:t>BE0101A/</w:t>
      </w:r>
      <w:proofErr w:type="spellStart"/>
      <w:r>
        <w:t>BefolkManad</w:t>
      </w:r>
      <w:proofErr w:type="spellEnd"/>
      <w:r>
        <w:t xml:space="preserve">/ </w:t>
      </w:r>
      <w:r>
        <w:rPr>
          <w:spacing w:val="-2"/>
        </w:rPr>
        <w:t>table/tableViewLayout1/?loadedQueryId=</w:t>
      </w:r>
      <w:proofErr w:type="gramStart"/>
      <w:r>
        <w:rPr>
          <w:spacing w:val="-2"/>
        </w:rPr>
        <w:t>139767</w:t>
      </w:r>
      <w:proofErr w:type="gramEnd"/>
      <w:r>
        <w:rPr>
          <w:spacing w:val="-2"/>
        </w:rPr>
        <w:t>&amp;timeType=top&amp;timeValue=1</w:t>
      </w:r>
    </w:p>
    <w:p w14:paraId="70D8B631" w14:textId="77777777" w:rsidR="008A1E5A" w:rsidRDefault="005D2E16">
      <w:pPr>
        <w:spacing w:before="187" w:line="276" w:lineRule="auto"/>
        <w:ind w:left="1004" w:hanging="721"/>
      </w:pPr>
      <w:r>
        <w:t>SGU.</w:t>
      </w:r>
      <w:r>
        <w:rPr>
          <w:spacing w:val="-3"/>
        </w:rPr>
        <w:t xml:space="preserve"> </w:t>
      </w:r>
      <w:r>
        <w:t>(2025).</w:t>
      </w:r>
      <w:r>
        <w:rPr>
          <w:spacing w:val="-6"/>
        </w:rPr>
        <w:t xml:space="preserve"> </w:t>
      </w:r>
      <w:r>
        <w:rPr>
          <w:i/>
        </w:rPr>
        <w:t>Jordarter</w:t>
      </w:r>
      <w:r>
        <w:rPr>
          <w:i/>
          <w:spacing w:val="-3"/>
        </w:rPr>
        <w:t xml:space="preserve"> </w:t>
      </w:r>
      <w:r>
        <w:rPr>
          <w:i/>
        </w:rPr>
        <w:t>1:25</w:t>
      </w:r>
      <w:r>
        <w:rPr>
          <w:i/>
          <w:spacing w:val="-3"/>
        </w:rPr>
        <w:t xml:space="preserve"> </w:t>
      </w:r>
      <w:proofErr w:type="gramStart"/>
      <w:r>
        <w:rPr>
          <w:i/>
        </w:rPr>
        <w:t>000-1</w:t>
      </w:r>
      <w:proofErr w:type="gramEnd"/>
      <w:r>
        <w:rPr>
          <w:i/>
        </w:rPr>
        <w:t>:100</w:t>
      </w:r>
      <w:r>
        <w:rPr>
          <w:i/>
          <w:spacing w:val="-6"/>
        </w:rPr>
        <w:t xml:space="preserve"> </w:t>
      </w:r>
      <w:r>
        <w:rPr>
          <w:i/>
        </w:rPr>
        <w:t>000</w:t>
      </w:r>
      <w:r>
        <w:t>.</w:t>
      </w:r>
      <w:r>
        <w:rPr>
          <w:spacing w:val="-3"/>
        </w:rPr>
        <w:t xml:space="preserve"> </w:t>
      </w:r>
      <w:r>
        <w:t>Hämtat</w:t>
      </w:r>
      <w:r>
        <w:rPr>
          <w:spacing w:val="-5"/>
        </w:rPr>
        <w:t xml:space="preserve"> </w:t>
      </w:r>
      <w:r>
        <w:t>från</w:t>
      </w:r>
      <w:r>
        <w:rPr>
          <w:spacing w:val="-3"/>
        </w:rPr>
        <w:t xml:space="preserve"> </w:t>
      </w:r>
      <w:r>
        <w:t xml:space="preserve">https://api.sgu.se/oppnadata/jordarter25k- </w:t>
      </w:r>
      <w:r>
        <w:rPr>
          <w:spacing w:val="-2"/>
        </w:rPr>
        <w:t>100k/</w:t>
      </w:r>
      <w:proofErr w:type="spellStart"/>
      <w:r>
        <w:rPr>
          <w:spacing w:val="-2"/>
        </w:rPr>
        <w:t>ogc</w:t>
      </w:r>
      <w:proofErr w:type="spellEnd"/>
      <w:r>
        <w:rPr>
          <w:spacing w:val="-2"/>
        </w:rPr>
        <w:t>/features/v1</w:t>
      </w:r>
    </w:p>
    <w:p w14:paraId="44D26871" w14:textId="77777777" w:rsidR="008A1E5A" w:rsidRDefault="005D2E16">
      <w:pPr>
        <w:spacing w:before="198" w:line="276" w:lineRule="auto"/>
        <w:ind w:left="1004" w:right="609" w:hanging="721"/>
      </w:pPr>
      <w:r>
        <w:t xml:space="preserve">SGU. (den 24 10 2025). </w:t>
      </w:r>
      <w:r>
        <w:rPr>
          <w:i/>
        </w:rPr>
        <w:t>Kalkstensfyndigheten Brunflo har detaljavgränsats som riksintresse</w:t>
      </w:r>
      <w:r>
        <w:t xml:space="preserve">. Hämtat från </w:t>
      </w:r>
      <w:r>
        <w:rPr>
          <w:spacing w:val="-2"/>
        </w:rPr>
        <w:t>https:</w:t>
      </w:r>
      <w:hyperlink r:id="rId155">
        <w:r>
          <w:rPr>
            <w:spacing w:val="-2"/>
          </w:rPr>
          <w:t>//www.sgu.se/om-sgu/nyheter/2022/januari/kalkstensfyndigheten-brunflo-har-detaljavgransats-</w:t>
        </w:r>
      </w:hyperlink>
      <w:r>
        <w:rPr>
          <w:spacing w:val="-2"/>
        </w:rPr>
        <w:t xml:space="preserve"> som-riksintresse/</w:t>
      </w:r>
    </w:p>
    <w:p w14:paraId="56FD8D98" w14:textId="77777777" w:rsidR="008A1E5A" w:rsidRDefault="005D2E16">
      <w:pPr>
        <w:pStyle w:val="Brdtext"/>
        <w:spacing w:before="200" w:line="278" w:lineRule="auto"/>
        <w:ind w:left="1004" w:right="536" w:hanging="721"/>
      </w:pPr>
      <w:r>
        <w:t>SGU.</w:t>
      </w:r>
      <w:r>
        <w:rPr>
          <w:spacing w:val="-4"/>
        </w:rPr>
        <w:t xml:space="preserve"> </w:t>
      </w:r>
      <w:r>
        <w:t>(2025).</w:t>
      </w:r>
      <w:r>
        <w:rPr>
          <w:spacing w:val="-7"/>
        </w:rPr>
        <w:t xml:space="preserve"> </w:t>
      </w:r>
      <w:r>
        <w:rPr>
          <w:i/>
        </w:rPr>
        <w:t>Markens</w:t>
      </w:r>
      <w:r>
        <w:rPr>
          <w:i/>
          <w:spacing w:val="-4"/>
        </w:rPr>
        <w:t xml:space="preserve"> </w:t>
      </w:r>
      <w:r>
        <w:rPr>
          <w:i/>
        </w:rPr>
        <w:t>genomsläpplighet</w:t>
      </w:r>
      <w:r>
        <w:t>.</w:t>
      </w:r>
      <w:r>
        <w:rPr>
          <w:spacing w:val="-4"/>
        </w:rPr>
        <w:t xml:space="preserve"> </w:t>
      </w:r>
      <w:r>
        <w:t>Hämtat</w:t>
      </w:r>
      <w:r>
        <w:rPr>
          <w:spacing w:val="-3"/>
        </w:rPr>
        <w:t xml:space="preserve"> </w:t>
      </w:r>
      <w:r>
        <w:t>från</w:t>
      </w:r>
      <w:r>
        <w:rPr>
          <w:spacing w:val="-7"/>
        </w:rPr>
        <w:t xml:space="preserve"> </w:t>
      </w:r>
      <w:r>
        <w:t>https://</w:t>
      </w:r>
      <w:hyperlink r:id="rId156">
        <w:r>
          <w:t>www.sgu.se/produkter-och-tjanster/geologiska-</w:t>
        </w:r>
      </w:hyperlink>
      <w:r>
        <w:t xml:space="preserve"> </w:t>
      </w:r>
      <w:r>
        <w:rPr>
          <w:spacing w:val="-2"/>
        </w:rPr>
        <w:t>data/</w:t>
      </w:r>
      <w:proofErr w:type="spellStart"/>
      <w:r>
        <w:rPr>
          <w:spacing w:val="-2"/>
        </w:rPr>
        <w:t>samhallsplanering</w:t>
      </w:r>
      <w:proofErr w:type="spellEnd"/>
      <w:r>
        <w:rPr>
          <w:spacing w:val="-2"/>
        </w:rPr>
        <w:t>--geologiska-data/markens-</w:t>
      </w:r>
      <w:proofErr w:type="spellStart"/>
      <w:r>
        <w:rPr>
          <w:spacing w:val="-2"/>
        </w:rPr>
        <w:t>genomslapplighet</w:t>
      </w:r>
      <w:proofErr w:type="spellEnd"/>
      <w:r>
        <w:rPr>
          <w:spacing w:val="-2"/>
        </w:rPr>
        <w:t>/</w:t>
      </w:r>
    </w:p>
    <w:p w14:paraId="582DD230" w14:textId="77777777" w:rsidR="008A1E5A" w:rsidRDefault="005D2E16">
      <w:pPr>
        <w:pStyle w:val="Brdtext"/>
        <w:spacing w:before="196" w:line="276" w:lineRule="auto"/>
        <w:ind w:left="1004" w:right="769" w:hanging="721"/>
      </w:pPr>
      <w:r>
        <w:t>Skogsstyrelsen.</w:t>
      </w:r>
      <w:r>
        <w:rPr>
          <w:spacing w:val="-5"/>
        </w:rPr>
        <w:t xml:space="preserve"> </w:t>
      </w:r>
      <w:r>
        <w:t>(den</w:t>
      </w:r>
      <w:r>
        <w:rPr>
          <w:spacing w:val="-2"/>
        </w:rPr>
        <w:t xml:space="preserve"> </w:t>
      </w:r>
      <w:r>
        <w:t>10</w:t>
      </w:r>
      <w:r>
        <w:rPr>
          <w:spacing w:val="-2"/>
        </w:rPr>
        <w:t xml:space="preserve"> </w:t>
      </w:r>
      <w:r>
        <w:t>11</w:t>
      </w:r>
      <w:r>
        <w:rPr>
          <w:spacing w:val="-5"/>
        </w:rPr>
        <w:t xml:space="preserve"> </w:t>
      </w:r>
      <w:r>
        <w:t>2025-11-10).</w:t>
      </w:r>
      <w:r>
        <w:rPr>
          <w:spacing w:val="-2"/>
        </w:rPr>
        <w:t xml:space="preserve"> </w:t>
      </w:r>
      <w:r>
        <w:rPr>
          <w:i/>
        </w:rPr>
        <w:t>Ladda</w:t>
      </w:r>
      <w:r>
        <w:rPr>
          <w:i/>
          <w:spacing w:val="-2"/>
        </w:rPr>
        <w:t xml:space="preserve"> </w:t>
      </w:r>
      <w:r>
        <w:rPr>
          <w:i/>
        </w:rPr>
        <w:t>ner</w:t>
      </w:r>
      <w:r>
        <w:rPr>
          <w:i/>
          <w:spacing w:val="-4"/>
        </w:rPr>
        <w:t xml:space="preserve"> </w:t>
      </w:r>
      <w:proofErr w:type="spellStart"/>
      <w:r>
        <w:rPr>
          <w:i/>
        </w:rPr>
        <w:t>geodata</w:t>
      </w:r>
      <w:proofErr w:type="spellEnd"/>
      <w:r>
        <w:t>.</w:t>
      </w:r>
      <w:r>
        <w:rPr>
          <w:spacing w:val="-2"/>
        </w:rPr>
        <w:t xml:space="preserve"> </w:t>
      </w:r>
      <w:r>
        <w:t>Hämtat</w:t>
      </w:r>
      <w:r>
        <w:rPr>
          <w:spacing w:val="-1"/>
        </w:rPr>
        <w:t xml:space="preserve"> </w:t>
      </w:r>
      <w:r>
        <w:t>från</w:t>
      </w:r>
      <w:r>
        <w:rPr>
          <w:spacing w:val="-2"/>
        </w:rPr>
        <w:t xml:space="preserve"> </w:t>
      </w:r>
      <w:r>
        <w:t>https://</w:t>
      </w:r>
      <w:hyperlink r:id="rId157">
        <w:r>
          <w:t>www.skogsstyrelsen.se/e-</w:t>
        </w:r>
      </w:hyperlink>
      <w:r>
        <w:t xml:space="preserve"> </w:t>
      </w:r>
      <w:r>
        <w:rPr>
          <w:spacing w:val="-2"/>
        </w:rPr>
        <w:t>tjanster-och-kartor/karttjanster/geodatatjanster/ladda-ner-geodata/</w:t>
      </w:r>
    </w:p>
    <w:p w14:paraId="70E570B3" w14:textId="77777777" w:rsidR="008A1E5A" w:rsidRDefault="005D2E16">
      <w:pPr>
        <w:pStyle w:val="Brdtext"/>
        <w:spacing w:before="200" w:line="276" w:lineRule="auto"/>
        <w:ind w:left="1005" w:right="2518" w:hanging="721"/>
      </w:pPr>
      <w:r>
        <w:t>Sveriges</w:t>
      </w:r>
      <w:r>
        <w:rPr>
          <w:spacing w:val="-3"/>
        </w:rPr>
        <w:t xml:space="preserve"> </w:t>
      </w:r>
      <w:r>
        <w:t>Riksdag</w:t>
      </w:r>
      <w:r>
        <w:rPr>
          <w:spacing w:val="-3"/>
        </w:rPr>
        <w:t xml:space="preserve"> </w:t>
      </w:r>
      <w:r>
        <w:t>SFS.</w:t>
      </w:r>
      <w:r>
        <w:rPr>
          <w:spacing w:val="-6"/>
        </w:rPr>
        <w:t xml:space="preserve"> </w:t>
      </w:r>
      <w:r>
        <w:t>(den</w:t>
      </w:r>
      <w:r>
        <w:rPr>
          <w:spacing w:val="-3"/>
        </w:rPr>
        <w:t xml:space="preserve"> </w:t>
      </w:r>
      <w:r>
        <w:t>03</w:t>
      </w:r>
      <w:r>
        <w:rPr>
          <w:spacing w:val="-3"/>
        </w:rPr>
        <w:t xml:space="preserve"> </w:t>
      </w:r>
      <w:r>
        <w:t>10</w:t>
      </w:r>
      <w:r>
        <w:rPr>
          <w:spacing w:val="-3"/>
        </w:rPr>
        <w:t xml:space="preserve"> </w:t>
      </w:r>
      <w:r>
        <w:t>2025).</w:t>
      </w:r>
      <w:r>
        <w:rPr>
          <w:spacing w:val="-3"/>
        </w:rPr>
        <w:t xml:space="preserve"> </w:t>
      </w:r>
      <w:r>
        <w:rPr>
          <w:i/>
        </w:rPr>
        <w:t>Luftkvalitetsförordning</w:t>
      </w:r>
      <w:r>
        <w:rPr>
          <w:i/>
          <w:spacing w:val="-3"/>
        </w:rPr>
        <w:t xml:space="preserve"> </w:t>
      </w:r>
      <w:r>
        <w:rPr>
          <w:i/>
        </w:rPr>
        <w:t>210:477</w:t>
      </w:r>
      <w:r>
        <w:t>.</w:t>
      </w:r>
      <w:r>
        <w:rPr>
          <w:spacing w:val="-3"/>
        </w:rPr>
        <w:t xml:space="preserve"> </w:t>
      </w:r>
      <w:r>
        <w:t>Hämtat</w:t>
      </w:r>
      <w:r>
        <w:rPr>
          <w:spacing w:val="-2"/>
        </w:rPr>
        <w:t xml:space="preserve"> </w:t>
      </w:r>
      <w:r>
        <w:t xml:space="preserve">från </w:t>
      </w:r>
      <w:r>
        <w:rPr>
          <w:spacing w:val="-2"/>
        </w:rPr>
        <w:t>https://</w:t>
      </w:r>
      <w:hyperlink r:id="rId158">
        <w:r>
          <w:rPr>
            <w:spacing w:val="-2"/>
          </w:rPr>
          <w:t>www.riksdagen.se/sv/dokument-och-lagar/dokument/svensk-</w:t>
        </w:r>
      </w:hyperlink>
      <w:r>
        <w:rPr>
          <w:spacing w:val="-2"/>
        </w:rPr>
        <w:t xml:space="preserve"> forfattningssamling/luftkvalitetsforordning-</w:t>
      </w:r>
      <w:proofErr w:type="gramStart"/>
      <w:r>
        <w:rPr>
          <w:spacing w:val="-2"/>
        </w:rPr>
        <w:t>2010477</w:t>
      </w:r>
      <w:proofErr w:type="gramEnd"/>
      <w:r>
        <w:rPr>
          <w:spacing w:val="-2"/>
        </w:rPr>
        <w:t>_sfs-2010-477/</w:t>
      </w:r>
    </w:p>
    <w:p w14:paraId="2D216722" w14:textId="77777777" w:rsidR="008A1E5A" w:rsidRDefault="005D2E16">
      <w:pPr>
        <w:pStyle w:val="Brdtext"/>
        <w:spacing w:before="200" w:line="276" w:lineRule="auto"/>
        <w:ind w:left="1005" w:right="461" w:hanging="721"/>
      </w:pPr>
      <w:r>
        <w:t xml:space="preserve">Trafikverket. (den 24 10 2025). </w:t>
      </w:r>
      <w:r>
        <w:rPr>
          <w:i/>
        </w:rPr>
        <w:t>Riksintressen</w:t>
      </w:r>
      <w:r>
        <w:t xml:space="preserve">. Hämtat från </w:t>
      </w:r>
      <w:r>
        <w:rPr>
          <w:spacing w:val="-2"/>
        </w:rPr>
        <w:t>https://gis.trafikverket.se/portal/apps/webappviewer/index.html?id=23fbe09f27fb4fd79769deef9300a1a</w:t>
      </w:r>
      <w:r>
        <w:rPr>
          <w:spacing w:val="80"/>
          <w:w w:val="150"/>
        </w:rPr>
        <w:t xml:space="preserve"> </w:t>
      </w:r>
      <w:r>
        <w:rPr>
          <w:spacing w:val="-10"/>
        </w:rPr>
        <w:t>5</w:t>
      </w:r>
    </w:p>
    <w:p w14:paraId="757E509A" w14:textId="77777777" w:rsidR="008A1E5A" w:rsidRDefault="005D2E16">
      <w:pPr>
        <w:spacing w:before="200"/>
        <w:ind w:left="285"/>
        <w:rPr>
          <w:i/>
        </w:rPr>
      </w:pPr>
      <w:r>
        <w:t>WSP.</w:t>
      </w:r>
      <w:r>
        <w:rPr>
          <w:spacing w:val="-5"/>
        </w:rPr>
        <w:t xml:space="preserve"> </w:t>
      </w:r>
      <w:r>
        <w:t>(2025).</w:t>
      </w:r>
      <w:r>
        <w:rPr>
          <w:spacing w:val="-5"/>
        </w:rPr>
        <w:t xml:space="preserve"> </w:t>
      </w:r>
      <w:r>
        <w:rPr>
          <w:i/>
        </w:rPr>
        <w:t>PM</w:t>
      </w:r>
      <w:r>
        <w:rPr>
          <w:i/>
          <w:spacing w:val="-4"/>
        </w:rPr>
        <w:t xml:space="preserve"> </w:t>
      </w:r>
      <w:r>
        <w:rPr>
          <w:i/>
        </w:rPr>
        <w:t>Påverkansområde</w:t>
      </w:r>
      <w:r>
        <w:rPr>
          <w:i/>
          <w:spacing w:val="-6"/>
        </w:rPr>
        <w:t xml:space="preserve"> </w:t>
      </w:r>
      <w:r>
        <w:rPr>
          <w:i/>
          <w:spacing w:val="-2"/>
        </w:rPr>
        <w:t>buller.</w:t>
      </w:r>
    </w:p>
    <w:p w14:paraId="09E70834" w14:textId="77777777" w:rsidR="008A1E5A" w:rsidRDefault="005D2E16">
      <w:pPr>
        <w:spacing w:before="236"/>
        <w:ind w:left="285"/>
        <w:rPr>
          <w:i/>
        </w:rPr>
      </w:pPr>
      <w:r>
        <w:t>Östersunds</w:t>
      </w:r>
      <w:r>
        <w:rPr>
          <w:spacing w:val="-10"/>
        </w:rPr>
        <w:t xml:space="preserve"> </w:t>
      </w:r>
      <w:r>
        <w:t>kommun.</w:t>
      </w:r>
      <w:r>
        <w:rPr>
          <w:spacing w:val="-7"/>
        </w:rPr>
        <w:t xml:space="preserve"> </w:t>
      </w:r>
      <w:r>
        <w:t>(2022).</w:t>
      </w:r>
      <w:r>
        <w:rPr>
          <w:spacing w:val="-7"/>
        </w:rPr>
        <w:t xml:space="preserve"> </w:t>
      </w:r>
      <w:r>
        <w:rPr>
          <w:i/>
        </w:rPr>
        <w:t>Åtgärdsprogram</w:t>
      </w:r>
      <w:r>
        <w:rPr>
          <w:i/>
          <w:spacing w:val="-7"/>
        </w:rPr>
        <w:t xml:space="preserve"> </w:t>
      </w:r>
      <w:r>
        <w:rPr>
          <w:i/>
          <w:spacing w:val="-2"/>
        </w:rPr>
        <w:t>Östersund.</w:t>
      </w:r>
    </w:p>
    <w:p w14:paraId="7F3267DD" w14:textId="77777777" w:rsidR="008A1E5A" w:rsidRDefault="005D2E16">
      <w:pPr>
        <w:pStyle w:val="Brdtext"/>
        <w:spacing w:before="239" w:line="276" w:lineRule="auto"/>
        <w:ind w:left="1005" w:right="2817" w:hanging="720"/>
      </w:pPr>
      <w:r>
        <w:t>Östersunds</w:t>
      </w:r>
      <w:r>
        <w:rPr>
          <w:spacing w:val="-3"/>
        </w:rPr>
        <w:t xml:space="preserve"> </w:t>
      </w:r>
      <w:r>
        <w:t>kommun.</w:t>
      </w:r>
      <w:r>
        <w:rPr>
          <w:spacing w:val="-3"/>
        </w:rPr>
        <w:t xml:space="preserve"> </w:t>
      </w:r>
      <w:r>
        <w:t>(den</w:t>
      </w:r>
      <w:r>
        <w:rPr>
          <w:spacing w:val="-6"/>
        </w:rPr>
        <w:t xml:space="preserve"> </w:t>
      </w:r>
      <w:r>
        <w:t>28</w:t>
      </w:r>
      <w:r>
        <w:rPr>
          <w:spacing w:val="-3"/>
        </w:rPr>
        <w:t xml:space="preserve"> </w:t>
      </w:r>
      <w:r>
        <w:t>05</w:t>
      </w:r>
      <w:r>
        <w:rPr>
          <w:spacing w:val="-3"/>
        </w:rPr>
        <w:t xml:space="preserve"> </w:t>
      </w:r>
      <w:r>
        <w:t>2025).</w:t>
      </w:r>
      <w:r>
        <w:rPr>
          <w:spacing w:val="-3"/>
        </w:rPr>
        <w:t xml:space="preserve"> </w:t>
      </w:r>
      <w:r>
        <w:rPr>
          <w:i/>
        </w:rPr>
        <w:t>Översiktsplan</w:t>
      </w:r>
      <w:r>
        <w:rPr>
          <w:i/>
          <w:spacing w:val="-6"/>
        </w:rPr>
        <w:t xml:space="preserve"> </w:t>
      </w:r>
      <w:r>
        <w:rPr>
          <w:i/>
        </w:rPr>
        <w:t>Östersund</w:t>
      </w:r>
      <w:r>
        <w:rPr>
          <w:i/>
          <w:spacing w:val="-3"/>
        </w:rPr>
        <w:t xml:space="preserve"> </w:t>
      </w:r>
      <w:r>
        <w:rPr>
          <w:i/>
        </w:rPr>
        <w:t>2024</w:t>
      </w:r>
      <w:r>
        <w:t>.</w:t>
      </w:r>
      <w:r>
        <w:rPr>
          <w:spacing w:val="-3"/>
        </w:rPr>
        <w:t xml:space="preserve"> </w:t>
      </w:r>
      <w:r>
        <w:t>Hämtat</w:t>
      </w:r>
      <w:r>
        <w:rPr>
          <w:spacing w:val="-5"/>
        </w:rPr>
        <w:t xml:space="preserve"> </w:t>
      </w:r>
      <w:r>
        <w:t xml:space="preserve">från </w:t>
      </w:r>
      <w:r>
        <w:rPr>
          <w:spacing w:val="-2"/>
        </w:rPr>
        <w:t>https://</w:t>
      </w:r>
      <w:hyperlink r:id="rId159">
        <w:r>
          <w:rPr>
            <w:spacing w:val="-2"/>
          </w:rPr>
          <w:t>www.ostersund.se/bygga-bo-klimat-och-miljo/oversiktsplaner-och-</w:t>
        </w:r>
      </w:hyperlink>
      <w:r>
        <w:rPr>
          <w:spacing w:val="-2"/>
        </w:rPr>
        <w:t xml:space="preserve"> detaljplaner/oversiktsplanering/oversiktsplan-ostersund-2040.html</w:t>
      </w:r>
    </w:p>
    <w:sectPr w:rsidR="008A1E5A">
      <w:pgSz w:w="11910" w:h="16840"/>
      <w:pgMar w:top="1400" w:right="283" w:bottom="1080" w:left="1133" w:header="715" w:footer="8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51415" w14:textId="77777777" w:rsidR="005D2E16" w:rsidRDefault="005D2E16">
      <w:r>
        <w:separator/>
      </w:r>
    </w:p>
  </w:endnote>
  <w:endnote w:type="continuationSeparator" w:id="0">
    <w:p w14:paraId="65FBFDFC" w14:textId="77777777" w:rsidR="005D2E16" w:rsidRDefault="005D2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E767" w14:textId="77777777" w:rsidR="008A1E5A" w:rsidRDefault="005D2E16">
    <w:pPr>
      <w:pStyle w:val="Brdtext"/>
      <w:spacing w:line="14" w:lineRule="auto"/>
      <w:ind w:left="0"/>
      <w:rPr>
        <w:sz w:val="20"/>
      </w:rPr>
    </w:pPr>
    <w:r>
      <w:rPr>
        <w:noProof/>
        <w:sz w:val="20"/>
      </w:rPr>
      <w:drawing>
        <wp:anchor distT="0" distB="0" distL="0" distR="0" simplePos="0" relativeHeight="485784576" behindDoc="1" locked="0" layoutInCell="1" allowOverlap="1" wp14:anchorId="2E209C4F" wp14:editId="34195A84">
          <wp:simplePos x="0" y="0"/>
          <wp:positionH relativeFrom="page">
            <wp:posOffset>5471159</wp:posOffset>
          </wp:positionH>
          <wp:positionV relativeFrom="page">
            <wp:posOffset>10005072</wp:posOffset>
          </wp:positionV>
          <wp:extent cx="1856737" cy="54863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856737" cy="548639"/>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86071" w14:textId="77777777" w:rsidR="008A1E5A" w:rsidRDefault="005D2E16">
    <w:pPr>
      <w:pStyle w:val="Brdtext"/>
      <w:spacing w:line="14" w:lineRule="auto"/>
      <w:ind w:left="0"/>
      <w:rPr>
        <w:sz w:val="20"/>
      </w:rPr>
    </w:pPr>
    <w:r>
      <w:rPr>
        <w:noProof/>
        <w:sz w:val="20"/>
      </w:rPr>
      <w:drawing>
        <wp:anchor distT="0" distB="0" distL="0" distR="0" simplePos="0" relativeHeight="485803008" behindDoc="1" locked="0" layoutInCell="1" allowOverlap="1" wp14:anchorId="57F66E9C" wp14:editId="23FE46B1">
          <wp:simplePos x="0" y="0"/>
          <wp:positionH relativeFrom="page">
            <wp:posOffset>5471159</wp:posOffset>
          </wp:positionH>
          <wp:positionV relativeFrom="page">
            <wp:posOffset>10005072</wp:posOffset>
          </wp:positionV>
          <wp:extent cx="1856737" cy="548639"/>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 cstate="print"/>
                  <a:stretch>
                    <a:fillRect/>
                  </a:stretch>
                </pic:blipFill>
                <pic:spPr>
                  <a:xfrm>
                    <a:off x="0" y="0"/>
                    <a:ext cx="1856737" cy="548639"/>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57A08" w14:textId="77777777" w:rsidR="008A1E5A" w:rsidRDefault="005D2E16">
    <w:pPr>
      <w:pStyle w:val="Brdtext"/>
      <w:spacing w:line="14" w:lineRule="auto"/>
      <w:ind w:left="0"/>
      <w:rPr>
        <w:sz w:val="20"/>
      </w:rPr>
    </w:pPr>
    <w:r>
      <w:rPr>
        <w:noProof/>
        <w:sz w:val="20"/>
      </w:rPr>
      <w:drawing>
        <wp:anchor distT="0" distB="0" distL="0" distR="0" simplePos="0" relativeHeight="485805056" behindDoc="1" locked="0" layoutInCell="1" allowOverlap="1" wp14:anchorId="4C035DC2" wp14:editId="3830C5E0">
          <wp:simplePos x="0" y="0"/>
          <wp:positionH relativeFrom="page">
            <wp:posOffset>5471159</wp:posOffset>
          </wp:positionH>
          <wp:positionV relativeFrom="page">
            <wp:posOffset>10005072</wp:posOffset>
          </wp:positionV>
          <wp:extent cx="1856737" cy="548639"/>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 cstate="print"/>
                  <a:stretch>
                    <a:fillRect/>
                  </a:stretch>
                </pic:blipFill>
                <pic:spPr>
                  <a:xfrm>
                    <a:off x="0" y="0"/>
                    <a:ext cx="1856737" cy="548639"/>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32728" w14:textId="77777777" w:rsidR="008A1E5A" w:rsidRDefault="005D2E16">
    <w:pPr>
      <w:pStyle w:val="Brdtext"/>
      <w:spacing w:line="14" w:lineRule="auto"/>
      <w:ind w:left="0"/>
      <w:rPr>
        <w:sz w:val="20"/>
      </w:rPr>
    </w:pPr>
    <w:r>
      <w:rPr>
        <w:noProof/>
        <w:sz w:val="20"/>
      </w:rPr>
      <w:drawing>
        <wp:anchor distT="0" distB="0" distL="0" distR="0" simplePos="0" relativeHeight="485807104" behindDoc="1" locked="0" layoutInCell="1" allowOverlap="1" wp14:anchorId="6F37A455" wp14:editId="44A83CED">
          <wp:simplePos x="0" y="0"/>
          <wp:positionH relativeFrom="page">
            <wp:posOffset>5471159</wp:posOffset>
          </wp:positionH>
          <wp:positionV relativeFrom="page">
            <wp:posOffset>10005072</wp:posOffset>
          </wp:positionV>
          <wp:extent cx="1856737" cy="548639"/>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 cstate="print"/>
                  <a:stretch>
                    <a:fillRect/>
                  </a:stretch>
                </pic:blipFill>
                <pic:spPr>
                  <a:xfrm>
                    <a:off x="0" y="0"/>
                    <a:ext cx="1856737" cy="548639"/>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1CFC1" w14:textId="77777777" w:rsidR="008A1E5A" w:rsidRDefault="005D2E16">
    <w:pPr>
      <w:pStyle w:val="Brdtext"/>
      <w:spacing w:line="14" w:lineRule="auto"/>
      <w:ind w:left="0"/>
      <w:rPr>
        <w:sz w:val="20"/>
      </w:rPr>
    </w:pPr>
    <w:r>
      <w:rPr>
        <w:noProof/>
        <w:sz w:val="20"/>
      </w:rPr>
      <w:drawing>
        <wp:anchor distT="0" distB="0" distL="0" distR="0" simplePos="0" relativeHeight="485809152" behindDoc="1" locked="0" layoutInCell="1" allowOverlap="1" wp14:anchorId="6AF51B45" wp14:editId="58241C9A">
          <wp:simplePos x="0" y="0"/>
          <wp:positionH relativeFrom="page">
            <wp:posOffset>5471159</wp:posOffset>
          </wp:positionH>
          <wp:positionV relativeFrom="page">
            <wp:posOffset>10005072</wp:posOffset>
          </wp:positionV>
          <wp:extent cx="1856737" cy="548639"/>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 cstate="print"/>
                  <a:stretch>
                    <a:fillRect/>
                  </a:stretch>
                </pic:blipFill>
                <pic:spPr>
                  <a:xfrm>
                    <a:off x="0" y="0"/>
                    <a:ext cx="1856737" cy="5486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AF2FE" w14:textId="77777777" w:rsidR="008A1E5A" w:rsidRDefault="005D2E16">
    <w:pPr>
      <w:pStyle w:val="Brdtext"/>
      <w:spacing w:line="14" w:lineRule="auto"/>
      <w:ind w:left="0"/>
      <w:rPr>
        <w:sz w:val="20"/>
      </w:rPr>
    </w:pPr>
    <w:r>
      <w:rPr>
        <w:noProof/>
        <w:sz w:val="20"/>
      </w:rPr>
      <w:drawing>
        <wp:anchor distT="0" distB="0" distL="0" distR="0" simplePos="0" relativeHeight="485786624" behindDoc="1" locked="0" layoutInCell="1" allowOverlap="1" wp14:anchorId="67EEFDAC" wp14:editId="568694B6">
          <wp:simplePos x="0" y="0"/>
          <wp:positionH relativeFrom="page">
            <wp:posOffset>5471159</wp:posOffset>
          </wp:positionH>
          <wp:positionV relativeFrom="page">
            <wp:posOffset>10005072</wp:posOffset>
          </wp:positionV>
          <wp:extent cx="1856737" cy="54863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1856737" cy="5486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009C1" w14:textId="77777777" w:rsidR="008A1E5A" w:rsidRDefault="005D2E16">
    <w:pPr>
      <w:pStyle w:val="Brdtext"/>
      <w:spacing w:line="14" w:lineRule="auto"/>
      <w:ind w:left="0"/>
      <w:rPr>
        <w:sz w:val="20"/>
      </w:rPr>
    </w:pPr>
    <w:r>
      <w:rPr>
        <w:noProof/>
        <w:sz w:val="20"/>
      </w:rPr>
      <w:drawing>
        <wp:anchor distT="0" distB="0" distL="0" distR="0" simplePos="0" relativeHeight="485788672" behindDoc="1" locked="0" layoutInCell="1" allowOverlap="1" wp14:anchorId="7D2E7A44" wp14:editId="7B156ED2">
          <wp:simplePos x="0" y="0"/>
          <wp:positionH relativeFrom="page">
            <wp:posOffset>5471159</wp:posOffset>
          </wp:positionH>
          <wp:positionV relativeFrom="page">
            <wp:posOffset>10005072</wp:posOffset>
          </wp:positionV>
          <wp:extent cx="1856737" cy="548639"/>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 cstate="print"/>
                  <a:stretch>
                    <a:fillRect/>
                  </a:stretch>
                </pic:blipFill>
                <pic:spPr>
                  <a:xfrm>
                    <a:off x="0" y="0"/>
                    <a:ext cx="1856737" cy="5486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3451" w14:textId="77777777" w:rsidR="008A1E5A" w:rsidRDefault="005D2E16">
    <w:pPr>
      <w:pStyle w:val="Brdtext"/>
      <w:spacing w:line="14" w:lineRule="auto"/>
      <w:ind w:left="0"/>
      <w:rPr>
        <w:sz w:val="20"/>
      </w:rPr>
    </w:pPr>
    <w:r>
      <w:rPr>
        <w:noProof/>
        <w:sz w:val="20"/>
      </w:rPr>
      <w:drawing>
        <wp:anchor distT="0" distB="0" distL="0" distR="0" simplePos="0" relativeHeight="485790720" behindDoc="1" locked="0" layoutInCell="1" allowOverlap="1" wp14:anchorId="5A67A509" wp14:editId="55333A70">
          <wp:simplePos x="0" y="0"/>
          <wp:positionH relativeFrom="page">
            <wp:posOffset>5471159</wp:posOffset>
          </wp:positionH>
          <wp:positionV relativeFrom="page">
            <wp:posOffset>10005072</wp:posOffset>
          </wp:positionV>
          <wp:extent cx="1856737" cy="54863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 cstate="print"/>
                  <a:stretch>
                    <a:fillRect/>
                  </a:stretch>
                </pic:blipFill>
                <pic:spPr>
                  <a:xfrm>
                    <a:off x="0" y="0"/>
                    <a:ext cx="1856737" cy="5486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4ACF4" w14:textId="77777777" w:rsidR="008A1E5A" w:rsidRDefault="005D2E16">
    <w:pPr>
      <w:pStyle w:val="Brdtext"/>
      <w:spacing w:line="14" w:lineRule="auto"/>
      <w:ind w:left="0"/>
      <w:rPr>
        <w:sz w:val="20"/>
      </w:rPr>
    </w:pPr>
    <w:r>
      <w:rPr>
        <w:noProof/>
        <w:sz w:val="20"/>
      </w:rPr>
      <w:drawing>
        <wp:anchor distT="0" distB="0" distL="0" distR="0" simplePos="0" relativeHeight="485792768" behindDoc="1" locked="0" layoutInCell="1" allowOverlap="1" wp14:anchorId="098612CB" wp14:editId="778B99C9">
          <wp:simplePos x="0" y="0"/>
          <wp:positionH relativeFrom="page">
            <wp:posOffset>5471159</wp:posOffset>
          </wp:positionH>
          <wp:positionV relativeFrom="page">
            <wp:posOffset>10005072</wp:posOffset>
          </wp:positionV>
          <wp:extent cx="1856737" cy="54863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 cstate="print"/>
                  <a:stretch>
                    <a:fillRect/>
                  </a:stretch>
                </pic:blipFill>
                <pic:spPr>
                  <a:xfrm>
                    <a:off x="0" y="0"/>
                    <a:ext cx="1856737" cy="548639"/>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31F1" w14:textId="77777777" w:rsidR="008A1E5A" w:rsidRDefault="005D2E16">
    <w:pPr>
      <w:pStyle w:val="Brdtext"/>
      <w:spacing w:line="14" w:lineRule="auto"/>
      <w:ind w:left="0"/>
      <w:rPr>
        <w:sz w:val="20"/>
      </w:rPr>
    </w:pPr>
    <w:r>
      <w:rPr>
        <w:noProof/>
        <w:sz w:val="20"/>
      </w:rPr>
      <w:drawing>
        <wp:anchor distT="0" distB="0" distL="0" distR="0" simplePos="0" relativeHeight="485794816" behindDoc="1" locked="0" layoutInCell="1" allowOverlap="1" wp14:anchorId="1F192055" wp14:editId="21FA0DA9">
          <wp:simplePos x="0" y="0"/>
          <wp:positionH relativeFrom="page">
            <wp:posOffset>5471159</wp:posOffset>
          </wp:positionH>
          <wp:positionV relativeFrom="page">
            <wp:posOffset>10005072</wp:posOffset>
          </wp:positionV>
          <wp:extent cx="1856737" cy="548639"/>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 cstate="print"/>
                  <a:stretch>
                    <a:fillRect/>
                  </a:stretch>
                </pic:blipFill>
                <pic:spPr>
                  <a:xfrm>
                    <a:off x="0" y="0"/>
                    <a:ext cx="1856737" cy="548639"/>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8F6A" w14:textId="77777777" w:rsidR="008A1E5A" w:rsidRDefault="005D2E16">
    <w:pPr>
      <w:pStyle w:val="Brdtext"/>
      <w:spacing w:line="14" w:lineRule="auto"/>
      <w:ind w:left="0"/>
      <w:rPr>
        <w:sz w:val="20"/>
      </w:rPr>
    </w:pPr>
    <w:r>
      <w:rPr>
        <w:noProof/>
        <w:sz w:val="20"/>
      </w:rPr>
      <w:drawing>
        <wp:anchor distT="0" distB="0" distL="0" distR="0" simplePos="0" relativeHeight="485796864" behindDoc="1" locked="0" layoutInCell="1" allowOverlap="1" wp14:anchorId="00CB48A5" wp14:editId="11AE9353">
          <wp:simplePos x="0" y="0"/>
          <wp:positionH relativeFrom="page">
            <wp:posOffset>5471159</wp:posOffset>
          </wp:positionH>
          <wp:positionV relativeFrom="page">
            <wp:posOffset>10005072</wp:posOffset>
          </wp:positionV>
          <wp:extent cx="1856737" cy="54863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 cstate="print"/>
                  <a:stretch>
                    <a:fillRect/>
                  </a:stretch>
                </pic:blipFill>
                <pic:spPr>
                  <a:xfrm>
                    <a:off x="0" y="0"/>
                    <a:ext cx="1856737" cy="548639"/>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36D3" w14:textId="77777777" w:rsidR="008A1E5A" w:rsidRDefault="005D2E16">
    <w:pPr>
      <w:pStyle w:val="Brdtext"/>
      <w:spacing w:line="14" w:lineRule="auto"/>
      <w:ind w:left="0"/>
      <w:rPr>
        <w:sz w:val="20"/>
      </w:rPr>
    </w:pPr>
    <w:r>
      <w:rPr>
        <w:noProof/>
        <w:sz w:val="20"/>
      </w:rPr>
      <w:drawing>
        <wp:anchor distT="0" distB="0" distL="0" distR="0" simplePos="0" relativeHeight="485798912" behindDoc="1" locked="0" layoutInCell="1" allowOverlap="1" wp14:anchorId="4369EB87" wp14:editId="517D7E85">
          <wp:simplePos x="0" y="0"/>
          <wp:positionH relativeFrom="page">
            <wp:posOffset>5471159</wp:posOffset>
          </wp:positionH>
          <wp:positionV relativeFrom="page">
            <wp:posOffset>10005072</wp:posOffset>
          </wp:positionV>
          <wp:extent cx="1856737" cy="548639"/>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 cstate="print"/>
                  <a:stretch>
                    <a:fillRect/>
                  </a:stretch>
                </pic:blipFill>
                <pic:spPr>
                  <a:xfrm>
                    <a:off x="0" y="0"/>
                    <a:ext cx="1856737" cy="548639"/>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2A440" w14:textId="77777777" w:rsidR="008A1E5A" w:rsidRDefault="005D2E16">
    <w:pPr>
      <w:pStyle w:val="Brdtext"/>
      <w:spacing w:line="14" w:lineRule="auto"/>
      <w:ind w:left="0"/>
      <w:rPr>
        <w:sz w:val="20"/>
      </w:rPr>
    </w:pPr>
    <w:r>
      <w:rPr>
        <w:noProof/>
        <w:sz w:val="20"/>
      </w:rPr>
      <w:drawing>
        <wp:anchor distT="0" distB="0" distL="0" distR="0" simplePos="0" relativeHeight="485800960" behindDoc="1" locked="0" layoutInCell="1" allowOverlap="1" wp14:anchorId="0C4DB82D" wp14:editId="1C9F4F85">
          <wp:simplePos x="0" y="0"/>
          <wp:positionH relativeFrom="page">
            <wp:posOffset>5471159</wp:posOffset>
          </wp:positionH>
          <wp:positionV relativeFrom="page">
            <wp:posOffset>10005072</wp:posOffset>
          </wp:positionV>
          <wp:extent cx="1856737" cy="548639"/>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 cstate="print"/>
                  <a:stretch>
                    <a:fillRect/>
                  </a:stretch>
                </pic:blipFill>
                <pic:spPr>
                  <a:xfrm>
                    <a:off x="0" y="0"/>
                    <a:ext cx="1856737" cy="5486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36789" w14:textId="77777777" w:rsidR="005D2E16" w:rsidRDefault="005D2E16">
      <w:r>
        <w:separator/>
      </w:r>
    </w:p>
  </w:footnote>
  <w:footnote w:type="continuationSeparator" w:id="0">
    <w:p w14:paraId="2C78FB5A" w14:textId="77777777" w:rsidR="005D2E16" w:rsidRDefault="005D2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08F6" w14:textId="77777777" w:rsidR="008A1E5A" w:rsidRDefault="005D2E16">
    <w:pPr>
      <w:pStyle w:val="Brdtext"/>
      <w:spacing w:line="14" w:lineRule="auto"/>
      <w:ind w:left="0"/>
      <w:rPr>
        <w:sz w:val="20"/>
      </w:rPr>
    </w:pPr>
    <w:r>
      <w:rPr>
        <w:noProof/>
        <w:sz w:val="20"/>
      </w:rPr>
      <mc:AlternateContent>
        <mc:Choice Requires="wps">
          <w:drawing>
            <wp:anchor distT="0" distB="0" distL="0" distR="0" simplePos="0" relativeHeight="485783040" behindDoc="1" locked="0" layoutInCell="1" allowOverlap="1" wp14:anchorId="26D81A9C" wp14:editId="4B819210">
              <wp:simplePos x="0" y="0"/>
              <wp:positionH relativeFrom="page">
                <wp:posOffset>887983</wp:posOffset>
              </wp:positionH>
              <wp:positionV relativeFrom="page">
                <wp:posOffset>441241</wp:posOffset>
              </wp:positionV>
              <wp:extent cx="1273810" cy="31369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3690"/>
                      </a:xfrm>
                      <a:prstGeom prst="rect">
                        <a:avLst/>
                      </a:prstGeom>
                    </wps:spPr>
                    <wps:txbx>
                      <w:txbxContent>
                        <w:p w14:paraId="7C6A2791" w14:textId="77777777" w:rsidR="008A1E5A" w:rsidRDefault="005D2E16">
                          <w:pPr>
                            <w:spacing w:before="12"/>
                            <w:ind w:left="20"/>
                            <w:rPr>
                              <w:rFonts w:ascii="Arial" w:hAnsi="Arial"/>
                              <w:b/>
                              <w:sz w:val="20"/>
                            </w:rPr>
                          </w:pPr>
                          <w:r>
                            <w:rPr>
                              <w:rFonts w:ascii="Arial" w:hAnsi="Arial"/>
                              <w:b/>
                              <w:spacing w:val="-2"/>
                              <w:sz w:val="20"/>
                            </w:rPr>
                            <w:t>FÖRSVARSMAKTEN</w:t>
                          </w:r>
                        </w:p>
                        <w:p w14:paraId="0F7CEDE6" w14:textId="77777777" w:rsidR="008A1E5A" w:rsidRDefault="005D2E16">
                          <w:pPr>
                            <w:spacing w:before="1"/>
                            <w:ind w:left="20"/>
                            <w:rPr>
                              <w:rFonts w:ascii="Arial" w:hAnsi="Arial"/>
                              <w:sz w:val="20"/>
                            </w:rPr>
                          </w:pPr>
                          <w:r>
                            <w:rPr>
                              <w:rFonts w:ascii="Arial" w:hAnsi="Arial"/>
                              <w:spacing w:val="-2"/>
                              <w:sz w:val="20"/>
                            </w:rPr>
                            <w:t>Samrådsunderlag</w:t>
                          </w:r>
                        </w:p>
                      </w:txbxContent>
                    </wps:txbx>
                    <wps:bodyPr wrap="square" lIns="0" tIns="0" rIns="0" bIns="0" rtlCol="0">
                      <a:noAutofit/>
                    </wps:bodyPr>
                  </wps:wsp>
                </a:graphicData>
              </a:graphic>
            </wp:anchor>
          </w:drawing>
        </mc:Choice>
        <mc:Fallback>
          <w:pict>
            <v:shapetype w14:anchorId="26D81A9C" id="_x0000_t202" coordsize="21600,21600" o:spt="202" path="m,l,21600r21600,l21600,xe">
              <v:stroke joinstyle="miter"/>
              <v:path gradientshapeok="t" o:connecttype="rect"/>
            </v:shapetype>
            <v:shape id="Textbox 3" o:spid="_x0000_s1026" type="#_x0000_t202" style="position:absolute;margin-left:69.9pt;margin-top:34.75pt;width:100.3pt;height:24.7pt;z-index:-175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" filled="f" stroked="f">
              <v:textbox inset="0,0,0,0">
                <w:txbxContent>
                  <w:p w14:paraId="7C6A2791" w14:textId="77777777" w:rsidR="008A1E5A" w:rsidRDefault="005D2E16">
                    <w:pPr>
                      <w:spacing w:before="12"/>
                      <w:ind w:left="20"/>
                      <w:rPr>
                        <w:rFonts w:ascii="Arial" w:hAnsi="Arial"/>
                        <w:b/>
                        <w:sz w:val="20"/>
                      </w:rPr>
                    </w:pPr>
                    <w:r>
                      <w:rPr>
                        <w:rFonts w:ascii="Arial" w:hAnsi="Arial"/>
                        <w:b/>
                        <w:spacing w:val="-2"/>
                        <w:sz w:val="20"/>
                      </w:rPr>
                      <w:t>FÖRSVARSMAKTEN</w:t>
                    </w:r>
                  </w:p>
                  <w:p w14:paraId="0F7CEDE6" w14:textId="77777777" w:rsidR="008A1E5A" w:rsidRDefault="005D2E16">
                    <w:pPr>
                      <w:spacing w:before="1"/>
                      <w:ind w:left="20"/>
                      <w:rPr>
                        <w:rFonts w:ascii="Arial" w:hAnsi="Arial"/>
                        <w:sz w:val="20"/>
                      </w:rPr>
                    </w:pPr>
                    <w:r>
                      <w:rPr>
                        <w:rFonts w:ascii="Arial" w:hAnsi="Arial"/>
                        <w:spacing w:val="-2"/>
                        <w:sz w:val="20"/>
                      </w:rPr>
                      <w:t>Samrådsunderlag</w:t>
                    </w:r>
                  </w:p>
                </w:txbxContent>
              </v:textbox>
              <w10:wrap anchorx="page" anchory="page"/>
            </v:shape>
          </w:pict>
        </mc:Fallback>
      </mc:AlternateContent>
    </w:r>
    <w:r>
      <w:rPr>
        <w:noProof/>
        <w:sz w:val="20"/>
      </w:rPr>
      <mc:AlternateContent>
        <mc:Choice Requires="wps">
          <w:drawing>
            <wp:anchor distT="0" distB="0" distL="0" distR="0" simplePos="0" relativeHeight="485783552" behindDoc="1" locked="0" layoutInCell="1" allowOverlap="1" wp14:anchorId="44CD3CEA" wp14:editId="10A6B354">
              <wp:simplePos x="0" y="0"/>
              <wp:positionH relativeFrom="page">
                <wp:posOffset>2936269</wp:posOffset>
              </wp:positionH>
              <wp:positionV relativeFrom="page">
                <wp:posOffset>441241</wp:posOffset>
              </wp:positionV>
              <wp:extent cx="1689735" cy="31369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313690"/>
                      </a:xfrm>
                      <a:prstGeom prst="rect">
                        <a:avLst/>
                      </a:prstGeom>
                    </wps:spPr>
                    <wps:txbx>
                      <w:txbxContent>
                        <w:p w14:paraId="33EF2994" w14:textId="3BDF6515"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w:t>
                          </w:r>
                          <w:r w:rsidR="00F45F2F">
                            <w:rPr>
                              <w:rFonts w:ascii="Arial" w:hAnsi="Arial"/>
                              <w:spacing w:val="-2"/>
                              <w:sz w:val="20"/>
                            </w:rPr>
                            <w:t>2</w:t>
                          </w:r>
                          <w:r>
                            <w:rPr>
                              <w:rFonts w:ascii="Arial" w:hAnsi="Arial"/>
                              <w:spacing w:val="-2"/>
                              <w:sz w:val="20"/>
                            </w:rPr>
                            <w:t>-1</w:t>
                          </w:r>
                          <w:r w:rsidR="00F45F2F">
                            <w:rPr>
                              <w:rFonts w:ascii="Arial" w:hAnsi="Arial"/>
                              <w:spacing w:val="-2"/>
                              <w:sz w:val="20"/>
                            </w:rPr>
                            <w:t>2</w:t>
                          </w:r>
                        </w:p>
                      </w:txbxContent>
                    </wps:txbx>
                    <wps:bodyPr wrap="square" lIns="0" tIns="0" rIns="0" bIns="0" rtlCol="0">
                      <a:noAutofit/>
                    </wps:bodyPr>
                  </wps:wsp>
                </a:graphicData>
              </a:graphic>
            </wp:anchor>
          </w:drawing>
        </mc:Choice>
        <mc:Fallback>
          <w:pict>
            <v:shape w14:anchorId="44CD3CEA" id="Textbox 4" o:spid="_x0000_s1027" type="#_x0000_t202" style="position:absolute;margin-left:231.2pt;margin-top:34.75pt;width:133.05pt;height:24.7pt;z-index:-175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" filled="f" stroked="f">
              <v:textbox inset="0,0,0,0">
                <w:txbxContent>
                  <w:p w14:paraId="33EF2994" w14:textId="3BDF6515"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w:t>
                    </w:r>
                    <w:r w:rsidR="00F45F2F">
                      <w:rPr>
                        <w:rFonts w:ascii="Arial" w:hAnsi="Arial"/>
                        <w:spacing w:val="-2"/>
                        <w:sz w:val="20"/>
                      </w:rPr>
                      <w:t>2</w:t>
                    </w:r>
                    <w:r>
                      <w:rPr>
                        <w:rFonts w:ascii="Arial" w:hAnsi="Arial"/>
                        <w:spacing w:val="-2"/>
                        <w:sz w:val="20"/>
                      </w:rPr>
                      <w:t>-1</w:t>
                    </w:r>
                    <w:r w:rsidR="00F45F2F">
                      <w:rPr>
                        <w:rFonts w:ascii="Arial" w:hAnsi="Arial"/>
                        <w:spacing w:val="-2"/>
                        <w:sz w:val="20"/>
                      </w:rPr>
                      <w:t>2</w:t>
                    </w:r>
                  </w:p>
                </w:txbxContent>
              </v:textbox>
              <w10:wrap anchorx="page" anchory="page"/>
            </v:shape>
          </w:pict>
        </mc:Fallback>
      </mc:AlternateContent>
    </w:r>
    <w:r>
      <w:rPr>
        <w:noProof/>
        <w:sz w:val="20"/>
      </w:rPr>
      <mc:AlternateContent>
        <mc:Choice Requires="wps">
          <w:drawing>
            <wp:anchor distT="0" distB="0" distL="0" distR="0" simplePos="0" relativeHeight="485784064" behindDoc="1" locked="0" layoutInCell="1" allowOverlap="1" wp14:anchorId="663A5A95" wp14:editId="67B1E164">
              <wp:simplePos x="0" y="0"/>
              <wp:positionH relativeFrom="page">
                <wp:posOffset>6648808</wp:posOffset>
              </wp:positionH>
              <wp:positionV relativeFrom="page">
                <wp:posOffset>441241</wp:posOffset>
              </wp:positionV>
              <wp:extent cx="422275"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67005"/>
                      </a:xfrm>
                      <a:prstGeom prst="rect">
                        <a:avLst/>
                      </a:prstGeom>
                    </wps:spPr>
                    <wps:txbx>
                      <w:txbxContent>
                        <w:p w14:paraId="163C2748"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2</w:t>
                          </w:r>
                          <w:r>
                            <w:rPr>
                              <w:rFonts w:ascii="Arial"/>
                              <w:spacing w:val="-10"/>
                              <w:sz w:val="20"/>
                            </w:rPr>
                            <w:fldChar w:fldCharType="end"/>
                          </w:r>
                        </w:p>
                      </w:txbxContent>
                    </wps:txbx>
                    <wps:bodyPr wrap="square" lIns="0" tIns="0" rIns="0" bIns="0" rtlCol="0">
                      <a:noAutofit/>
                    </wps:bodyPr>
                  </wps:wsp>
                </a:graphicData>
              </a:graphic>
            </wp:anchor>
          </w:drawing>
        </mc:Choice>
        <mc:Fallback>
          <w:pict>
            <v:shape w14:anchorId="663A5A95" id="Textbox 5" o:spid="_x0000_s1028" type="#_x0000_t202" style="position:absolute;margin-left:523.55pt;margin-top:34.75pt;width:33.25pt;height:13.15pt;z-index:-175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" filled="f" stroked="f">
              <v:textbox inset="0,0,0,0">
                <w:txbxContent>
                  <w:p w14:paraId="163C2748"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2</w:t>
                    </w:r>
                    <w:r>
                      <w:rPr>
                        <w:rFonts w:ascii="Arial"/>
                        <w:spacing w:val="-10"/>
                        <w:sz w:val="2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5A58" w14:textId="77777777" w:rsidR="008A1E5A" w:rsidRDefault="005D2E16">
    <w:pPr>
      <w:pStyle w:val="Brdtext"/>
      <w:spacing w:line="14" w:lineRule="auto"/>
      <w:ind w:left="0"/>
      <w:rPr>
        <w:sz w:val="20"/>
      </w:rPr>
    </w:pPr>
    <w:r>
      <w:rPr>
        <w:noProof/>
        <w:sz w:val="20"/>
      </w:rPr>
      <mc:AlternateContent>
        <mc:Choice Requires="wps">
          <w:drawing>
            <wp:anchor distT="0" distB="0" distL="0" distR="0" simplePos="0" relativeHeight="485801472" behindDoc="1" locked="0" layoutInCell="1" allowOverlap="1" wp14:anchorId="26BA6B7F" wp14:editId="58BABA3B">
              <wp:simplePos x="0" y="0"/>
              <wp:positionH relativeFrom="page">
                <wp:posOffset>887983</wp:posOffset>
              </wp:positionH>
              <wp:positionV relativeFrom="page">
                <wp:posOffset>441241</wp:posOffset>
              </wp:positionV>
              <wp:extent cx="1273810" cy="31369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3690"/>
                      </a:xfrm>
                      <a:prstGeom prst="rect">
                        <a:avLst/>
                      </a:prstGeom>
                    </wps:spPr>
                    <wps:txbx>
                      <w:txbxContent>
                        <w:p w14:paraId="52EA2E83" w14:textId="77777777" w:rsidR="008A1E5A" w:rsidRDefault="005D2E16">
                          <w:pPr>
                            <w:spacing w:before="12"/>
                            <w:ind w:left="20"/>
                            <w:rPr>
                              <w:rFonts w:ascii="Arial" w:hAnsi="Arial"/>
                              <w:b/>
                              <w:sz w:val="20"/>
                            </w:rPr>
                          </w:pPr>
                          <w:r>
                            <w:rPr>
                              <w:rFonts w:ascii="Arial" w:hAnsi="Arial"/>
                              <w:b/>
                              <w:spacing w:val="-2"/>
                              <w:sz w:val="20"/>
                            </w:rPr>
                            <w:t>FÖRSVARSMAKTEN</w:t>
                          </w:r>
                        </w:p>
                        <w:p w14:paraId="7D07474E" w14:textId="77777777" w:rsidR="008A1E5A" w:rsidRDefault="005D2E16">
                          <w:pPr>
                            <w:spacing w:before="1"/>
                            <w:ind w:left="20"/>
                            <w:rPr>
                              <w:rFonts w:ascii="Arial" w:hAnsi="Arial"/>
                              <w:sz w:val="20"/>
                            </w:rPr>
                          </w:pPr>
                          <w:r>
                            <w:rPr>
                              <w:rFonts w:ascii="Arial" w:hAnsi="Arial"/>
                              <w:spacing w:val="-2"/>
                              <w:sz w:val="20"/>
                            </w:rPr>
                            <w:t>Samrådsunderlag</w:t>
                          </w:r>
                        </w:p>
                      </w:txbxContent>
                    </wps:txbx>
                    <wps:bodyPr wrap="square" lIns="0" tIns="0" rIns="0" bIns="0" rtlCol="0">
                      <a:noAutofit/>
                    </wps:bodyPr>
                  </wps:wsp>
                </a:graphicData>
              </a:graphic>
            </wp:anchor>
          </w:drawing>
        </mc:Choice>
        <mc:Fallback>
          <w:pict>
            <v:shapetype w14:anchorId="26BA6B7F" id="_x0000_t202" coordsize="21600,21600" o:spt="202" path="m,l,21600r21600,l21600,xe">
              <v:stroke joinstyle="miter"/>
              <v:path gradientshapeok="t" o:connecttype="rect"/>
            </v:shapetype>
            <v:shape id="Textbox 137" o:spid="_x0000_s1053" type="#_x0000_t202" style="position:absolute;margin-left:69.9pt;margin-top:34.75pt;width:100.3pt;height:24.7pt;z-index:-175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" filled="f" stroked="f">
              <v:textbox inset="0,0,0,0">
                <w:txbxContent>
                  <w:p w14:paraId="52EA2E83" w14:textId="77777777" w:rsidR="008A1E5A" w:rsidRDefault="005D2E16">
                    <w:pPr>
                      <w:spacing w:before="12"/>
                      <w:ind w:left="20"/>
                      <w:rPr>
                        <w:rFonts w:ascii="Arial" w:hAnsi="Arial"/>
                        <w:b/>
                        <w:sz w:val="20"/>
                      </w:rPr>
                    </w:pPr>
                    <w:r>
                      <w:rPr>
                        <w:rFonts w:ascii="Arial" w:hAnsi="Arial"/>
                        <w:b/>
                        <w:spacing w:val="-2"/>
                        <w:sz w:val="20"/>
                      </w:rPr>
                      <w:t>FÖRSVARSMAKTEN</w:t>
                    </w:r>
                  </w:p>
                  <w:p w14:paraId="7D07474E" w14:textId="77777777" w:rsidR="008A1E5A" w:rsidRDefault="005D2E16">
                    <w:pPr>
                      <w:spacing w:before="1"/>
                      <w:ind w:left="20"/>
                      <w:rPr>
                        <w:rFonts w:ascii="Arial" w:hAnsi="Arial"/>
                        <w:sz w:val="20"/>
                      </w:rPr>
                    </w:pPr>
                    <w:r>
                      <w:rPr>
                        <w:rFonts w:ascii="Arial" w:hAnsi="Arial"/>
                        <w:spacing w:val="-2"/>
                        <w:sz w:val="20"/>
                      </w:rPr>
                      <w:t>Samrådsunderlag</w:t>
                    </w:r>
                  </w:p>
                </w:txbxContent>
              </v:textbox>
              <w10:wrap anchorx="page" anchory="page"/>
            </v:shape>
          </w:pict>
        </mc:Fallback>
      </mc:AlternateContent>
    </w:r>
    <w:r>
      <w:rPr>
        <w:noProof/>
        <w:sz w:val="20"/>
      </w:rPr>
      <mc:AlternateContent>
        <mc:Choice Requires="wps">
          <w:drawing>
            <wp:anchor distT="0" distB="0" distL="0" distR="0" simplePos="0" relativeHeight="485801984" behindDoc="1" locked="0" layoutInCell="1" allowOverlap="1" wp14:anchorId="0E875423" wp14:editId="78B36900">
              <wp:simplePos x="0" y="0"/>
              <wp:positionH relativeFrom="page">
                <wp:posOffset>2936269</wp:posOffset>
              </wp:positionH>
              <wp:positionV relativeFrom="page">
                <wp:posOffset>441241</wp:posOffset>
              </wp:positionV>
              <wp:extent cx="1689735" cy="31369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313690"/>
                      </a:xfrm>
                      <a:prstGeom prst="rect">
                        <a:avLst/>
                      </a:prstGeom>
                    </wps:spPr>
                    <wps:txbx>
                      <w:txbxContent>
                        <w:p w14:paraId="1F5B5A78"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wps:txbx>
                    <wps:bodyPr wrap="square" lIns="0" tIns="0" rIns="0" bIns="0" rtlCol="0">
                      <a:noAutofit/>
                    </wps:bodyPr>
                  </wps:wsp>
                </a:graphicData>
              </a:graphic>
            </wp:anchor>
          </w:drawing>
        </mc:Choice>
        <mc:Fallback>
          <w:pict>
            <v:shape w14:anchorId="0E875423" id="Textbox 138" o:spid="_x0000_s1054" type="#_x0000_t202" style="position:absolute;margin-left:231.2pt;margin-top:34.75pt;width:133.05pt;height:24.7pt;z-index:-175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" filled="f" stroked="f">
              <v:textbox inset="0,0,0,0">
                <w:txbxContent>
                  <w:p w14:paraId="1F5B5A78"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v:textbox>
              <w10:wrap anchorx="page" anchory="page"/>
            </v:shape>
          </w:pict>
        </mc:Fallback>
      </mc:AlternateContent>
    </w:r>
    <w:r>
      <w:rPr>
        <w:noProof/>
        <w:sz w:val="20"/>
      </w:rPr>
      <mc:AlternateContent>
        <mc:Choice Requires="wps">
          <w:drawing>
            <wp:anchor distT="0" distB="0" distL="0" distR="0" simplePos="0" relativeHeight="485802496" behindDoc="1" locked="0" layoutInCell="1" allowOverlap="1" wp14:anchorId="15D01E3D" wp14:editId="6C24B9BD">
              <wp:simplePos x="0" y="0"/>
              <wp:positionH relativeFrom="page">
                <wp:posOffset>6577088</wp:posOffset>
              </wp:positionH>
              <wp:positionV relativeFrom="page">
                <wp:posOffset>441241</wp:posOffset>
              </wp:positionV>
              <wp:extent cx="495300" cy="16700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7005"/>
                      </a:xfrm>
                      <a:prstGeom prst="rect">
                        <a:avLst/>
                      </a:prstGeom>
                    </wps:spPr>
                    <wps:txbx>
                      <w:txbxContent>
                        <w:p w14:paraId="38D96708"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35</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15D01E3D" id="Textbox 139" o:spid="_x0000_s1055" type="#_x0000_t202" style="position:absolute;margin-left:517.9pt;margin-top:34.75pt;width:39pt;height:13.15pt;z-index:-175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" filled="f" stroked="f">
              <v:textbox inset="0,0,0,0">
                <w:txbxContent>
                  <w:p w14:paraId="38D96708"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35</w:t>
                    </w:r>
                    <w:r>
                      <w:rPr>
                        <w:rFonts w:ascii="Arial"/>
                        <w:spacing w:val="-5"/>
                        <w:sz w:val="20"/>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DE355" w14:textId="77777777" w:rsidR="008A1E5A" w:rsidRDefault="005D2E16">
    <w:pPr>
      <w:pStyle w:val="Brdtext"/>
      <w:spacing w:line="14" w:lineRule="auto"/>
      <w:ind w:left="0"/>
      <w:rPr>
        <w:sz w:val="20"/>
      </w:rPr>
    </w:pPr>
    <w:r>
      <w:rPr>
        <w:noProof/>
        <w:sz w:val="20"/>
      </w:rPr>
      <mc:AlternateContent>
        <mc:Choice Requires="wps">
          <w:drawing>
            <wp:anchor distT="0" distB="0" distL="0" distR="0" simplePos="0" relativeHeight="485803520" behindDoc="1" locked="0" layoutInCell="1" allowOverlap="1" wp14:anchorId="6CEABCFB" wp14:editId="0460CA5F">
              <wp:simplePos x="0" y="0"/>
              <wp:positionH relativeFrom="page">
                <wp:posOffset>887983</wp:posOffset>
              </wp:positionH>
              <wp:positionV relativeFrom="page">
                <wp:posOffset>441241</wp:posOffset>
              </wp:positionV>
              <wp:extent cx="1273810" cy="31369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3690"/>
                      </a:xfrm>
                      <a:prstGeom prst="rect">
                        <a:avLst/>
                      </a:prstGeom>
                    </wps:spPr>
                    <wps:txbx>
                      <w:txbxContent>
                        <w:p w14:paraId="00C317D5" w14:textId="77777777" w:rsidR="008A1E5A" w:rsidRDefault="005D2E16">
                          <w:pPr>
                            <w:spacing w:before="12"/>
                            <w:ind w:left="20"/>
                            <w:rPr>
                              <w:rFonts w:ascii="Arial" w:hAnsi="Arial"/>
                              <w:b/>
                              <w:sz w:val="20"/>
                            </w:rPr>
                          </w:pPr>
                          <w:r>
                            <w:rPr>
                              <w:rFonts w:ascii="Arial" w:hAnsi="Arial"/>
                              <w:b/>
                              <w:spacing w:val="-2"/>
                              <w:sz w:val="20"/>
                            </w:rPr>
                            <w:t>FÖRSVARSMAKTEN</w:t>
                          </w:r>
                        </w:p>
                        <w:p w14:paraId="5775F0CA" w14:textId="77777777" w:rsidR="008A1E5A" w:rsidRDefault="005D2E16">
                          <w:pPr>
                            <w:spacing w:before="1"/>
                            <w:ind w:left="20"/>
                            <w:rPr>
                              <w:rFonts w:ascii="Arial" w:hAnsi="Arial"/>
                              <w:sz w:val="20"/>
                            </w:rPr>
                          </w:pPr>
                          <w:r>
                            <w:rPr>
                              <w:rFonts w:ascii="Arial" w:hAnsi="Arial"/>
                              <w:spacing w:val="-2"/>
                              <w:sz w:val="20"/>
                            </w:rPr>
                            <w:t>Samrådsunderlag</w:t>
                          </w:r>
                        </w:p>
                      </w:txbxContent>
                    </wps:txbx>
                    <wps:bodyPr wrap="square" lIns="0" tIns="0" rIns="0" bIns="0" rtlCol="0">
                      <a:noAutofit/>
                    </wps:bodyPr>
                  </wps:wsp>
                </a:graphicData>
              </a:graphic>
            </wp:anchor>
          </w:drawing>
        </mc:Choice>
        <mc:Fallback>
          <w:pict>
            <v:shapetype w14:anchorId="6CEABCFB" id="_x0000_t202" coordsize="21600,21600" o:spt="202" path="m,l,21600r21600,l21600,xe">
              <v:stroke joinstyle="miter"/>
              <v:path gradientshapeok="t" o:connecttype="rect"/>
            </v:shapetype>
            <v:shape id="Textbox 144" o:spid="_x0000_s1056" type="#_x0000_t202" style="position:absolute;margin-left:69.9pt;margin-top:34.75pt;width:100.3pt;height:24.7pt;z-index:-175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" filled="f" stroked="f">
              <v:textbox inset="0,0,0,0">
                <w:txbxContent>
                  <w:p w14:paraId="00C317D5" w14:textId="77777777" w:rsidR="008A1E5A" w:rsidRDefault="005D2E16">
                    <w:pPr>
                      <w:spacing w:before="12"/>
                      <w:ind w:left="20"/>
                      <w:rPr>
                        <w:rFonts w:ascii="Arial" w:hAnsi="Arial"/>
                        <w:b/>
                        <w:sz w:val="20"/>
                      </w:rPr>
                    </w:pPr>
                    <w:r>
                      <w:rPr>
                        <w:rFonts w:ascii="Arial" w:hAnsi="Arial"/>
                        <w:b/>
                        <w:spacing w:val="-2"/>
                        <w:sz w:val="20"/>
                      </w:rPr>
                      <w:t>FÖRSVARSMAKTEN</w:t>
                    </w:r>
                  </w:p>
                  <w:p w14:paraId="5775F0CA" w14:textId="77777777" w:rsidR="008A1E5A" w:rsidRDefault="005D2E16">
                    <w:pPr>
                      <w:spacing w:before="1"/>
                      <w:ind w:left="20"/>
                      <w:rPr>
                        <w:rFonts w:ascii="Arial" w:hAnsi="Arial"/>
                        <w:sz w:val="20"/>
                      </w:rPr>
                    </w:pPr>
                    <w:r>
                      <w:rPr>
                        <w:rFonts w:ascii="Arial" w:hAnsi="Arial"/>
                        <w:spacing w:val="-2"/>
                        <w:sz w:val="20"/>
                      </w:rPr>
                      <w:t>Samrådsunderlag</w:t>
                    </w:r>
                  </w:p>
                </w:txbxContent>
              </v:textbox>
              <w10:wrap anchorx="page" anchory="page"/>
            </v:shape>
          </w:pict>
        </mc:Fallback>
      </mc:AlternateContent>
    </w:r>
    <w:r>
      <w:rPr>
        <w:noProof/>
        <w:sz w:val="20"/>
      </w:rPr>
      <mc:AlternateContent>
        <mc:Choice Requires="wps">
          <w:drawing>
            <wp:anchor distT="0" distB="0" distL="0" distR="0" simplePos="0" relativeHeight="485804032" behindDoc="1" locked="0" layoutInCell="1" allowOverlap="1" wp14:anchorId="10404241" wp14:editId="0C3A83BE">
              <wp:simplePos x="0" y="0"/>
              <wp:positionH relativeFrom="page">
                <wp:posOffset>2936269</wp:posOffset>
              </wp:positionH>
              <wp:positionV relativeFrom="page">
                <wp:posOffset>441241</wp:posOffset>
              </wp:positionV>
              <wp:extent cx="1689735" cy="31369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313690"/>
                      </a:xfrm>
                      <a:prstGeom prst="rect">
                        <a:avLst/>
                      </a:prstGeom>
                    </wps:spPr>
                    <wps:txbx>
                      <w:txbxContent>
                        <w:p w14:paraId="2D096785"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wps:txbx>
                    <wps:bodyPr wrap="square" lIns="0" tIns="0" rIns="0" bIns="0" rtlCol="0">
                      <a:noAutofit/>
                    </wps:bodyPr>
                  </wps:wsp>
                </a:graphicData>
              </a:graphic>
            </wp:anchor>
          </w:drawing>
        </mc:Choice>
        <mc:Fallback>
          <w:pict>
            <v:shape w14:anchorId="10404241" id="Textbox 145" o:spid="_x0000_s1057" type="#_x0000_t202" style="position:absolute;margin-left:231.2pt;margin-top:34.75pt;width:133.05pt;height:24.7pt;z-index:-175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" filled="f" stroked="f">
              <v:textbox inset="0,0,0,0">
                <w:txbxContent>
                  <w:p w14:paraId="2D096785"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v:textbox>
              <w10:wrap anchorx="page" anchory="page"/>
            </v:shape>
          </w:pict>
        </mc:Fallback>
      </mc:AlternateContent>
    </w:r>
    <w:r>
      <w:rPr>
        <w:noProof/>
        <w:sz w:val="20"/>
      </w:rPr>
      <mc:AlternateContent>
        <mc:Choice Requires="wps">
          <w:drawing>
            <wp:anchor distT="0" distB="0" distL="0" distR="0" simplePos="0" relativeHeight="485804544" behindDoc="1" locked="0" layoutInCell="1" allowOverlap="1" wp14:anchorId="3BDCD87B" wp14:editId="2269B2F6">
              <wp:simplePos x="0" y="0"/>
              <wp:positionH relativeFrom="page">
                <wp:posOffset>6577088</wp:posOffset>
              </wp:positionH>
              <wp:positionV relativeFrom="page">
                <wp:posOffset>441241</wp:posOffset>
              </wp:positionV>
              <wp:extent cx="495300" cy="16700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7005"/>
                      </a:xfrm>
                      <a:prstGeom prst="rect">
                        <a:avLst/>
                      </a:prstGeom>
                    </wps:spPr>
                    <wps:txbx>
                      <w:txbxContent>
                        <w:p w14:paraId="761BE51C"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37</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3BDCD87B" id="Textbox 146" o:spid="_x0000_s1058" type="#_x0000_t202" style="position:absolute;margin-left:517.9pt;margin-top:34.75pt;width:39pt;height:13.15pt;z-index:-175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" filled="f" stroked="f">
              <v:textbox inset="0,0,0,0">
                <w:txbxContent>
                  <w:p w14:paraId="761BE51C"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37</w:t>
                    </w:r>
                    <w:r>
                      <w:rPr>
                        <w:rFonts w:ascii="Arial"/>
                        <w:spacing w:val="-5"/>
                        <w:sz w:val="20"/>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EE05" w14:textId="77777777" w:rsidR="008A1E5A" w:rsidRDefault="005D2E16">
    <w:pPr>
      <w:pStyle w:val="Brdtext"/>
      <w:spacing w:line="14" w:lineRule="auto"/>
      <w:ind w:left="0"/>
      <w:rPr>
        <w:sz w:val="20"/>
      </w:rPr>
    </w:pPr>
    <w:r>
      <w:rPr>
        <w:noProof/>
        <w:sz w:val="20"/>
      </w:rPr>
      <mc:AlternateContent>
        <mc:Choice Requires="wps">
          <w:drawing>
            <wp:anchor distT="0" distB="0" distL="0" distR="0" simplePos="0" relativeHeight="485805568" behindDoc="1" locked="0" layoutInCell="1" allowOverlap="1" wp14:anchorId="4223F984" wp14:editId="7928204E">
              <wp:simplePos x="0" y="0"/>
              <wp:positionH relativeFrom="page">
                <wp:posOffset>887983</wp:posOffset>
              </wp:positionH>
              <wp:positionV relativeFrom="page">
                <wp:posOffset>441241</wp:posOffset>
              </wp:positionV>
              <wp:extent cx="1273810" cy="31369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3690"/>
                      </a:xfrm>
                      <a:prstGeom prst="rect">
                        <a:avLst/>
                      </a:prstGeom>
                    </wps:spPr>
                    <wps:txbx>
                      <w:txbxContent>
                        <w:p w14:paraId="2D73438D" w14:textId="77777777" w:rsidR="008A1E5A" w:rsidRDefault="005D2E16">
                          <w:pPr>
                            <w:spacing w:before="12"/>
                            <w:ind w:left="20"/>
                            <w:rPr>
                              <w:rFonts w:ascii="Arial" w:hAnsi="Arial"/>
                              <w:b/>
                              <w:sz w:val="20"/>
                            </w:rPr>
                          </w:pPr>
                          <w:r>
                            <w:rPr>
                              <w:rFonts w:ascii="Arial" w:hAnsi="Arial"/>
                              <w:b/>
                              <w:spacing w:val="-2"/>
                              <w:sz w:val="20"/>
                            </w:rPr>
                            <w:t>FÖRSVARSMAKTEN</w:t>
                          </w:r>
                        </w:p>
                        <w:p w14:paraId="39F3421A" w14:textId="77777777" w:rsidR="008A1E5A" w:rsidRDefault="005D2E16">
                          <w:pPr>
                            <w:spacing w:before="1"/>
                            <w:ind w:left="20"/>
                            <w:rPr>
                              <w:rFonts w:ascii="Arial" w:hAnsi="Arial"/>
                              <w:sz w:val="20"/>
                            </w:rPr>
                          </w:pPr>
                          <w:r>
                            <w:rPr>
                              <w:rFonts w:ascii="Arial" w:hAnsi="Arial"/>
                              <w:spacing w:val="-2"/>
                              <w:sz w:val="20"/>
                            </w:rPr>
                            <w:t>Samrådsunderlag</w:t>
                          </w:r>
                        </w:p>
                      </w:txbxContent>
                    </wps:txbx>
                    <wps:bodyPr wrap="square" lIns="0" tIns="0" rIns="0" bIns="0" rtlCol="0">
                      <a:noAutofit/>
                    </wps:bodyPr>
                  </wps:wsp>
                </a:graphicData>
              </a:graphic>
            </wp:anchor>
          </w:drawing>
        </mc:Choice>
        <mc:Fallback>
          <w:pict>
            <v:shapetype w14:anchorId="4223F984" id="_x0000_t202" coordsize="21600,21600" o:spt="202" path="m,l,21600r21600,l21600,xe">
              <v:stroke joinstyle="miter"/>
              <v:path gradientshapeok="t" o:connecttype="rect"/>
            </v:shapetype>
            <v:shape id="Textbox 162" o:spid="_x0000_s1059" type="#_x0000_t202" style="position:absolute;margin-left:69.9pt;margin-top:34.75pt;width:100.3pt;height:24.7pt;z-index:-175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" filled="f" stroked="f">
              <v:textbox inset="0,0,0,0">
                <w:txbxContent>
                  <w:p w14:paraId="2D73438D" w14:textId="77777777" w:rsidR="008A1E5A" w:rsidRDefault="005D2E16">
                    <w:pPr>
                      <w:spacing w:before="12"/>
                      <w:ind w:left="20"/>
                      <w:rPr>
                        <w:rFonts w:ascii="Arial" w:hAnsi="Arial"/>
                        <w:b/>
                        <w:sz w:val="20"/>
                      </w:rPr>
                    </w:pPr>
                    <w:r>
                      <w:rPr>
                        <w:rFonts w:ascii="Arial" w:hAnsi="Arial"/>
                        <w:b/>
                        <w:spacing w:val="-2"/>
                        <w:sz w:val="20"/>
                      </w:rPr>
                      <w:t>FÖRSVARSMAKTEN</w:t>
                    </w:r>
                  </w:p>
                  <w:p w14:paraId="39F3421A" w14:textId="77777777" w:rsidR="008A1E5A" w:rsidRDefault="005D2E16">
                    <w:pPr>
                      <w:spacing w:before="1"/>
                      <w:ind w:left="20"/>
                      <w:rPr>
                        <w:rFonts w:ascii="Arial" w:hAnsi="Arial"/>
                        <w:sz w:val="20"/>
                      </w:rPr>
                    </w:pPr>
                    <w:r>
                      <w:rPr>
                        <w:rFonts w:ascii="Arial" w:hAnsi="Arial"/>
                        <w:spacing w:val="-2"/>
                        <w:sz w:val="20"/>
                      </w:rPr>
                      <w:t>Samrådsunderlag</w:t>
                    </w:r>
                  </w:p>
                </w:txbxContent>
              </v:textbox>
              <w10:wrap anchorx="page" anchory="page"/>
            </v:shape>
          </w:pict>
        </mc:Fallback>
      </mc:AlternateContent>
    </w:r>
    <w:r>
      <w:rPr>
        <w:noProof/>
        <w:sz w:val="20"/>
      </w:rPr>
      <mc:AlternateContent>
        <mc:Choice Requires="wps">
          <w:drawing>
            <wp:anchor distT="0" distB="0" distL="0" distR="0" simplePos="0" relativeHeight="485806080" behindDoc="1" locked="0" layoutInCell="1" allowOverlap="1" wp14:anchorId="136C4AFF" wp14:editId="3C85D973">
              <wp:simplePos x="0" y="0"/>
              <wp:positionH relativeFrom="page">
                <wp:posOffset>2936269</wp:posOffset>
              </wp:positionH>
              <wp:positionV relativeFrom="page">
                <wp:posOffset>441241</wp:posOffset>
              </wp:positionV>
              <wp:extent cx="1689735" cy="31369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313690"/>
                      </a:xfrm>
                      <a:prstGeom prst="rect">
                        <a:avLst/>
                      </a:prstGeom>
                    </wps:spPr>
                    <wps:txbx>
                      <w:txbxContent>
                        <w:p w14:paraId="42CFB0BA"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wps:txbx>
                    <wps:bodyPr wrap="square" lIns="0" tIns="0" rIns="0" bIns="0" rtlCol="0">
                      <a:noAutofit/>
                    </wps:bodyPr>
                  </wps:wsp>
                </a:graphicData>
              </a:graphic>
            </wp:anchor>
          </w:drawing>
        </mc:Choice>
        <mc:Fallback>
          <w:pict>
            <v:shape w14:anchorId="136C4AFF" id="Textbox 163" o:spid="_x0000_s1060" type="#_x0000_t202" style="position:absolute;margin-left:231.2pt;margin-top:34.75pt;width:133.05pt;height:24.7pt;z-index:-175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" filled="f" stroked="f">
              <v:textbox inset="0,0,0,0">
                <w:txbxContent>
                  <w:p w14:paraId="42CFB0BA"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v:textbox>
              <w10:wrap anchorx="page" anchory="page"/>
            </v:shape>
          </w:pict>
        </mc:Fallback>
      </mc:AlternateContent>
    </w:r>
    <w:r>
      <w:rPr>
        <w:noProof/>
        <w:sz w:val="20"/>
      </w:rPr>
      <mc:AlternateContent>
        <mc:Choice Requires="wps">
          <w:drawing>
            <wp:anchor distT="0" distB="0" distL="0" distR="0" simplePos="0" relativeHeight="485806592" behindDoc="1" locked="0" layoutInCell="1" allowOverlap="1" wp14:anchorId="75F3EF2F" wp14:editId="2A2BD92F">
              <wp:simplePos x="0" y="0"/>
              <wp:positionH relativeFrom="page">
                <wp:posOffset>6577088</wp:posOffset>
              </wp:positionH>
              <wp:positionV relativeFrom="page">
                <wp:posOffset>441241</wp:posOffset>
              </wp:positionV>
              <wp:extent cx="495300" cy="16700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7005"/>
                      </a:xfrm>
                      <a:prstGeom prst="rect">
                        <a:avLst/>
                      </a:prstGeom>
                    </wps:spPr>
                    <wps:txbx>
                      <w:txbxContent>
                        <w:p w14:paraId="1C2B8C2B"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52</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75F3EF2F" id="Textbox 164" o:spid="_x0000_s1061" type="#_x0000_t202" style="position:absolute;margin-left:517.9pt;margin-top:34.75pt;width:39pt;height:13.15pt;z-index:-175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" filled="f" stroked="f">
              <v:textbox inset="0,0,0,0">
                <w:txbxContent>
                  <w:p w14:paraId="1C2B8C2B"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52</w:t>
                    </w:r>
                    <w:r>
                      <w:rPr>
                        <w:rFonts w:ascii="Arial"/>
                        <w:spacing w:val="-5"/>
                        <w:sz w:val="20"/>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DC98" w14:textId="77777777" w:rsidR="008A1E5A" w:rsidRDefault="005D2E16">
    <w:pPr>
      <w:pStyle w:val="Brdtext"/>
      <w:spacing w:line="14" w:lineRule="auto"/>
      <w:ind w:left="0"/>
      <w:rPr>
        <w:sz w:val="20"/>
      </w:rPr>
    </w:pPr>
    <w:r>
      <w:rPr>
        <w:noProof/>
        <w:sz w:val="20"/>
      </w:rPr>
      <mc:AlternateContent>
        <mc:Choice Requires="wps">
          <w:drawing>
            <wp:anchor distT="0" distB="0" distL="0" distR="0" simplePos="0" relativeHeight="485807616" behindDoc="1" locked="0" layoutInCell="1" allowOverlap="1" wp14:anchorId="0536273E" wp14:editId="098C3285">
              <wp:simplePos x="0" y="0"/>
              <wp:positionH relativeFrom="page">
                <wp:posOffset>887983</wp:posOffset>
              </wp:positionH>
              <wp:positionV relativeFrom="page">
                <wp:posOffset>441241</wp:posOffset>
              </wp:positionV>
              <wp:extent cx="1273810" cy="31369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3690"/>
                      </a:xfrm>
                      <a:prstGeom prst="rect">
                        <a:avLst/>
                      </a:prstGeom>
                    </wps:spPr>
                    <wps:txbx>
                      <w:txbxContent>
                        <w:p w14:paraId="014F2AEA" w14:textId="77777777" w:rsidR="008A1E5A" w:rsidRDefault="005D2E16">
                          <w:pPr>
                            <w:spacing w:before="12"/>
                            <w:ind w:left="20"/>
                            <w:rPr>
                              <w:rFonts w:ascii="Arial" w:hAnsi="Arial"/>
                              <w:b/>
                              <w:sz w:val="20"/>
                            </w:rPr>
                          </w:pPr>
                          <w:r>
                            <w:rPr>
                              <w:rFonts w:ascii="Arial" w:hAnsi="Arial"/>
                              <w:b/>
                              <w:spacing w:val="-2"/>
                              <w:sz w:val="20"/>
                            </w:rPr>
                            <w:t>FÖRSVARSMAKTEN</w:t>
                          </w:r>
                        </w:p>
                        <w:p w14:paraId="552DF819" w14:textId="77777777" w:rsidR="008A1E5A" w:rsidRDefault="005D2E16">
                          <w:pPr>
                            <w:spacing w:before="1"/>
                            <w:ind w:left="20"/>
                            <w:rPr>
                              <w:rFonts w:ascii="Arial" w:hAnsi="Arial"/>
                              <w:sz w:val="20"/>
                            </w:rPr>
                          </w:pPr>
                          <w:r>
                            <w:rPr>
                              <w:rFonts w:ascii="Arial" w:hAnsi="Arial"/>
                              <w:spacing w:val="-2"/>
                              <w:sz w:val="20"/>
                            </w:rPr>
                            <w:t>Samrådsunderlag</w:t>
                          </w:r>
                        </w:p>
                      </w:txbxContent>
                    </wps:txbx>
                    <wps:bodyPr wrap="square" lIns="0" tIns="0" rIns="0" bIns="0" rtlCol="0">
                      <a:noAutofit/>
                    </wps:bodyPr>
                  </wps:wsp>
                </a:graphicData>
              </a:graphic>
            </wp:anchor>
          </w:drawing>
        </mc:Choice>
        <mc:Fallback>
          <w:pict>
            <v:shapetype w14:anchorId="0536273E" id="_x0000_t202" coordsize="21600,21600" o:spt="202" path="m,l,21600r21600,l21600,xe">
              <v:stroke joinstyle="miter"/>
              <v:path gradientshapeok="t" o:connecttype="rect"/>
            </v:shapetype>
            <v:shape id="Textbox 166" o:spid="_x0000_s1062" type="#_x0000_t202" style="position:absolute;margin-left:69.9pt;margin-top:34.75pt;width:100.3pt;height:24.7pt;z-index:-175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" filled="f" stroked="f">
              <v:textbox inset="0,0,0,0">
                <w:txbxContent>
                  <w:p w14:paraId="014F2AEA" w14:textId="77777777" w:rsidR="008A1E5A" w:rsidRDefault="005D2E16">
                    <w:pPr>
                      <w:spacing w:before="12"/>
                      <w:ind w:left="20"/>
                      <w:rPr>
                        <w:rFonts w:ascii="Arial" w:hAnsi="Arial"/>
                        <w:b/>
                        <w:sz w:val="20"/>
                      </w:rPr>
                    </w:pPr>
                    <w:r>
                      <w:rPr>
                        <w:rFonts w:ascii="Arial" w:hAnsi="Arial"/>
                        <w:b/>
                        <w:spacing w:val="-2"/>
                        <w:sz w:val="20"/>
                      </w:rPr>
                      <w:t>FÖRSVARSMAKTEN</w:t>
                    </w:r>
                  </w:p>
                  <w:p w14:paraId="552DF819" w14:textId="77777777" w:rsidR="008A1E5A" w:rsidRDefault="005D2E16">
                    <w:pPr>
                      <w:spacing w:before="1"/>
                      <w:ind w:left="20"/>
                      <w:rPr>
                        <w:rFonts w:ascii="Arial" w:hAnsi="Arial"/>
                        <w:sz w:val="20"/>
                      </w:rPr>
                    </w:pPr>
                    <w:r>
                      <w:rPr>
                        <w:rFonts w:ascii="Arial" w:hAnsi="Arial"/>
                        <w:spacing w:val="-2"/>
                        <w:sz w:val="20"/>
                      </w:rPr>
                      <w:t>Samrådsunderlag</w:t>
                    </w:r>
                  </w:p>
                </w:txbxContent>
              </v:textbox>
              <w10:wrap anchorx="page" anchory="page"/>
            </v:shape>
          </w:pict>
        </mc:Fallback>
      </mc:AlternateContent>
    </w:r>
    <w:r>
      <w:rPr>
        <w:noProof/>
        <w:sz w:val="20"/>
      </w:rPr>
      <mc:AlternateContent>
        <mc:Choice Requires="wps">
          <w:drawing>
            <wp:anchor distT="0" distB="0" distL="0" distR="0" simplePos="0" relativeHeight="485808128" behindDoc="1" locked="0" layoutInCell="1" allowOverlap="1" wp14:anchorId="627AC63F" wp14:editId="1B1445FE">
              <wp:simplePos x="0" y="0"/>
              <wp:positionH relativeFrom="page">
                <wp:posOffset>2936269</wp:posOffset>
              </wp:positionH>
              <wp:positionV relativeFrom="page">
                <wp:posOffset>441241</wp:posOffset>
              </wp:positionV>
              <wp:extent cx="1689735" cy="31369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313690"/>
                      </a:xfrm>
                      <a:prstGeom prst="rect">
                        <a:avLst/>
                      </a:prstGeom>
                    </wps:spPr>
                    <wps:txbx>
                      <w:txbxContent>
                        <w:p w14:paraId="3F75D0B1"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wps:txbx>
                    <wps:bodyPr wrap="square" lIns="0" tIns="0" rIns="0" bIns="0" rtlCol="0">
                      <a:noAutofit/>
                    </wps:bodyPr>
                  </wps:wsp>
                </a:graphicData>
              </a:graphic>
            </wp:anchor>
          </w:drawing>
        </mc:Choice>
        <mc:Fallback>
          <w:pict>
            <v:shape w14:anchorId="627AC63F" id="Textbox 167" o:spid="_x0000_s1063" type="#_x0000_t202" style="position:absolute;margin-left:231.2pt;margin-top:34.75pt;width:133.05pt;height:24.7pt;z-index:-175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" filled="f" stroked="f">
              <v:textbox inset="0,0,0,0">
                <w:txbxContent>
                  <w:p w14:paraId="3F75D0B1"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v:textbox>
              <w10:wrap anchorx="page" anchory="page"/>
            </v:shape>
          </w:pict>
        </mc:Fallback>
      </mc:AlternateContent>
    </w:r>
    <w:r>
      <w:rPr>
        <w:noProof/>
        <w:sz w:val="20"/>
      </w:rPr>
      <mc:AlternateContent>
        <mc:Choice Requires="wps">
          <w:drawing>
            <wp:anchor distT="0" distB="0" distL="0" distR="0" simplePos="0" relativeHeight="485808640" behindDoc="1" locked="0" layoutInCell="1" allowOverlap="1" wp14:anchorId="73CDD259" wp14:editId="3A0B9F90">
              <wp:simplePos x="0" y="0"/>
              <wp:positionH relativeFrom="page">
                <wp:posOffset>6577088</wp:posOffset>
              </wp:positionH>
              <wp:positionV relativeFrom="page">
                <wp:posOffset>441241</wp:posOffset>
              </wp:positionV>
              <wp:extent cx="495300" cy="16700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7005"/>
                      </a:xfrm>
                      <a:prstGeom prst="rect">
                        <a:avLst/>
                      </a:prstGeom>
                    </wps:spPr>
                    <wps:txbx>
                      <w:txbxContent>
                        <w:p w14:paraId="4C77405B"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53</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73CDD259" id="Textbox 168" o:spid="_x0000_s1064" type="#_x0000_t202" style="position:absolute;margin-left:517.9pt;margin-top:34.75pt;width:39pt;height:13.15pt;z-index:-175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" filled="f" stroked="f">
              <v:textbox inset="0,0,0,0">
                <w:txbxContent>
                  <w:p w14:paraId="4C77405B"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53</w:t>
                    </w:r>
                    <w:r>
                      <w:rPr>
                        <w:rFonts w:ascii="Arial"/>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AF7D" w14:textId="77777777" w:rsidR="008A1E5A" w:rsidRDefault="005D2E16">
    <w:pPr>
      <w:pStyle w:val="Brdtext"/>
      <w:spacing w:line="14" w:lineRule="auto"/>
      <w:ind w:left="0"/>
      <w:rPr>
        <w:sz w:val="20"/>
      </w:rPr>
    </w:pPr>
    <w:r>
      <w:rPr>
        <w:noProof/>
        <w:sz w:val="20"/>
      </w:rPr>
      <mc:AlternateContent>
        <mc:Choice Requires="wps">
          <w:drawing>
            <wp:anchor distT="0" distB="0" distL="0" distR="0" simplePos="0" relativeHeight="485785088" behindDoc="1" locked="0" layoutInCell="1" allowOverlap="1" wp14:anchorId="4BB24F4C" wp14:editId="1298EC2E">
              <wp:simplePos x="0" y="0"/>
              <wp:positionH relativeFrom="page">
                <wp:posOffset>887983</wp:posOffset>
              </wp:positionH>
              <wp:positionV relativeFrom="page">
                <wp:posOffset>441241</wp:posOffset>
              </wp:positionV>
              <wp:extent cx="1273810" cy="31369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3690"/>
                      </a:xfrm>
                      <a:prstGeom prst="rect">
                        <a:avLst/>
                      </a:prstGeom>
                    </wps:spPr>
                    <wps:txbx>
                      <w:txbxContent>
                        <w:p w14:paraId="662A218E" w14:textId="77777777" w:rsidR="008A1E5A" w:rsidRDefault="005D2E16">
                          <w:pPr>
                            <w:spacing w:before="12"/>
                            <w:ind w:left="20"/>
                            <w:rPr>
                              <w:rFonts w:ascii="Arial" w:hAnsi="Arial"/>
                              <w:b/>
                              <w:sz w:val="20"/>
                            </w:rPr>
                          </w:pPr>
                          <w:r>
                            <w:rPr>
                              <w:rFonts w:ascii="Arial" w:hAnsi="Arial"/>
                              <w:b/>
                              <w:spacing w:val="-2"/>
                              <w:sz w:val="20"/>
                            </w:rPr>
                            <w:t>FÖRSVARSMAKTEN</w:t>
                          </w:r>
                        </w:p>
                        <w:p w14:paraId="79563EF1" w14:textId="77777777" w:rsidR="008A1E5A" w:rsidRDefault="005D2E16">
                          <w:pPr>
                            <w:spacing w:before="1"/>
                            <w:ind w:left="20"/>
                            <w:rPr>
                              <w:rFonts w:ascii="Arial" w:hAnsi="Arial"/>
                              <w:sz w:val="20"/>
                            </w:rPr>
                          </w:pPr>
                          <w:r>
                            <w:rPr>
                              <w:rFonts w:ascii="Arial" w:hAnsi="Arial"/>
                              <w:spacing w:val="-2"/>
                              <w:sz w:val="20"/>
                            </w:rPr>
                            <w:t>Samrådsunderlag</w:t>
                          </w:r>
                        </w:p>
                      </w:txbxContent>
                    </wps:txbx>
                    <wps:bodyPr wrap="square" lIns="0" tIns="0" rIns="0" bIns="0" rtlCol="0">
                      <a:noAutofit/>
                    </wps:bodyPr>
                  </wps:wsp>
                </a:graphicData>
              </a:graphic>
            </wp:anchor>
          </w:drawing>
        </mc:Choice>
        <mc:Fallback>
          <w:pict>
            <v:shapetype w14:anchorId="4BB24F4C" id="_x0000_t202" coordsize="21600,21600" o:spt="202" path="m,l,21600r21600,l21600,xe">
              <v:stroke joinstyle="miter"/>
              <v:path gradientshapeok="t" o:connecttype="rect"/>
            </v:shapetype>
            <v:shape id="Textbox 52" o:spid="_x0000_s1029" type="#_x0000_t202" style="position:absolute;margin-left:69.9pt;margin-top:34.75pt;width:100.3pt;height:24.7pt;z-index:-175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" filled="f" stroked="f">
              <v:textbox inset="0,0,0,0">
                <w:txbxContent>
                  <w:p w14:paraId="662A218E" w14:textId="77777777" w:rsidR="008A1E5A" w:rsidRDefault="005D2E16">
                    <w:pPr>
                      <w:spacing w:before="12"/>
                      <w:ind w:left="20"/>
                      <w:rPr>
                        <w:rFonts w:ascii="Arial" w:hAnsi="Arial"/>
                        <w:b/>
                        <w:sz w:val="20"/>
                      </w:rPr>
                    </w:pPr>
                    <w:r>
                      <w:rPr>
                        <w:rFonts w:ascii="Arial" w:hAnsi="Arial"/>
                        <w:b/>
                        <w:spacing w:val="-2"/>
                        <w:sz w:val="20"/>
                      </w:rPr>
                      <w:t>FÖRSVARSMAKTEN</w:t>
                    </w:r>
                  </w:p>
                  <w:p w14:paraId="79563EF1" w14:textId="77777777" w:rsidR="008A1E5A" w:rsidRDefault="005D2E16">
                    <w:pPr>
                      <w:spacing w:before="1"/>
                      <w:ind w:left="20"/>
                      <w:rPr>
                        <w:rFonts w:ascii="Arial" w:hAnsi="Arial"/>
                        <w:sz w:val="20"/>
                      </w:rPr>
                    </w:pPr>
                    <w:r>
                      <w:rPr>
                        <w:rFonts w:ascii="Arial" w:hAnsi="Arial"/>
                        <w:spacing w:val="-2"/>
                        <w:sz w:val="20"/>
                      </w:rPr>
                      <w:t>Samrådsunderlag</w:t>
                    </w:r>
                  </w:p>
                </w:txbxContent>
              </v:textbox>
              <w10:wrap anchorx="page" anchory="page"/>
            </v:shape>
          </w:pict>
        </mc:Fallback>
      </mc:AlternateContent>
    </w:r>
    <w:r>
      <w:rPr>
        <w:noProof/>
        <w:sz w:val="20"/>
      </w:rPr>
      <mc:AlternateContent>
        <mc:Choice Requires="wps">
          <w:drawing>
            <wp:anchor distT="0" distB="0" distL="0" distR="0" simplePos="0" relativeHeight="485785600" behindDoc="1" locked="0" layoutInCell="1" allowOverlap="1" wp14:anchorId="0FA964D3" wp14:editId="708DAA65">
              <wp:simplePos x="0" y="0"/>
              <wp:positionH relativeFrom="page">
                <wp:posOffset>2936269</wp:posOffset>
              </wp:positionH>
              <wp:positionV relativeFrom="page">
                <wp:posOffset>441241</wp:posOffset>
              </wp:positionV>
              <wp:extent cx="1689735" cy="31369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313690"/>
                      </a:xfrm>
                      <a:prstGeom prst="rect">
                        <a:avLst/>
                      </a:prstGeom>
                    </wps:spPr>
                    <wps:txbx>
                      <w:txbxContent>
                        <w:p w14:paraId="769B6E00"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wps:txbx>
                    <wps:bodyPr wrap="square" lIns="0" tIns="0" rIns="0" bIns="0" rtlCol="0">
                      <a:noAutofit/>
                    </wps:bodyPr>
                  </wps:wsp>
                </a:graphicData>
              </a:graphic>
            </wp:anchor>
          </w:drawing>
        </mc:Choice>
        <mc:Fallback>
          <w:pict>
            <v:shape w14:anchorId="0FA964D3" id="Textbox 53" o:spid="_x0000_s1030" type="#_x0000_t202" style="position:absolute;margin-left:231.2pt;margin-top:34.75pt;width:133.05pt;height:24.7pt;z-index:-175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" filled="f" stroked="f">
              <v:textbox inset="0,0,0,0">
                <w:txbxContent>
                  <w:p w14:paraId="769B6E00"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v:textbox>
              <w10:wrap anchorx="page" anchory="page"/>
            </v:shape>
          </w:pict>
        </mc:Fallback>
      </mc:AlternateContent>
    </w:r>
    <w:r>
      <w:rPr>
        <w:noProof/>
        <w:sz w:val="20"/>
      </w:rPr>
      <mc:AlternateContent>
        <mc:Choice Requires="wps">
          <w:drawing>
            <wp:anchor distT="0" distB="0" distL="0" distR="0" simplePos="0" relativeHeight="485786112" behindDoc="1" locked="0" layoutInCell="1" allowOverlap="1" wp14:anchorId="05CEEA4B" wp14:editId="6DFEEDA0">
              <wp:simplePos x="0" y="0"/>
              <wp:positionH relativeFrom="page">
                <wp:posOffset>6577088</wp:posOffset>
              </wp:positionH>
              <wp:positionV relativeFrom="page">
                <wp:posOffset>441241</wp:posOffset>
              </wp:positionV>
              <wp:extent cx="495300" cy="16700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7005"/>
                      </a:xfrm>
                      <a:prstGeom prst="rect">
                        <a:avLst/>
                      </a:prstGeom>
                    </wps:spPr>
                    <wps:txbx>
                      <w:txbxContent>
                        <w:p w14:paraId="4EB0FEC6"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05CEEA4B" id="Textbox 54" o:spid="_x0000_s1031" type="#_x0000_t202" style="position:absolute;margin-left:517.9pt;margin-top:34.75pt;width:39pt;height:13.15pt;z-index:-175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" filled="f" stroked="f">
              <v:textbox inset="0,0,0,0">
                <w:txbxContent>
                  <w:p w14:paraId="4EB0FEC6"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F019B" w14:textId="77777777" w:rsidR="008A1E5A" w:rsidRDefault="005D2E16">
    <w:pPr>
      <w:pStyle w:val="Brdtext"/>
      <w:spacing w:line="14" w:lineRule="auto"/>
      <w:ind w:left="0"/>
      <w:rPr>
        <w:sz w:val="20"/>
      </w:rPr>
    </w:pPr>
    <w:r>
      <w:rPr>
        <w:noProof/>
        <w:sz w:val="20"/>
      </w:rPr>
      <mc:AlternateContent>
        <mc:Choice Requires="wps">
          <w:drawing>
            <wp:anchor distT="0" distB="0" distL="0" distR="0" simplePos="0" relativeHeight="485787136" behindDoc="1" locked="0" layoutInCell="1" allowOverlap="1" wp14:anchorId="0403F32C" wp14:editId="2694856D">
              <wp:simplePos x="0" y="0"/>
              <wp:positionH relativeFrom="page">
                <wp:posOffset>887983</wp:posOffset>
              </wp:positionH>
              <wp:positionV relativeFrom="page">
                <wp:posOffset>441241</wp:posOffset>
              </wp:positionV>
              <wp:extent cx="1273810" cy="31369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3690"/>
                      </a:xfrm>
                      <a:prstGeom prst="rect">
                        <a:avLst/>
                      </a:prstGeom>
                    </wps:spPr>
                    <wps:txbx>
                      <w:txbxContent>
                        <w:p w14:paraId="43560E05" w14:textId="77777777" w:rsidR="008A1E5A" w:rsidRDefault="005D2E16">
                          <w:pPr>
                            <w:spacing w:before="12"/>
                            <w:ind w:left="20"/>
                            <w:rPr>
                              <w:rFonts w:ascii="Arial" w:hAnsi="Arial"/>
                              <w:b/>
                              <w:sz w:val="20"/>
                            </w:rPr>
                          </w:pPr>
                          <w:r>
                            <w:rPr>
                              <w:rFonts w:ascii="Arial" w:hAnsi="Arial"/>
                              <w:b/>
                              <w:spacing w:val="-2"/>
                              <w:sz w:val="20"/>
                            </w:rPr>
                            <w:t>FÖRSVARSMAKTEN</w:t>
                          </w:r>
                        </w:p>
                        <w:p w14:paraId="57649F9F" w14:textId="77777777" w:rsidR="008A1E5A" w:rsidRDefault="005D2E16">
                          <w:pPr>
                            <w:spacing w:before="1"/>
                            <w:ind w:left="20"/>
                            <w:rPr>
                              <w:rFonts w:ascii="Arial" w:hAnsi="Arial"/>
                              <w:sz w:val="20"/>
                            </w:rPr>
                          </w:pPr>
                          <w:r>
                            <w:rPr>
                              <w:rFonts w:ascii="Arial" w:hAnsi="Arial"/>
                              <w:spacing w:val="-2"/>
                              <w:sz w:val="20"/>
                            </w:rPr>
                            <w:t>Samrådsunderlag</w:t>
                          </w:r>
                        </w:p>
                      </w:txbxContent>
                    </wps:txbx>
                    <wps:bodyPr wrap="square" lIns="0" tIns="0" rIns="0" bIns="0" rtlCol="0">
                      <a:noAutofit/>
                    </wps:bodyPr>
                  </wps:wsp>
                </a:graphicData>
              </a:graphic>
            </wp:anchor>
          </w:drawing>
        </mc:Choice>
        <mc:Fallback>
          <w:pict>
            <v:shapetype w14:anchorId="0403F32C" id="_x0000_t202" coordsize="21600,21600" o:spt="202" path="m,l,21600r21600,l21600,xe">
              <v:stroke joinstyle="miter"/>
              <v:path gradientshapeok="t" o:connecttype="rect"/>
            </v:shapetype>
            <v:shape id="Textbox 62" o:spid="_x0000_s1032" type="#_x0000_t202" style="position:absolute;margin-left:69.9pt;margin-top:34.75pt;width:100.3pt;height:24.7pt;z-index:-175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" filled="f" stroked="f">
              <v:textbox inset="0,0,0,0">
                <w:txbxContent>
                  <w:p w14:paraId="43560E05" w14:textId="77777777" w:rsidR="008A1E5A" w:rsidRDefault="005D2E16">
                    <w:pPr>
                      <w:spacing w:before="12"/>
                      <w:ind w:left="20"/>
                      <w:rPr>
                        <w:rFonts w:ascii="Arial" w:hAnsi="Arial"/>
                        <w:b/>
                        <w:sz w:val="20"/>
                      </w:rPr>
                    </w:pPr>
                    <w:r>
                      <w:rPr>
                        <w:rFonts w:ascii="Arial" w:hAnsi="Arial"/>
                        <w:b/>
                        <w:spacing w:val="-2"/>
                        <w:sz w:val="20"/>
                      </w:rPr>
                      <w:t>FÖRSVARSMAKTEN</w:t>
                    </w:r>
                  </w:p>
                  <w:p w14:paraId="57649F9F" w14:textId="77777777" w:rsidR="008A1E5A" w:rsidRDefault="005D2E16">
                    <w:pPr>
                      <w:spacing w:before="1"/>
                      <w:ind w:left="20"/>
                      <w:rPr>
                        <w:rFonts w:ascii="Arial" w:hAnsi="Arial"/>
                        <w:sz w:val="20"/>
                      </w:rPr>
                    </w:pPr>
                    <w:r>
                      <w:rPr>
                        <w:rFonts w:ascii="Arial" w:hAnsi="Arial"/>
                        <w:spacing w:val="-2"/>
                        <w:sz w:val="20"/>
                      </w:rPr>
                      <w:t>Samrådsunderlag</w:t>
                    </w:r>
                  </w:p>
                </w:txbxContent>
              </v:textbox>
              <w10:wrap anchorx="page" anchory="page"/>
            </v:shape>
          </w:pict>
        </mc:Fallback>
      </mc:AlternateContent>
    </w:r>
    <w:r>
      <w:rPr>
        <w:noProof/>
        <w:sz w:val="20"/>
      </w:rPr>
      <mc:AlternateContent>
        <mc:Choice Requires="wps">
          <w:drawing>
            <wp:anchor distT="0" distB="0" distL="0" distR="0" simplePos="0" relativeHeight="485787648" behindDoc="1" locked="0" layoutInCell="1" allowOverlap="1" wp14:anchorId="2ACF610B" wp14:editId="70CAB08B">
              <wp:simplePos x="0" y="0"/>
              <wp:positionH relativeFrom="page">
                <wp:posOffset>2936269</wp:posOffset>
              </wp:positionH>
              <wp:positionV relativeFrom="page">
                <wp:posOffset>441241</wp:posOffset>
              </wp:positionV>
              <wp:extent cx="1689735" cy="31369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313690"/>
                      </a:xfrm>
                      <a:prstGeom prst="rect">
                        <a:avLst/>
                      </a:prstGeom>
                    </wps:spPr>
                    <wps:txbx>
                      <w:txbxContent>
                        <w:p w14:paraId="710CFB2D"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wps:txbx>
                    <wps:bodyPr wrap="square" lIns="0" tIns="0" rIns="0" bIns="0" rtlCol="0">
                      <a:noAutofit/>
                    </wps:bodyPr>
                  </wps:wsp>
                </a:graphicData>
              </a:graphic>
            </wp:anchor>
          </w:drawing>
        </mc:Choice>
        <mc:Fallback>
          <w:pict>
            <v:shape w14:anchorId="2ACF610B" id="Textbox 63" o:spid="_x0000_s1033" type="#_x0000_t202" style="position:absolute;margin-left:231.2pt;margin-top:34.75pt;width:133.05pt;height:24.7pt;z-index:-175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" filled="f" stroked="f">
              <v:textbox inset="0,0,0,0">
                <w:txbxContent>
                  <w:p w14:paraId="710CFB2D"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v:textbox>
              <w10:wrap anchorx="page" anchory="page"/>
            </v:shape>
          </w:pict>
        </mc:Fallback>
      </mc:AlternateContent>
    </w:r>
    <w:r>
      <w:rPr>
        <w:noProof/>
        <w:sz w:val="20"/>
      </w:rPr>
      <mc:AlternateContent>
        <mc:Choice Requires="wps">
          <w:drawing>
            <wp:anchor distT="0" distB="0" distL="0" distR="0" simplePos="0" relativeHeight="485788160" behindDoc="1" locked="0" layoutInCell="1" allowOverlap="1" wp14:anchorId="2AE3C4A0" wp14:editId="7EFAF8FA">
              <wp:simplePos x="0" y="0"/>
              <wp:positionH relativeFrom="page">
                <wp:posOffset>6577088</wp:posOffset>
              </wp:positionH>
              <wp:positionV relativeFrom="page">
                <wp:posOffset>441241</wp:posOffset>
              </wp:positionV>
              <wp:extent cx="495300" cy="16700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7005"/>
                      </a:xfrm>
                      <a:prstGeom prst="rect">
                        <a:avLst/>
                      </a:prstGeom>
                    </wps:spPr>
                    <wps:txbx>
                      <w:txbxContent>
                        <w:p w14:paraId="7AC04609"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2AE3C4A0" id="Textbox 64" o:spid="_x0000_s1034" type="#_x0000_t202" style="position:absolute;margin-left:517.9pt;margin-top:34.75pt;width:39pt;height:13.15pt;z-index:-175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" filled="f" stroked="f">
              <v:textbox inset="0,0,0,0">
                <w:txbxContent>
                  <w:p w14:paraId="7AC04609"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86BE4" w14:textId="77777777" w:rsidR="008A1E5A" w:rsidRDefault="005D2E16">
    <w:pPr>
      <w:pStyle w:val="Brdtext"/>
      <w:spacing w:line="14" w:lineRule="auto"/>
      <w:ind w:left="0"/>
      <w:rPr>
        <w:sz w:val="20"/>
      </w:rPr>
    </w:pPr>
    <w:r>
      <w:rPr>
        <w:noProof/>
        <w:sz w:val="20"/>
      </w:rPr>
      <mc:AlternateContent>
        <mc:Choice Requires="wps">
          <w:drawing>
            <wp:anchor distT="0" distB="0" distL="0" distR="0" simplePos="0" relativeHeight="485789184" behindDoc="1" locked="0" layoutInCell="1" allowOverlap="1" wp14:anchorId="004972B1" wp14:editId="1CC1A248">
              <wp:simplePos x="0" y="0"/>
              <wp:positionH relativeFrom="page">
                <wp:posOffset>887983</wp:posOffset>
              </wp:positionH>
              <wp:positionV relativeFrom="page">
                <wp:posOffset>441241</wp:posOffset>
              </wp:positionV>
              <wp:extent cx="1273810" cy="31369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3690"/>
                      </a:xfrm>
                      <a:prstGeom prst="rect">
                        <a:avLst/>
                      </a:prstGeom>
                    </wps:spPr>
                    <wps:txbx>
                      <w:txbxContent>
                        <w:p w14:paraId="1EDCE288" w14:textId="77777777" w:rsidR="008A1E5A" w:rsidRDefault="005D2E16">
                          <w:pPr>
                            <w:spacing w:before="12"/>
                            <w:ind w:left="20"/>
                            <w:rPr>
                              <w:rFonts w:ascii="Arial" w:hAnsi="Arial"/>
                              <w:b/>
                              <w:sz w:val="20"/>
                            </w:rPr>
                          </w:pPr>
                          <w:r>
                            <w:rPr>
                              <w:rFonts w:ascii="Arial" w:hAnsi="Arial"/>
                              <w:b/>
                              <w:spacing w:val="-2"/>
                              <w:sz w:val="20"/>
                            </w:rPr>
                            <w:t>FÖRSVARSMAKTEN</w:t>
                          </w:r>
                        </w:p>
                        <w:p w14:paraId="1AEB40CB" w14:textId="77777777" w:rsidR="008A1E5A" w:rsidRDefault="005D2E16">
                          <w:pPr>
                            <w:spacing w:before="1"/>
                            <w:ind w:left="20"/>
                            <w:rPr>
                              <w:rFonts w:ascii="Arial" w:hAnsi="Arial"/>
                              <w:sz w:val="20"/>
                            </w:rPr>
                          </w:pPr>
                          <w:r>
                            <w:rPr>
                              <w:rFonts w:ascii="Arial" w:hAnsi="Arial"/>
                              <w:spacing w:val="-2"/>
                              <w:sz w:val="20"/>
                            </w:rPr>
                            <w:t>Samrådsunderlag</w:t>
                          </w:r>
                        </w:p>
                      </w:txbxContent>
                    </wps:txbx>
                    <wps:bodyPr wrap="square" lIns="0" tIns="0" rIns="0" bIns="0" rtlCol="0">
                      <a:noAutofit/>
                    </wps:bodyPr>
                  </wps:wsp>
                </a:graphicData>
              </a:graphic>
            </wp:anchor>
          </w:drawing>
        </mc:Choice>
        <mc:Fallback>
          <w:pict>
            <v:shapetype w14:anchorId="004972B1" id="_x0000_t202" coordsize="21600,21600" o:spt="202" path="m,l,21600r21600,l21600,xe">
              <v:stroke joinstyle="miter"/>
              <v:path gradientshapeok="t" o:connecttype="rect"/>
            </v:shapetype>
            <v:shape id="Textbox 80" o:spid="_x0000_s1035" type="#_x0000_t202" style="position:absolute;margin-left:69.9pt;margin-top:34.75pt;width:100.3pt;height:24.7pt;z-index:-175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" filled="f" stroked="f">
              <v:textbox inset="0,0,0,0">
                <w:txbxContent>
                  <w:p w14:paraId="1EDCE288" w14:textId="77777777" w:rsidR="008A1E5A" w:rsidRDefault="005D2E16">
                    <w:pPr>
                      <w:spacing w:before="12"/>
                      <w:ind w:left="20"/>
                      <w:rPr>
                        <w:rFonts w:ascii="Arial" w:hAnsi="Arial"/>
                        <w:b/>
                        <w:sz w:val="20"/>
                      </w:rPr>
                    </w:pPr>
                    <w:r>
                      <w:rPr>
                        <w:rFonts w:ascii="Arial" w:hAnsi="Arial"/>
                        <w:b/>
                        <w:spacing w:val="-2"/>
                        <w:sz w:val="20"/>
                      </w:rPr>
                      <w:t>FÖRSVARSMAKTEN</w:t>
                    </w:r>
                  </w:p>
                  <w:p w14:paraId="1AEB40CB" w14:textId="77777777" w:rsidR="008A1E5A" w:rsidRDefault="005D2E16">
                    <w:pPr>
                      <w:spacing w:before="1"/>
                      <w:ind w:left="20"/>
                      <w:rPr>
                        <w:rFonts w:ascii="Arial" w:hAnsi="Arial"/>
                        <w:sz w:val="20"/>
                      </w:rPr>
                    </w:pPr>
                    <w:r>
                      <w:rPr>
                        <w:rFonts w:ascii="Arial" w:hAnsi="Arial"/>
                        <w:spacing w:val="-2"/>
                        <w:sz w:val="20"/>
                      </w:rPr>
                      <w:t>Samrådsunderlag</w:t>
                    </w:r>
                  </w:p>
                </w:txbxContent>
              </v:textbox>
              <w10:wrap anchorx="page" anchory="page"/>
            </v:shape>
          </w:pict>
        </mc:Fallback>
      </mc:AlternateContent>
    </w:r>
    <w:r>
      <w:rPr>
        <w:noProof/>
        <w:sz w:val="20"/>
      </w:rPr>
      <mc:AlternateContent>
        <mc:Choice Requires="wps">
          <w:drawing>
            <wp:anchor distT="0" distB="0" distL="0" distR="0" simplePos="0" relativeHeight="485789696" behindDoc="1" locked="0" layoutInCell="1" allowOverlap="1" wp14:anchorId="4B7B5D8D" wp14:editId="56C0D7B1">
              <wp:simplePos x="0" y="0"/>
              <wp:positionH relativeFrom="page">
                <wp:posOffset>2936269</wp:posOffset>
              </wp:positionH>
              <wp:positionV relativeFrom="page">
                <wp:posOffset>441241</wp:posOffset>
              </wp:positionV>
              <wp:extent cx="1689735" cy="31369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313690"/>
                      </a:xfrm>
                      <a:prstGeom prst="rect">
                        <a:avLst/>
                      </a:prstGeom>
                    </wps:spPr>
                    <wps:txbx>
                      <w:txbxContent>
                        <w:p w14:paraId="7274122F"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wps:txbx>
                    <wps:bodyPr wrap="square" lIns="0" tIns="0" rIns="0" bIns="0" rtlCol="0">
                      <a:noAutofit/>
                    </wps:bodyPr>
                  </wps:wsp>
                </a:graphicData>
              </a:graphic>
            </wp:anchor>
          </w:drawing>
        </mc:Choice>
        <mc:Fallback>
          <w:pict>
            <v:shape w14:anchorId="4B7B5D8D" id="Textbox 81" o:spid="_x0000_s1036" type="#_x0000_t202" style="position:absolute;margin-left:231.2pt;margin-top:34.75pt;width:133.05pt;height:24.7pt;z-index:-175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" filled="f" stroked="f">
              <v:textbox inset="0,0,0,0">
                <w:txbxContent>
                  <w:p w14:paraId="7274122F"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v:textbox>
              <w10:wrap anchorx="page" anchory="page"/>
            </v:shape>
          </w:pict>
        </mc:Fallback>
      </mc:AlternateContent>
    </w:r>
    <w:r>
      <w:rPr>
        <w:noProof/>
        <w:sz w:val="20"/>
      </w:rPr>
      <mc:AlternateContent>
        <mc:Choice Requires="wps">
          <w:drawing>
            <wp:anchor distT="0" distB="0" distL="0" distR="0" simplePos="0" relativeHeight="485790208" behindDoc="1" locked="0" layoutInCell="1" allowOverlap="1" wp14:anchorId="3F1F899A" wp14:editId="37EEACCA">
              <wp:simplePos x="0" y="0"/>
              <wp:positionH relativeFrom="page">
                <wp:posOffset>6577088</wp:posOffset>
              </wp:positionH>
              <wp:positionV relativeFrom="page">
                <wp:posOffset>441241</wp:posOffset>
              </wp:positionV>
              <wp:extent cx="495300" cy="16700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7005"/>
                      </a:xfrm>
                      <a:prstGeom prst="rect">
                        <a:avLst/>
                      </a:prstGeom>
                    </wps:spPr>
                    <wps:txbx>
                      <w:txbxContent>
                        <w:p w14:paraId="679B9478"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3F1F899A" id="Textbox 82" o:spid="_x0000_s1037" type="#_x0000_t202" style="position:absolute;margin-left:517.9pt;margin-top:34.75pt;width:39pt;height:13.15pt;z-index:-175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" filled="f" stroked="f">
              <v:textbox inset="0,0,0,0">
                <w:txbxContent>
                  <w:p w14:paraId="679B9478"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w:t>
                    </w:r>
                    <w:r>
                      <w:rPr>
                        <w:rFonts w:ascii="Arial"/>
                        <w:spacing w:val="-5"/>
                        <w:sz w:val="2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44F87" w14:textId="77777777" w:rsidR="008A1E5A" w:rsidRDefault="005D2E16">
    <w:pPr>
      <w:pStyle w:val="Brdtext"/>
      <w:spacing w:line="14" w:lineRule="auto"/>
      <w:ind w:left="0"/>
      <w:rPr>
        <w:sz w:val="20"/>
      </w:rPr>
    </w:pPr>
    <w:r>
      <w:rPr>
        <w:noProof/>
        <w:sz w:val="20"/>
      </w:rPr>
      <mc:AlternateContent>
        <mc:Choice Requires="wps">
          <w:drawing>
            <wp:anchor distT="0" distB="0" distL="0" distR="0" simplePos="0" relativeHeight="485791232" behindDoc="1" locked="0" layoutInCell="1" allowOverlap="1" wp14:anchorId="2955B14E" wp14:editId="577FD646">
              <wp:simplePos x="0" y="0"/>
              <wp:positionH relativeFrom="page">
                <wp:posOffset>887983</wp:posOffset>
              </wp:positionH>
              <wp:positionV relativeFrom="page">
                <wp:posOffset>441241</wp:posOffset>
              </wp:positionV>
              <wp:extent cx="1273810" cy="31369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3690"/>
                      </a:xfrm>
                      <a:prstGeom prst="rect">
                        <a:avLst/>
                      </a:prstGeom>
                    </wps:spPr>
                    <wps:txbx>
                      <w:txbxContent>
                        <w:p w14:paraId="2CF20B20" w14:textId="77777777" w:rsidR="008A1E5A" w:rsidRDefault="005D2E16">
                          <w:pPr>
                            <w:spacing w:before="12"/>
                            <w:ind w:left="20"/>
                            <w:rPr>
                              <w:rFonts w:ascii="Arial" w:hAnsi="Arial"/>
                              <w:b/>
                              <w:sz w:val="20"/>
                            </w:rPr>
                          </w:pPr>
                          <w:r>
                            <w:rPr>
                              <w:rFonts w:ascii="Arial" w:hAnsi="Arial"/>
                              <w:b/>
                              <w:spacing w:val="-2"/>
                              <w:sz w:val="20"/>
                            </w:rPr>
                            <w:t>FÖRSVARSMAKTEN</w:t>
                          </w:r>
                        </w:p>
                        <w:p w14:paraId="5CA184C5" w14:textId="77777777" w:rsidR="008A1E5A" w:rsidRDefault="005D2E16">
                          <w:pPr>
                            <w:spacing w:before="1"/>
                            <w:ind w:left="20"/>
                            <w:rPr>
                              <w:rFonts w:ascii="Arial" w:hAnsi="Arial"/>
                              <w:sz w:val="20"/>
                            </w:rPr>
                          </w:pPr>
                          <w:r>
                            <w:rPr>
                              <w:rFonts w:ascii="Arial" w:hAnsi="Arial"/>
                              <w:spacing w:val="-2"/>
                              <w:sz w:val="20"/>
                            </w:rPr>
                            <w:t>Samrådsunderlag</w:t>
                          </w:r>
                        </w:p>
                      </w:txbxContent>
                    </wps:txbx>
                    <wps:bodyPr wrap="square" lIns="0" tIns="0" rIns="0" bIns="0" rtlCol="0">
                      <a:noAutofit/>
                    </wps:bodyPr>
                  </wps:wsp>
                </a:graphicData>
              </a:graphic>
            </wp:anchor>
          </w:drawing>
        </mc:Choice>
        <mc:Fallback>
          <w:pict>
            <v:shapetype w14:anchorId="2955B14E" id="_x0000_t202" coordsize="21600,21600" o:spt="202" path="m,l,21600r21600,l21600,xe">
              <v:stroke joinstyle="miter"/>
              <v:path gradientshapeok="t" o:connecttype="rect"/>
            </v:shapetype>
            <v:shape id="Textbox 94" o:spid="_x0000_s1038" type="#_x0000_t202" style="position:absolute;margin-left:69.9pt;margin-top:34.75pt;width:100.3pt;height:24.7pt;z-index:-175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" filled="f" stroked="f">
              <v:textbox inset="0,0,0,0">
                <w:txbxContent>
                  <w:p w14:paraId="2CF20B20" w14:textId="77777777" w:rsidR="008A1E5A" w:rsidRDefault="005D2E16">
                    <w:pPr>
                      <w:spacing w:before="12"/>
                      <w:ind w:left="20"/>
                      <w:rPr>
                        <w:rFonts w:ascii="Arial" w:hAnsi="Arial"/>
                        <w:b/>
                        <w:sz w:val="20"/>
                      </w:rPr>
                    </w:pPr>
                    <w:r>
                      <w:rPr>
                        <w:rFonts w:ascii="Arial" w:hAnsi="Arial"/>
                        <w:b/>
                        <w:spacing w:val="-2"/>
                        <w:sz w:val="20"/>
                      </w:rPr>
                      <w:t>FÖRSVARSMAKTEN</w:t>
                    </w:r>
                  </w:p>
                  <w:p w14:paraId="5CA184C5" w14:textId="77777777" w:rsidR="008A1E5A" w:rsidRDefault="005D2E16">
                    <w:pPr>
                      <w:spacing w:before="1"/>
                      <w:ind w:left="20"/>
                      <w:rPr>
                        <w:rFonts w:ascii="Arial" w:hAnsi="Arial"/>
                        <w:sz w:val="20"/>
                      </w:rPr>
                    </w:pPr>
                    <w:r>
                      <w:rPr>
                        <w:rFonts w:ascii="Arial" w:hAnsi="Arial"/>
                        <w:spacing w:val="-2"/>
                        <w:sz w:val="20"/>
                      </w:rPr>
                      <w:t>Samrådsunderlag</w:t>
                    </w:r>
                  </w:p>
                </w:txbxContent>
              </v:textbox>
              <w10:wrap anchorx="page" anchory="page"/>
            </v:shape>
          </w:pict>
        </mc:Fallback>
      </mc:AlternateContent>
    </w:r>
    <w:r>
      <w:rPr>
        <w:noProof/>
        <w:sz w:val="20"/>
      </w:rPr>
      <mc:AlternateContent>
        <mc:Choice Requires="wps">
          <w:drawing>
            <wp:anchor distT="0" distB="0" distL="0" distR="0" simplePos="0" relativeHeight="485791744" behindDoc="1" locked="0" layoutInCell="1" allowOverlap="1" wp14:anchorId="5E4C2C92" wp14:editId="2B56C185">
              <wp:simplePos x="0" y="0"/>
              <wp:positionH relativeFrom="page">
                <wp:posOffset>2936269</wp:posOffset>
              </wp:positionH>
              <wp:positionV relativeFrom="page">
                <wp:posOffset>441241</wp:posOffset>
              </wp:positionV>
              <wp:extent cx="1689735" cy="31369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313690"/>
                      </a:xfrm>
                      <a:prstGeom prst="rect">
                        <a:avLst/>
                      </a:prstGeom>
                    </wps:spPr>
                    <wps:txbx>
                      <w:txbxContent>
                        <w:p w14:paraId="389A918F"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wps:txbx>
                    <wps:bodyPr wrap="square" lIns="0" tIns="0" rIns="0" bIns="0" rtlCol="0">
                      <a:noAutofit/>
                    </wps:bodyPr>
                  </wps:wsp>
                </a:graphicData>
              </a:graphic>
            </wp:anchor>
          </w:drawing>
        </mc:Choice>
        <mc:Fallback>
          <w:pict>
            <v:shape w14:anchorId="5E4C2C92" id="Textbox 95" o:spid="_x0000_s1039" type="#_x0000_t202" style="position:absolute;margin-left:231.2pt;margin-top:34.75pt;width:133.05pt;height:24.7pt;z-index:-175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" filled="f" stroked="f">
              <v:textbox inset="0,0,0,0">
                <w:txbxContent>
                  <w:p w14:paraId="389A918F"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v:textbox>
              <w10:wrap anchorx="page" anchory="page"/>
            </v:shape>
          </w:pict>
        </mc:Fallback>
      </mc:AlternateContent>
    </w:r>
    <w:r>
      <w:rPr>
        <w:noProof/>
        <w:sz w:val="20"/>
      </w:rPr>
      <mc:AlternateContent>
        <mc:Choice Requires="wps">
          <w:drawing>
            <wp:anchor distT="0" distB="0" distL="0" distR="0" simplePos="0" relativeHeight="485792256" behindDoc="1" locked="0" layoutInCell="1" allowOverlap="1" wp14:anchorId="3A4AD50C" wp14:editId="63DBFD02">
              <wp:simplePos x="0" y="0"/>
              <wp:positionH relativeFrom="page">
                <wp:posOffset>6577088</wp:posOffset>
              </wp:positionH>
              <wp:positionV relativeFrom="page">
                <wp:posOffset>441241</wp:posOffset>
              </wp:positionV>
              <wp:extent cx="495300" cy="16700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7005"/>
                      </a:xfrm>
                      <a:prstGeom prst="rect">
                        <a:avLst/>
                      </a:prstGeom>
                    </wps:spPr>
                    <wps:txbx>
                      <w:txbxContent>
                        <w:p w14:paraId="481397C4"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3A4AD50C" id="Textbox 96" o:spid="_x0000_s1040" type="#_x0000_t202" style="position:absolute;margin-left:517.9pt;margin-top:34.75pt;width:39pt;height:13.15pt;z-index:-175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" filled="f" stroked="f">
              <v:textbox inset="0,0,0,0">
                <w:txbxContent>
                  <w:p w14:paraId="481397C4"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2E416" w14:textId="77777777" w:rsidR="008A1E5A" w:rsidRDefault="005D2E16">
    <w:pPr>
      <w:pStyle w:val="Brdtext"/>
      <w:spacing w:line="14" w:lineRule="auto"/>
      <w:ind w:left="0"/>
      <w:rPr>
        <w:sz w:val="20"/>
      </w:rPr>
    </w:pPr>
    <w:r>
      <w:rPr>
        <w:noProof/>
        <w:sz w:val="20"/>
      </w:rPr>
      <mc:AlternateContent>
        <mc:Choice Requires="wps">
          <w:drawing>
            <wp:anchor distT="0" distB="0" distL="0" distR="0" simplePos="0" relativeHeight="485793280" behindDoc="1" locked="0" layoutInCell="1" allowOverlap="1" wp14:anchorId="41979C05" wp14:editId="70494A26">
              <wp:simplePos x="0" y="0"/>
              <wp:positionH relativeFrom="page">
                <wp:posOffset>887983</wp:posOffset>
              </wp:positionH>
              <wp:positionV relativeFrom="page">
                <wp:posOffset>441241</wp:posOffset>
              </wp:positionV>
              <wp:extent cx="1273810" cy="31369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3690"/>
                      </a:xfrm>
                      <a:prstGeom prst="rect">
                        <a:avLst/>
                      </a:prstGeom>
                    </wps:spPr>
                    <wps:txbx>
                      <w:txbxContent>
                        <w:p w14:paraId="73C64687" w14:textId="77777777" w:rsidR="008A1E5A" w:rsidRDefault="005D2E16">
                          <w:pPr>
                            <w:spacing w:before="12"/>
                            <w:ind w:left="20"/>
                            <w:rPr>
                              <w:rFonts w:ascii="Arial" w:hAnsi="Arial"/>
                              <w:b/>
                              <w:sz w:val="20"/>
                            </w:rPr>
                          </w:pPr>
                          <w:r>
                            <w:rPr>
                              <w:rFonts w:ascii="Arial" w:hAnsi="Arial"/>
                              <w:b/>
                              <w:spacing w:val="-2"/>
                              <w:sz w:val="20"/>
                            </w:rPr>
                            <w:t>FÖRSVARSMAKTEN</w:t>
                          </w:r>
                        </w:p>
                        <w:p w14:paraId="188CA9B3" w14:textId="77777777" w:rsidR="008A1E5A" w:rsidRDefault="005D2E16">
                          <w:pPr>
                            <w:spacing w:before="1"/>
                            <w:ind w:left="20"/>
                            <w:rPr>
                              <w:rFonts w:ascii="Arial" w:hAnsi="Arial"/>
                              <w:sz w:val="20"/>
                            </w:rPr>
                          </w:pPr>
                          <w:r>
                            <w:rPr>
                              <w:rFonts w:ascii="Arial" w:hAnsi="Arial"/>
                              <w:spacing w:val="-2"/>
                              <w:sz w:val="20"/>
                            </w:rPr>
                            <w:t>Samrådsunderlag</w:t>
                          </w:r>
                        </w:p>
                      </w:txbxContent>
                    </wps:txbx>
                    <wps:bodyPr wrap="square" lIns="0" tIns="0" rIns="0" bIns="0" rtlCol="0">
                      <a:noAutofit/>
                    </wps:bodyPr>
                  </wps:wsp>
                </a:graphicData>
              </a:graphic>
            </wp:anchor>
          </w:drawing>
        </mc:Choice>
        <mc:Fallback>
          <w:pict>
            <v:shapetype w14:anchorId="41979C05" id="_x0000_t202" coordsize="21600,21600" o:spt="202" path="m,l,21600r21600,l21600,xe">
              <v:stroke joinstyle="miter"/>
              <v:path gradientshapeok="t" o:connecttype="rect"/>
            </v:shapetype>
            <v:shape id="Textbox 100" o:spid="_x0000_s1041" type="#_x0000_t202" style="position:absolute;margin-left:69.9pt;margin-top:34.75pt;width:100.3pt;height:24.7pt;z-index:-175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" filled="f" stroked="f">
              <v:textbox inset="0,0,0,0">
                <w:txbxContent>
                  <w:p w14:paraId="73C64687" w14:textId="77777777" w:rsidR="008A1E5A" w:rsidRDefault="005D2E16">
                    <w:pPr>
                      <w:spacing w:before="12"/>
                      <w:ind w:left="20"/>
                      <w:rPr>
                        <w:rFonts w:ascii="Arial" w:hAnsi="Arial"/>
                        <w:b/>
                        <w:sz w:val="20"/>
                      </w:rPr>
                    </w:pPr>
                    <w:r>
                      <w:rPr>
                        <w:rFonts w:ascii="Arial" w:hAnsi="Arial"/>
                        <w:b/>
                        <w:spacing w:val="-2"/>
                        <w:sz w:val="20"/>
                      </w:rPr>
                      <w:t>FÖRSVARSMAKTEN</w:t>
                    </w:r>
                  </w:p>
                  <w:p w14:paraId="188CA9B3" w14:textId="77777777" w:rsidR="008A1E5A" w:rsidRDefault="005D2E16">
                    <w:pPr>
                      <w:spacing w:before="1"/>
                      <w:ind w:left="20"/>
                      <w:rPr>
                        <w:rFonts w:ascii="Arial" w:hAnsi="Arial"/>
                        <w:sz w:val="20"/>
                      </w:rPr>
                    </w:pPr>
                    <w:r>
                      <w:rPr>
                        <w:rFonts w:ascii="Arial" w:hAnsi="Arial"/>
                        <w:spacing w:val="-2"/>
                        <w:sz w:val="20"/>
                      </w:rPr>
                      <w:t>Samrådsunderlag</w:t>
                    </w:r>
                  </w:p>
                </w:txbxContent>
              </v:textbox>
              <w10:wrap anchorx="page" anchory="page"/>
            </v:shape>
          </w:pict>
        </mc:Fallback>
      </mc:AlternateContent>
    </w:r>
    <w:r>
      <w:rPr>
        <w:noProof/>
        <w:sz w:val="20"/>
      </w:rPr>
      <mc:AlternateContent>
        <mc:Choice Requires="wps">
          <w:drawing>
            <wp:anchor distT="0" distB="0" distL="0" distR="0" simplePos="0" relativeHeight="485793792" behindDoc="1" locked="0" layoutInCell="1" allowOverlap="1" wp14:anchorId="46AE87F2" wp14:editId="30A2175F">
              <wp:simplePos x="0" y="0"/>
              <wp:positionH relativeFrom="page">
                <wp:posOffset>2936269</wp:posOffset>
              </wp:positionH>
              <wp:positionV relativeFrom="page">
                <wp:posOffset>441241</wp:posOffset>
              </wp:positionV>
              <wp:extent cx="1689735" cy="31369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313690"/>
                      </a:xfrm>
                      <a:prstGeom prst="rect">
                        <a:avLst/>
                      </a:prstGeom>
                    </wps:spPr>
                    <wps:txbx>
                      <w:txbxContent>
                        <w:p w14:paraId="0BE34D8F"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wps:txbx>
                    <wps:bodyPr wrap="square" lIns="0" tIns="0" rIns="0" bIns="0" rtlCol="0">
                      <a:noAutofit/>
                    </wps:bodyPr>
                  </wps:wsp>
                </a:graphicData>
              </a:graphic>
            </wp:anchor>
          </w:drawing>
        </mc:Choice>
        <mc:Fallback>
          <w:pict>
            <v:shape w14:anchorId="46AE87F2" id="Textbox 101" o:spid="_x0000_s1042" type="#_x0000_t202" style="position:absolute;margin-left:231.2pt;margin-top:34.75pt;width:133.05pt;height:24.7pt;z-index:-175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" filled="f" stroked="f">
              <v:textbox inset="0,0,0,0">
                <w:txbxContent>
                  <w:p w14:paraId="0BE34D8F"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v:textbox>
              <w10:wrap anchorx="page" anchory="page"/>
            </v:shape>
          </w:pict>
        </mc:Fallback>
      </mc:AlternateContent>
    </w:r>
    <w:r>
      <w:rPr>
        <w:noProof/>
        <w:sz w:val="20"/>
      </w:rPr>
      <mc:AlternateContent>
        <mc:Choice Requires="wps">
          <w:drawing>
            <wp:anchor distT="0" distB="0" distL="0" distR="0" simplePos="0" relativeHeight="485794304" behindDoc="1" locked="0" layoutInCell="1" allowOverlap="1" wp14:anchorId="556763CA" wp14:editId="7A6C12C6">
              <wp:simplePos x="0" y="0"/>
              <wp:positionH relativeFrom="page">
                <wp:posOffset>6577088</wp:posOffset>
              </wp:positionH>
              <wp:positionV relativeFrom="page">
                <wp:posOffset>441241</wp:posOffset>
              </wp:positionV>
              <wp:extent cx="495300" cy="16700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7005"/>
                      </a:xfrm>
                      <a:prstGeom prst="rect">
                        <a:avLst/>
                      </a:prstGeom>
                    </wps:spPr>
                    <wps:txbx>
                      <w:txbxContent>
                        <w:p w14:paraId="1DB4308D"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26</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556763CA" id="Textbox 102" o:spid="_x0000_s1043" type="#_x0000_t202" style="position:absolute;margin-left:517.9pt;margin-top:34.75pt;width:39pt;height:13.15pt;z-index:-175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" filled="f" stroked="f">
              <v:textbox inset="0,0,0,0">
                <w:txbxContent>
                  <w:p w14:paraId="1DB4308D"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26</w:t>
                    </w:r>
                    <w:r>
                      <w:rPr>
                        <w:rFonts w:ascii="Arial"/>
                        <w:spacing w:val="-5"/>
                        <w:sz w:val="2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C099" w14:textId="77777777" w:rsidR="008A1E5A" w:rsidRDefault="005D2E16">
    <w:pPr>
      <w:pStyle w:val="Brdtext"/>
      <w:spacing w:line="14" w:lineRule="auto"/>
      <w:ind w:left="0"/>
      <w:rPr>
        <w:sz w:val="20"/>
      </w:rPr>
    </w:pPr>
    <w:r>
      <w:rPr>
        <w:noProof/>
        <w:sz w:val="20"/>
      </w:rPr>
      <mc:AlternateContent>
        <mc:Choice Requires="wps">
          <w:drawing>
            <wp:anchor distT="0" distB="0" distL="0" distR="0" simplePos="0" relativeHeight="485795328" behindDoc="1" locked="0" layoutInCell="1" allowOverlap="1" wp14:anchorId="10EAC964" wp14:editId="1A3CAF43">
              <wp:simplePos x="0" y="0"/>
              <wp:positionH relativeFrom="page">
                <wp:posOffset>887983</wp:posOffset>
              </wp:positionH>
              <wp:positionV relativeFrom="page">
                <wp:posOffset>441241</wp:posOffset>
              </wp:positionV>
              <wp:extent cx="1273810" cy="31369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3690"/>
                      </a:xfrm>
                      <a:prstGeom prst="rect">
                        <a:avLst/>
                      </a:prstGeom>
                    </wps:spPr>
                    <wps:txbx>
                      <w:txbxContent>
                        <w:p w14:paraId="27B0833C" w14:textId="77777777" w:rsidR="008A1E5A" w:rsidRDefault="005D2E16">
                          <w:pPr>
                            <w:spacing w:before="12"/>
                            <w:ind w:left="20"/>
                            <w:rPr>
                              <w:rFonts w:ascii="Arial" w:hAnsi="Arial"/>
                              <w:b/>
                              <w:sz w:val="20"/>
                            </w:rPr>
                          </w:pPr>
                          <w:r>
                            <w:rPr>
                              <w:rFonts w:ascii="Arial" w:hAnsi="Arial"/>
                              <w:b/>
                              <w:spacing w:val="-2"/>
                              <w:sz w:val="20"/>
                            </w:rPr>
                            <w:t>FÖRSVARSMAKTEN</w:t>
                          </w:r>
                        </w:p>
                        <w:p w14:paraId="39A74E45" w14:textId="77777777" w:rsidR="008A1E5A" w:rsidRDefault="005D2E16">
                          <w:pPr>
                            <w:spacing w:before="1"/>
                            <w:ind w:left="20"/>
                            <w:rPr>
                              <w:rFonts w:ascii="Arial" w:hAnsi="Arial"/>
                              <w:sz w:val="20"/>
                            </w:rPr>
                          </w:pPr>
                          <w:r>
                            <w:rPr>
                              <w:rFonts w:ascii="Arial" w:hAnsi="Arial"/>
                              <w:spacing w:val="-2"/>
                              <w:sz w:val="20"/>
                            </w:rPr>
                            <w:t>Samrådsunderlag</w:t>
                          </w:r>
                        </w:p>
                      </w:txbxContent>
                    </wps:txbx>
                    <wps:bodyPr wrap="square" lIns="0" tIns="0" rIns="0" bIns="0" rtlCol="0">
                      <a:noAutofit/>
                    </wps:bodyPr>
                  </wps:wsp>
                </a:graphicData>
              </a:graphic>
            </wp:anchor>
          </w:drawing>
        </mc:Choice>
        <mc:Fallback>
          <w:pict>
            <v:shapetype w14:anchorId="10EAC964" id="_x0000_t202" coordsize="21600,21600" o:spt="202" path="m,l,21600r21600,l21600,xe">
              <v:stroke joinstyle="miter"/>
              <v:path gradientshapeok="t" o:connecttype="rect"/>
            </v:shapetype>
            <v:shape id="Textbox 112" o:spid="_x0000_s1044" type="#_x0000_t202" style="position:absolute;margin-left:69.9pt;margin-top:34.75pt;width:100.3pt;height:24.7pt;z-index:-175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" filled="f" stroked="f">
              <v:textbox inset="0,0,0,0">
                <w:txbxContent>
                  <w:p w14:paraId="27B0833C" w14:textId="77777777" w:rsidR="008A1E5A" w:rsidRDefault="005D2E16">
                    <w:pPr>
                      <w:spacing w:before="12"/>
                      <w:ind w:left="20"/>
                      <w:rPr>
                        <w:rFonts w:ascii="Arial" w:hAnsi="Arial"/>
                        <w:b/>
                        <w:sz w:val="20"/>
                      </w:rPr>
                    </w:pPr>
                    <w:r>
                      <w:rPr>
                        <w:rFonts w:ascii="Arial" w:hAnsi="Arial"/>
                        <w:b/>
                        <w:spacing w:val="-2"/>
                        <w:sz w:val="20"/>
                      </w:rPr>
                      <w:t>FÖRSVARSMAKTEN</w:t>
                    </w:r>
                  </w:p>
                  <w:p w14:paraId="39A74E45" w14:textId="77777777" w:rsidR="008A1E5A" w:rsidRDefault="005D2E16">
                    <w:pPr>
                      <w:spacing w:before="1"/>
                      <w:ind w:left="20"/>
                      <w:rPr>
                        <w:rFonts w:ascii="Arial" w:hAnsi="Arial"/>
                        <w:sz w:val="20"/>
                      </w:rPr>
                    </w:pPr>
                    <w:r>
                      <w:rPr>
                        <w:rFonts w:ascii="Arial" w:hAnsi="Arial"/>
                        <w:spacing w:val="-2"/>
                        <w:sz w:val="20"/>
                      </w:rPr>
                      <w:t>Samrådsunderlag</w:t>
                    </w:r>
                  </w:p>
                </w:txbxContent>
              </v:textbox>
              <w10:wrap anchorx="page" anchory="page"/>
            </v:shape>
          </w:pict>
        </mc:Fallback>
      </mc:AlternateContent>
    </w:r>
    <w:r>
      <w:rPr>
        <w:noProof/>
        <w:sz w:val="20"/>
      </w:rPr>
      <mc:AlternateContent>
        <mc:Choice Requires="wps">
          <w:drawing>
            <wp:anchor distT="0" distB="0" distL="0" distR="0" simplePos="0" relativeHeight="485795840" behindDoc="1" locked="0" layoutInCell="1" allowOverlap="1" wp14:anchorId="251C5E14" wp14:editId="4C51FCB5">
              <wp:simplePos x="0" y="0"/>
              <wp:positionH relativeFrom="page">
                <wp:posOffset>2936269</wp:posOffset>
              </wp:positionH>
              <wp:positionV relativeFrom="page">
                <wp:posOffset>441241</wp:posOffset>
              </wp:positionV>
              <wp:extent cx="1689735" cy="31369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313690"/>
                      </a:xfrm>
                      <a:prstGeom prst="rect">
                        <a:avLst/>
                      </a:prstGeom>
                    </wps:spPr>
                    <wps:txbx>
                      <w:txbxContent>
                        <w:p w14:paraId="5AC31116"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wps:txbx>
                    <wps:bodyPr wrap="square" lIns="0" tIns="0" rIns="0" bIns="0" rtlCol="0">
                      <a:noAutofit/>
                    </wps:bodyPr>
                  </wps:wsp>
                </a:graphicData>
              </a:graphic>
            </wp:anchor>
          </w:drawing>
        </mc:Choice>
        <mc:Fallback>
          <w:pict>
            <v:shape w14:anchorId="251C5E14" id="Textbox 113" o:spid="_x0000_s1045" type="#_x0000_t202" style="position:absolute;margin-left:231.2pt;margin-top:34.75pt;width:133.05pt;height:24.7pt;z-index:-175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" filled="f" stroked="f">
              <v:textbox inset="0,0,0,0">
                <w:txbxContent>
                  <w:p w14:paraId="5AC31116"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v:textbox>
              <w10:wrap anchorx="page" anchory="page"/>
            </v:shape>
          </w:pict>
        </mc:Fallback>
      </mc:AlternateContent>
    </w:r>
    <w:r>
      <w:rPr>
        <w:noProof/>
        <w:sz w:val="20"/>
      </w:rPr>
      <mc:AlternateContent>
        <mc:Choice Requires="wps">
          <w:drawing>
            <wp:anchor distT="0" distB="0" distL="0" distR="0" simplePos="0" relativeHeight="485796352" behindDoc="1" locked="0" layoutInCell="1" allowOverlap="1" wp14:anchorId="005884A0" wp14:editId="5EE48B92">
              <wp:simplePos x="0" y="0"/>
              <wp:positionH relativeFrom="page">
                <wp:posOffset>6577088</wp:posOffset>
              </wp:positionH>
              <wp:positionV relativeFrom="page">
                <wp:posOffset>441241</wp:posOffset>
              </wp:positionV>
              <wp:extent cx="495300" cy="16700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7005"/>
                      </a:xfrm>
                      <a:prstGeom prst="rect">
                        <a:avLst/>
                      </a:prstGeom>
                    </wps:spPr>
                    <wps:txbx>
                      <w:txbxContent>
                        <w:p w14:paraId="4DFDC75E"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29</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005884A0" id="Textbox 114" o:spid="_x0000_s1046" type="#_x0000_t202" style="position:absolute;margin-left:517.9pt;margin-top:34.75pt;width:39pt;height:13.15pt;z-index:-175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" filled="f" stroked="f">
              <v:textbox inset="0,0,0,0">
                <w:txbxContent>
                  <w:p w14:paraId="4DFDC75E"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29</w:t>
                    </w:r>
                    <w:r>
                      <w:rPr>
                        <w:rFonts w:ascii="Arial"/>
                        <w:spacing w:val="-5"/>
                        <w:sz w:val="2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B6DF" w14:textId="77777777" w:rsidR="008A1E5A" w:rsidRDefault="005D2E16">
    <w:pPr>
      <w:pStyle w:val="Brdtext"/>
      <w:spacing w:line="14" w:lineRule="auto"/>
      <w:ind w:left="0"/>
      <w:rPr>
        <w:sz w:val="20"/>
      </w:rPr>
    </w:pPr>
    <w:r>
      <w:rPr>
        <w:noProof/>
        <w:sz w:val="20"/>
      </w:rPr>
      <mc:AlternateContent>
        <mc:Choice Requires="wps">
          <w:drawing>
            <wp:anchor distT="0" distB="0" distL="0" distR="0" simplePos="0" relativeHeight="485797376" behindDoc="1" locked="0" layoutInCell="1" allowOverlap="1" wp14:anchorId="71567F2A" wp14:editId="1E595373">
              <wp:simplePos x="0" y="0"/>
              <wp:positionH relativeFrom="page">
                <wp:posOffset>887983</wp:posOffset>
              </wp:positionH>
              <wp:positionV relativeFrom="page">
                <wp:posOffset>441241</wp:posOffset>
              </wp:positionV>
              <wp:extent cx="1273810" cy="31369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3690"/>
                      </a:xfrm>
                      <a:prstGeom prst="rect">
                        <a:avLst/>
                      </a:prstGeom>
                    </wps:spPr>
                    <wps:txbx>
                      <w:txbxContent>
                        <w:p w14:paraId="02BC0371" w14:textId="77777777" w:rsidR="008A1E5A" w:rsidRDefault="005D2E16">
                          <w:pPr>
                            <w:spacing w:before="12"/>
                            <w:ind w:left="20"/>
                            <w:rPr>
                              <w:rFonts w:ascii="Arial" w:hAnsi="Arial"/>
                              <w:b/>
                              <w:sz w:val="20"/>
                            </w:rPr>
                          </w:pPr>
                          <w:r>
                            <w:rPr>
                              <w:rFonts w:ascii="Arial" w:hAnsi="Arial"/>
                              <w:b/>
                              <w:spacing w:val="-2"/>
                              <w:sz w:val="20"/>
                            </w:rPr>
                            <w:t>FÖRSVARSMAKTEN</w:t>
                          </w:r>
                        </w:p>
                        <w:p w14:paraId="01DCBF00" w14:textId="77777777" w:rsidR="008A1E5A" w:rsidRDefault="005D2E16">
                          <w:pPr>
                            <w:spacing w:before="1"/>
                            <w:ind w:left="20"/>
                            <w:rPr>
                              <w:rFonts w:ascii="Arial" w:hAnsi="Arial"/>
                              <w:sz w:val="20"/>
                            </w:rPr>
                          </w:pPr>
                          <w:r>
                            <w:rPr>
                              <w:rFonts w:ascii="Arial" w:hAnsi="Arial"/>
                              <w:spacing w:val="-2"/>
                              <w:sz w:val="20"/>
                            </w:rPr>
                            <w:t>Samrådsunderlag</w:t>
                          </w:r>
                        </w:p>
                      </w:txbxContent>
                    </wps:txbx>
                    <wps:bodyPr wrap="square" lIns="0" tIns="0" rIns="0" bIns="0" rtlCol="0">
                      <a:noAutofit/>
                    </wps:bodyPr>
                  </wps:wsp>
                </a:graphicData>
              </a:graphic>
            </wp:anchor>
          </w:drawing>
        </mc:Choice>
        <mc:Fallback>
          <w:pict>
            <v:shapetype w14:anchorId="71567F2A" id="_x0000_t202" coordsize="21600,21600" o:spt="202" path="m,l,21600r21600,l21600,xe">
              <v:stroke joinstyle="miter"/>
              <v:path gradientshapeok="t" o:connecttype="rect"/>
            </v:shapetype>
            <v:shape id="Textbox 118" o:spid="_x0000_s1047" type="#_x0000_t202" style="position:absolute;margin-left:69.9pt;margin-top:34.75pt;width:100.3pt;height:24.7pt;z-index:-175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" filled="f" stroked="f">
              <v:textbox inset="0,0,0,0">
                <w:txbxContent>
                  <w:p w14:paraId="02BC0371" w14:textId="77777777" w:rsidR="008A1E5A" w:rsidRDefault="005D2E16">
                    <w:pPr>
                      <w:spacing w:before="12"/>
                      <w:ind w:left="20"/>
                      <w:rPr>
                        <w:rFonts w:ascii="Arial" w:hAnsi="Arial"/>
                        <w:b/>
                        <w:sz w:val="20"/>
                      </w:rPr>
                    </w:pPr>
                    <w:r>
                      <w:rPr>
                        <w:rFonts w:ascii="Arial" w:hAnsi="Arial"/>
                        <w:b/>
                        <w:spacing w:val="-2"/>
                        <w:sz w:val="20"/>
                      </w:rPr>
                      <w:t>FÖRSVARSMAKTEN</w:t>
                    </w:r>
                  </w:p>
                  <w:p w14:paraId="01DCBF00" w14:textId="77777777" w:rsidR="008A1E5A" w:rsidRDefault="005D2E16">
                    <w:pPr>
                      <w:spacing w:before="1"/>
                      <w:ind w:left="20"/>
                      <w:rPr>
                        <w:rFonts w:ascii="Arial" w:hAnsi="Arial"/>
                        <w:sz w:val="20"/>
                      </w:rPr>
                    </w:pPr>
                    <w:r>
                      <w:rPr>
                        <w:rFonts w:ascii="Arial" w:hAnsi="Arial"/>
                        <w:spacing w:val="-2"/>
                        <w:sz w:val="20"/>
                      </w:rPr>
                      <w:t>Samrådsunderlag</w:t>
                    </w:r>
                  </w:p>
                </w:txbxContent>
              </v:textbox>
              <w10:wrap anchorx="page" anchory="page"/>
            </v:shape>
          </w:pict>
        </mc:Fallback>
      </mc:AlternateContent>
    </w:r>
    <w:r>
      <w:rPr>
        <w:noProof/>
        <w:sz w:val="20"/>
      </w:rPr>
      <mc:AlternateContent>
        <mc:Choice Requires="wps">
          <w:drawing>
            <wp:anchor distT="0" distB="0" distL="0" distR="0" simplePos="0" relativeHeight="485797888" behindDoc="1" locked="0" layoutInCell="1" allowOverlap="1" wp14:anchorId="63E33546" wp14:editId="1E7F97BF">
              <wp:simplePos x="0" y="0"/>
              <wp:positionH relativeFrom="page">
                <wp:posOffset>2936269</wp:posOffset>
              </wp:positionH>
              <wp:positionV relativeFrom="page">
                <wp:posOffset>441241</wp:posOffset>
              </wp:positionV>
              <wp:extent cx="1689735" cy="31369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313690"/>
                      </a:xfrm>
                      <a:prstGeom prst="rect">
                        <a:avLst/>
                      </a:prstGeom>
                    </wps:spPr>
                    <wps:txbx>
                      <w:txbxContent>
                        <w:p w14:paraId="41E82BE3"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wps:txbx>
                    <wps:bodyPr wrap="square" lIns="0" tIns="0" rIns="0" bIns="0" rtlCol="0">
                      <a:noAutofit/>
                    </wps:bodyPr>
                  </wps:wsp>
                </a:graphicData>
              </a:graphic>
            </wp:anchor>
          </w:drawing>
        </mc:Choice>
        <mc:Fallback>
          <w:pict>
            <v:shape w14:anchorId="63E33546" id="Textbox 119" o:spid="_x0000_s1048" type="#_x0000_t202" style="position:absolute;margin-left:231.2pt;margin-top:34.75pt;width:133.05pt;height:24.7pt;z-index:-175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" filled="f" stroked="f">
              <v:textbox inset="0,0,0,0">
                <w:txbxContent>
                  <w:p w14:paraId="41E82BE3"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v:textbox>
              <w10:wrap anchorx="page" anchory="page"/>
            </v:shape>
          </w:pict>
        </mc:Fallback>
      </mc:AlternateContent>
    </w:r>
    <w:r>
      <w:rPr>
        <w:noProof/>
        <w:sz w:val="20"/>
      </w:rPr>
      <mc:AlternateContent>
        <mc:Choice Requires="wps">
          <w:drawing>
            <wp:anchor distT="0" distB="0" distL="0" distR="0" simplePos="0" relativeHeight="485798400" behindDoc="1" locked="0" layoutInCell="1" allowOverlap="1" wp14:anchorId="1FED41A5" wp14:editId="6BFC26D0">
              <wp:simplePos x="0" y="0"/>
              <wp:positionH relativeFrom="page">
                <wp:posOffset>6577088</wp:posOffset>
              </wp:positionH>
              <wp:positionV relativeFrom="page">
                <wp:posOffset>441241</wp:posOffset>
              </wp:positionV>
              <wp:extent cx="495300" cy="16700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7005"/>
                      </a:xfrm>
                      <a:prstGeom prst="rect">
                        <a:avLst/>
                      </a:prstGeom>
                    </wps:spPr>
                    <wps:txbx>
                      <w:txbxContent>
                        <w:p w14:paraId="2BF744A4"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30</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1FED41A5" id="Textbox 120" o:spid="_x0000_s1049" type="#_x0000_t202" style="position:absolute;margin-left:517.9pt;margin-top:34.75pt;width:39pt;height:13.15pt;z-index:-175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" filled="f" stroked="f">
              <v:textbox inset="0,0,0,0">
                <w:txbxContent>
                  <w:p w14:paraId="2BF744A4"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30</w:t>
                    </w:r>
                    <w:r>
                      <w:rPr>
                        <w:rFonts w:ascii="Arial"/>
                        <w:spacing w:val="-5"/>
                        <w:sz w:val="2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0368" w14:textId="77777777" w:rsidR="008A1E5A" w:rsidRDefault="005D2E16">
    <w:pPr>
      <w:pStyle w:val="Brdtext"/>
      <w:spacing w:line="14" w:lineRule="auto"/>
      <w:ind w:left="0"/>
      <w:rPr>
        <w:sz w:val="20"/>
      </w:rPr>
    </w:pPr>
    <w:r>
      <w:rPr>
        <w:noProof/>
        <w:sz w:val="20"/>
      </w:rPr>
      <mc:AlternateContent>
        <mc:Choice Requires="wps">
          <w:drawing>
            <wp:anchor distT="0" distB="0" distL="0" distR="0" simplePos="0" relativeHeight="485799424" behindDoc="1" locked="0" layoutInCell="1" allowOverlap="1" wp14:anchorId="566BA468" wp14:editId="7A8F1FCA">
              <wp:simplePos x="0" y="0"/>
              <wp:positionH relativeFrom="page">
                <wp:posOffset>887983</wp:posOffset>
              </wp:positionH>
              <wp:positionV relativeFrom="page">
                <wp:posOffset>441241</wp:posOffset>
              </wp:positionV>
              <wp:extent cx="1273810" cy="31369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3690"/>
                      </a:xfrm>
                      <a:prstGeom prst="rect">
                        <a:avLst/>
                      </a:prstGeom>
                    </wps:spPr>
                    <wps:txbx>
                      <w:txbxContent>
                        <w:p w14:paraId="50481C11" w14:textId="77777777" w:rsidR="008A1E5A" w:rsidRDefault="005D2E16">
                          <w:pPr>
                            <w:spacing w:before="12"/>
                            <w:ind w:left="20"/>
                            <w:rPr>
                              <w:rFonts w:ascii="Arial" w:hAnsi="Arial"/>
                              <w:b/>
                              <w:sz w:val="20"/>
                            </w:rPr>
                          </w:pPr>
                          <w:r>
                            <w:rPr>
                              <w:rFonts w:ascii="Arial" w:hAnsi="Arial"/>
                              <w:b/>
                              <w:spacing w:val="-2"/>
                              <w:sz w:val="20"/>
                            </w:rPr>
                            <w:t>FÖRSVARSMAKTEN</w:t>
                          </w:r>
                        </w:p>
                        <w:p w14:paraId="7969A7AA" w14:textId="77777777" w:rsidR="008A1E5A" w:rsidRDefault="005D2E16">
                          <w:pPr>
                            <w:spacing w:before="1"/>
                            <w:ind w:left="20"/>
                            <w:rPr>
                              <w:rFonts w:ascii="Arial" w:hAnsi="Arial"/>
                              <w:sz w:val="20"/>
                            </w:rPr>
                          </w:pPr>
                          <w:r>
                            <w:rPr>
                              <w:rFonts w:ascii="Arial" w:hAnsi="Arial"/>
                              <w:spacing w:val="-2"/>
                              <w:sz w:val="20"/>
                            </w:rPr>
                            <w:t>Samrådsunderlag</w:t>
                          </w:r>
                        </w:p>
                      </w:txbxContent>
                    </wps:txbx>
                    <wps:bodyPr wrap="square" lIns="0" tIns="0" rIns="0" bIns="0" rtlCol="0">
                      <a:noAutofit/>
                    </wps:bodyPr>
                  </wps:wsp>
                </a:graphicData>
              </a:graphic>
            </wp:anchor>
          </w:drawing>
        </mc:Choice>
        <mc:Fallback>
          <w:pict>
            <v:shapetype w14:anchorId="566BA468" id="_x0000_t202" coordsize="21600,21600" o:spt="202" path="m,l,21600r21600,l21600,xe">
              <v:stroke joinstyle="miter"/>
              <v:path gradientshapeok="t" o:connecttype="rect"/>
            </v:shapetype>
            <v:shape id="Textbox 128" o:spid="_x0000_s1050" type="#_x0000_t202" style="position:absolute;margin-left:69.9pt;margin-top:34.75pt;width:100.3pt;height:24.7pt;z-index:-175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" filled="f" stroked="f">
              <v:textbox inset="0,0,0,0">
                <w:txbxContent>
                  <w:p w14:paraId="50481C11" w14:textId="77777777" w:rsidR="008A1E5A" w:rsidRDefault="005D2E16">
                    <w:pPr>
                      <w:spacing w:before="12"/>
                      <w:ind w:left="20"/>
                      <w:rPr>
                        <w:rFonts w:ascii="Arial" w:hAnsi="Arial"/>
                        <w:b/>
                        <w:sz w:val="20"/>
                      </w:rPr>
                    </w:pPr>
                    <w:r>
                      <w:rPr>
                        <w:rFonts w:ascii="Arial" w:hAnsi="Arial"/>
                        <w:b/>
                        <w:spacing w:val="-2"/>
                        <w:sz w:val="20"/>
                      </w:rPr>
                      <w:t>FÖRSVARSMAKTEN</w:t>
                    </w:r>
                  </w:p>
                  <w:p w14:paraId="7969A7AA" w14:textId="77777777" w:rsidR="008A1E5A" w:rsidRDefault="005D2E16">
                    <w:pPr>
                      <w:spacing w:before="1"/>
                      <w:ind w:left="20"/>
                      <w:rPr>
                        <w:rFonts w:ascii="Arial" w:hAnsi="Arial"/>
                        <w:sz w:val="20"/>
                      </w:rPr>
                    </w:pPr>
                    <w:r>
                      <w:rPr>
                        <w:rFonts w:ascii="Arial" w:hAnsi="Arial"/>
                        <w:spacing w:val="-2"/>
                        <w:sz w:val="20"/>
                      </w:rPr>
                      <w:t>Samrådsunderlag</w:t>
                    </w:r>
                  </w:p>
                </w:txbxContent>
              </v:textbox>
              <w10:wrap anchorx="page" anchory="page"/>
            </v:shape>
          </w:pict>
        </mc:Fallback>
      </mc:AlternateContent>
    </w:r>
    <w:r>
      <w:rPr>
        <w:noProof/>
        <w:sz w:val="20"/>
      </w:rPr>
      <mc:AlternateContent>
        <mc:Choice Requires="wps">
          <w:drawing>
            <wp:anchor distT="0" distB="0" distL="0" distR="0" simplePos="0" relativeHeight="485799936" behindDoc="1" locked="0" layoutInCell="1" allowOverlap="1" wp14:anchorId="5FC38BCE" wp14:editId="6BD74EC0">
              <wp:simplePos x="0" y="0"/>
              <wp:positionH relativeFrom="page">
                <wp:posOffset>2936269</wp:posOffset>
              </wp:positionH>
              <wp:positionV relativeFrom="page">
                <wp:posOffset>441241</wp:posOffset>
              </wp:positionV>
              <wp:extent cx="1689735" cy="31369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313690"/>
                      </a:xfrm>
                      <a:prstGeom prst="rect">
                        <a:avLst/>
                      </a:prstGeom>
                    </wps:spPr>
                    <wps:txbx>
                      <w:txbxContent>
                        <w:p w14:paraId="1CFEB07E"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wps:txbx>
                    <wps:bodyPr wrap="square" lIns="0" tIns="0" rIns="0" bIns="0" rtlCol="0">
                      <a:noAutofit/>
                    </wps:bodyPr>
                  </wps:wsp>
                </a:graphicData>
              </a:graphic>
            </wp:anchor>
          </w:drawing>
        </mc:Choice>
        <mc:Fallback>
          <w:pict>
            <v:shape w14:anchorId="5FC38BCE" id="Textbox 129" o:spid="_x0000_s1051" type="#_x0000_t202" style="position:absolute;margin-left:231.2pt;margin-top:34.75pt;width:133.05pt;height:24.7pt;z-index:-175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" filled="f" stroked="f">
              <v:textbox inset="0,0,0,0">
                <w:txbxContent>
                  <w:p w14:paraId="1CFEB07E" w14:textId="77777777" w:rsidR="008A1E5A" w:rsidRDefault="005D2E16">
                    <w:pPr>
                      <w:spacing w:before="12"/>
                      <w:ind w:left="819" w:right="18" w:hanging="800"/>
                      <w:rPr>
                        <w:rFonts w:ascii="Arial" w:hAnsi="Arial"/>
                        <w:sz w:val="20"/>
                      </w:rPr>
                    </w:pPr>
                    <w:r>
                      <w:rPr>
                        <w:rFonts w:ascii="Arial" w:hAnsi="Arial"/>
                        <w:color w:val="808080"/>
                        <w:sz w:val="20"/>
                      </w:rPr>
                      <w:t>Grytans</w:t>
                    </w:r>
                    <w:r>
                      <w:rPr>
                        <w:rFonts w:ascii="Arial" w:hAnsi="Arial"/>
                        <w:color w:val="808080"/>
                        <w:spacing w:val="-13"/>
                        <w:sz w:val="20"/>
                      </w:rPr>
                      <w:t xml:space="preserve"> </w:t>
                    </w:r>
                    <w:r>
                      <w:rPr>
                        <w:rFonts w:ascii="Arial" w:hAnsi="Arial"/>
                        <w:color w:val="808080"/>
                        <w:sz w:val="20"/>
                      </w:rPr>
                      <w:t>övnings-</w:t>
                    </w:r>
                    <w:r>
                      <w:rPr>
                        <w:rFonts w:ascii="Arial" w:hAnsi="Arial"/>
                        <w:color w:val="808080"/>
                        <w:spacing w:val="-13"/>
                        <w:sz w:val="20"/>
                      </w:rPr>
                      <w:t xml:space="preserve"> </w:t>
                    </w:r>
                    <w:r>
                      <w:rPr>
                        <w:rFonts w:ascii="Arial" w:hAnsi="Arial"/>
                        <w:color w:val="808080"/>
                        <w:sz w:val="20"/>
                      </w:rPr>
                      <w:t>och</w:t>
                    </w:r>
                    <w:r>
                      <w:rPr>
                        <w:rFonts w:ascii="Arial" w:hAnsi="Arial"/>
                        <w:color w:val="808080"/>
                        <w:spacing w:val="-14"/>
                        <w:sz w:val="20"/>
                      </w:rPr>
                      <w:t xml:space="preserve"> </w:t>
                    </w:r>
                    <w:r>
                      <w:rPr>
                        <w:rFonts w:ascii="Arial" w:hAnsi="Arial"/>
                        <w:color w:val="808080"/>
                        <w:sz w:val="20"/>
                      </w:rPr>
                      <w:t xml:space="preserve">skjutfält </w:t>
                    </w:r>
                    <w:r>
                      <w:rPr>
                        <w:rFonts w:ascii="Arial" w:hAnsi="Arial"/>
                        <w:spacing w:val="-2"/>
                        <w:sz w:val="20"/>
                      </w:rPr>
                      <w:t>2025-11-14</w:t>
                    </w:r>
                  </w:p>
                </w:txbxContent>
              </v:textbox>
              <w10:wrap anchorx="page" anchory="page"/>
            </v:shape>
          </w:pict>
        </mc:Fallback>
      </mc:AlternateContent>
    </w:r>
    <w:r>
      <w:rPr>
        <w:noProof/>
        <w:sz w:val="20"/>
      </w:rPr>
      <mc:AlternateContent>
        <mc:Choice Requires="wps">
          <w:drawing>
            <wp:anchor distT="0" distB="0" distL="0" distR="0" simplePos="0" relativeHeight="485800448" behindDoc="1" locked="0" layoutInCell="1" allowOverlap="1" wp14:anchorId="3DF511B0" wp14:editId="7DB4632D">
              <wp:simplePos x="0" y="0"/>
              <wp:positionH relativeFrom="page">
                <wp:posOffset>6577088</wp:posOffset>
              </wp:positionH>
              <wp:positionV relativeFrom="page">
                <wp:posOffset>441241</wp:posOffset>
              </wp:positionV>
              <wp:extent cx="495300" cy="16700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7005"/>
                      </a:xfrm>
                      <a:prstGeom prst="rect">
                        <a:avLst/>
                      </a:prstGeom>
                    </wps:spPr>
                    <wps:txbx>
                      <w:txbxContent>
                        <w:p w14:paraId="459DAB7E"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33</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3DF511B0" id="Textbox 130" o:spid="_x0000_s1052" type="#_x0000_t202" style="position:absolute;margin-left:517.9pt;margin-top:34.75pt;width:39pt;height:13.15pt;z-index:-175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" filled="f" stroked="f">
              <v:textbox inset="0,0,0,0">
                <w:txbxContent>
                  <w:p w14:paraId="459DAB7E" w14:textId="77777777" w:rsidR="008A1E5A" w:rsidRDefault="005D2E16">
                    <w:pPr>
                      <w:spacing w:before="12"/>
                      <w:ind w:left="20"/>
                      <w:rPr>
                        <w:rFonts w:ascii="Arial"/>
                        <w:sz w:val="20"/>
                      </w:rPr>
                    </w:pPr>
                    <w:r>
                      <w:rPr>
                        <w:rFonts w:ascii="Arial"/>
                        <w:sz w:val="20"/>
                      </w:rPr>
                      <w:t>Sida</w:t>
                    </w:r>
                    <w:r>
                      <w:rPr>
                        <w:rFonts w:ascii="Arial"/>
                        <w:spacing w:val="-8"/>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33</w:t>
                    </w:r>
                    <w:r>
                      <w:rPr>
                        <w:rFonts w:ascii="Arial"/>
                        <w:spacing w:val="-5"/>
                        <w:sz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0444"/>
    <w:multiLevelType w:val="hybridMultilevel"/>
    <w:tmpl w:val="BFBAC2FE"/>
    <w:lvl w:ilvl="0" w:tplc="11428CB8">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D06A1ABE">
      <w:numFmt w:val="bullet"/>
      <w:lvlText w:val="•"/>
      <w:lvlJc w:val="left"/>
      <w:pPr>
        <w:ind w:left="1078" w:hanging="360"/>
      </w:pPr>
      <w:rPr>
        <w:rFonts w:hint="default"/>
        <w:lang w:val="sv-SE" w:eastAsia="en-US" w:bidi="ar-SA"/>
      </w:rPr>
    </w:lvl>
    <w:lvl w:ilvl="2" w:tplc="295E5698">
      <w:numFmt w:val="bullet"/>
      <w:lvlText w:val="•"/>
      <w:lvlJc w:val="left"/>
      <w:pPr>
        <w:ind w:left="1697" w:hanging="360"/>
      </w:pPr>
      <w:rPr>
        <w:rFonts w:hint="default"/>
        <w:lang w:val="sv-SE" w:eastAsia="en-US" w:bidi="ar-SA"/>
      </w:rPr>
    </w:lvl>
    <w:lvl w:ilvl="3" w:tplc="8F86A444">
      <w:numFmt w:val="bullet"/>
      <w:lvlText w:val="•"/>
      <w:lvlJc w:val="left"/>
      <w:pPr>
        <w:ind w:left="2316" w:hanging="360"/>
      </w:pPr>
      <w:rPr>
        <w:rFonts w:hint="default"/>
        <w:lang w:val="sv-SE" w:eastAsia="en-US" w:bidi="ar-SA"/>
      </w:rPr>
    </w:lvl>
    <w:lvl w:ilvl="4" w:tplc="702A7D66">
      <w:numFmt w:val="bullet"/>
      <w:lvlText w:val="•"/>
      <w:lvlJc w:val="left"/>
      <w:pPr>
        <w:ind w:left="2935" w:hanging="360"/>
      </w:pPr>
      <w:rPr>
        <w:rFonts w:hint="default"/>
        <w:lang w:val="sv-SE" w:eastAsia="en-US" w:bidi="ar-SA"/>
      </w:rPr>
    </w:lvl>
    <w:lvl w:ilvl="5" w:tplc="21BED89C">
      <w:numFmt w:val="bullet"/>
      <w:lvlText w:val="•"/>
      <w:lvlJc w:val="left"/>
      <w:pPr>
        <w:ind w:left="3554" w:hanging="360"/>
      </w:pPr>
      <w:rPr>
        <w:rFonts w:hint="default"/>
        <w:lang w:val="sv-SE" w:eastAsia="en-US" w:bidi="ar-SA"/>
      </w:rPr>
    </w:lvl>
    <w:lvl w:ilvl="6" w:tplc="98E870C2">
      <w:numFmt w:val="bullet"/>
      <w:lvlText w:val="•"/>
      <w:lvlJc w:val="left"/>
      <w:pPr>
        <w:ind w:left="4172" w:hanging="360"/>
      </w:pPr>
      <w:rPr>
        <w:rFonts w:hint="default"/>
        <w:lang w:val="sv-SE" w:eastAsia="en-US" w:bidi="ar-SA"/>
      </w:rPr>
    </w:lvl>
    <w:lvl w:ilvl="7" w:tplc="4FC832A8">
      <w:numFmt w:val="bullet"/>
      <w:lvlText w:val="•"/>
      <w:lvlJc w:val="left"/>
      <w:pPr>
        <w:ind w:left="4791" w:hanging="360"/>
      </w:pPr>
      <w:rPr>
        <w:rFonts w:hint="default"/>
        <w:lang w:val="sv-SE" w:eastAsia="en-US" w:bidi="ar-SA"/>
      </w:rPr>
    </w:lvl>
    <w:lvl w:ilvl="8" w:tplc="BBCAD47A">
      <w:numFmt w:val="bullet"/>
      <w:lvlText w:val="•"/>
      <w:lvlJc w:val="left"/>
      <w:pPr>
        <w:ind w:left="5410" w:hanging="360"/>
      </w:pPr>
      <w:rPr>
        <w:rFonts w:hint="default"/>
        <w:lang w:val="sv-SE" w:eastAsia="en-US" w:bidi="ar-SA"/>
      </w:rPr>
    </w:lvl>
  </w:abstractNum>
  <w:abstractNum w:abstractNumId="1" w15:restartNumberingAfterBreak="0">
    <w:nsid w:val="04224822"/>
    <w:multiLevelType w:val="hybridMultilevel"/>
    <w:tmpl w:val="12C47030"/>
    <w:lvl w:ilvl="0" w:tplc="58EE3B52">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06B4A22C">
      <w:numFmt w:val="bullet"/>
      <w:lvlText w:val="•"/>
      <w:lvlJc w:val="left"/>
      <w:pPr>
        <w:ind w:left="1078" w:hanging="360"/>
      </w:pPr>
      <w:rPr>
        <w:rFonts w:hint="default"/>
        <w:lang w:val="sv-SE" w:eastAsia="en-US" w:bidi="ar-SA"/>
      </w:rPr>
    </w:lvl>
    <w:lvl w:ilvl="2" w:tplc="19F07822">
      <w:numFmt w:val="bullet"/>
      <w:lvlText w:val="•"/>
      <w:lvlJc w:val="left"/>
      <w:pPr>
        <w:ind w:left="1697" w:hanging="360"/>
      </w:pPr>
      <w:rPr>
        <w:rFonts w:hint="default"/>
        <w:lang w:val="sv-SE" w:eastAsia="en-US" w:bidi="ar-SA"/>
      </w:rPr>
    </w:lvl>
    <w:lvl w:ilvl="3" w:tplc="0AA6FAAC">
      <w:numFmt w:val="bullet"/>
      <w:lvlText w:val="•"/>
      <w:lvlJc w:val="left"/>
      <w:pPr>
        <w:ind w:left="2316" w:hanging="360"/>
      </w:pPr>
      <w:rPr>
        <w:rFonts w:hint="default"/>
        <w:lang w:val="sv-SE" w:eastAsia="en-US" w:bidi="ar-SA"/>
      </w:rPr>
    </w:lvl>
    <w:lvl w:ilvl="4" w:tplc="3510198A">
      <w:numFmt w:val="bullet"/>
      <w:lvlText w:val="•"/>
      <w:lvlJc w:val="left"/>
      <w:pPr>
        <w:ind w:left="2935" w:hanging="360"/>
      </w:pPr>
      <w:rPr>
        <w:rFonts w:hint="default"/>
        <w:lang w:val="sv-SE" w:eastAsia="en-US" w:bidi="ar-SA"/>
      </w:rPr>
    </w:lvl>
    <w:lvl w:ilvl="5" w:tplc="3BE2A11C">
      <w:numFmt w:val="bullet"/>
      <w:lvlText w:val="•"/>
      <w:lvlJc w:val="left"/>
      <w:pPr>
        <w:ind w:left="3554" w:hanging="360"/>
      </w:pPr>
      <w:rPr>
        <w:rFonts w:hint="default"/>
        <w:lang w:val="sv-SE" w:eastAsia="en-US" w:bidi="ar-SA"/>
      </w:rPr>
    </w:lvl>
    <w:lvl w:ilvl="6" w:tplc="399680E8">
      <w:numFmt w:val="bullet"/>
      <w:lvlText w:val="•"/>
      <w:lvlJc w:val="left"/>
      <w:pPr>
        <w:ind w:left="4172" w:hanging="360"/>
      </w:pPr>
      <w:rPr>
        <w:rFonts w:hint="default"/>
        <w:lang w:val="sv-SE" w:eastAsia="en-US" w:bidi="ar-SA"/>
      </w:rPr>
    </w:lvl>
    <w:lvl w:ilvl="7" w:tplc="E83AA702">
      <w:numFmt w:val="bullet"/>
      <w:lvlText w:val="•"/>
      <w:lvlJc w:val="left"/>
      <w:pPr>
        <w:ind w:left="4791" w:hanging="360"/>
      </w:pPr>
      <w:rPr>
        <w:rFonts w:hint="default"/>
        <w:lang w:val="sv-SE" w:eastAsia="en-US" w:bidi="ar-SA"/>
      </w:rPr>
    </w:lvl>
    <w:lvl w:ilvl="8" w:tplc="A4920358">
      <w:numFmt w:val="bullet"/>
      <w:lvlText w:val="•"/>
      <w:lvlJc w:val="left"/>
      <w:pPr>
        <w:ind w:left="5410" w:hanging="360"/>
      </w:pPr>
      <w:rPr>
        <w:rFonts w:hint="default"/>
        <w:lang w:val="sv-SE" w:eastAsia="en-US" w:bidi="ar-SA"/>
      </w:rPr>
    </w:lvl>
  </w:abstractNum>
  <w:abstractNum w:abstractNumId="2" w15:restartNumberingAfterBreak="0">
    <w:nsid w:val="06E7018A"/>
    <w:multiLevelType w:val="hybridMultilevel"/>
    <w:tmpl w:val="81AC3EBC"/>
    <w:lvl w:ilvl="0" w:tplc="3E6C427E">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3F5AB368">
      <w:numFmt w:val="bullet"/>
      <w:lvlText w:val="•"/>
      <w:lvlJc w:val="left"/>
      <w:pPr>
        <w:ind w:left="1078" w:hanging="360"/>
      </w:pPr>
      <w:rPr>
        <w:rFonts w:hint="default"/>
        <w:lang w:val="sv-SE" w:eastAsia="en-US" w:bidi="ar-SA"/>
      </w:rPr>
    </w:lvl>
    <w:lvl w:ilvl="2" w:tplc="4A040A98">
      <w:numFmt w:val="bullet"/>
      <w:lvlText w:val="•"/>
      <w:lvlJc w:val="left"/>
      <w:pPr>
        <w:ind w:left="1697" w:hanging="360"/>
      </w:pPr>
      <w:rPr>
        <w:rFonts w:hint="default"/>
        <w:lang w:val="sv-SE" w:eastAsia="en-US" w:bidi="ar-SA"/>
      </w:rPr>
    </w:lvl>
    <w:lvl w:ilvl="3" w:tplc="B4F833FC">
      <w:numFmt w:val="bullet"/>
      <w:lvlText w:val="•"/>
      <w:lvlJc w:val="left"/>
      <w:pPr>
        <w:ind w:left="2316" w:hanging="360"/>
      </w:pPr>
      <w:rPr>
        <w:rFonts w:hint="default"/>
        <w:lang w:val="sv-SE" w:eastAsia="en-US" w:bidi="ar-SA"/>
      </w:rPr>
    </w:lvl>
    <w:lvl w:ilvl="4" w:tplc="A63E082C">
      <w:numFmt w:val="bullet"/>
      <w:lvlText w:val="•"/>
      <w:lvlJc w:val="left"/>
      <w:pPr>
        <w:ind w:left="2935" w:hanging="360"/>
      </w:pPr>
      <w:rPr>
        <w:rFonts w:hint="default"/>
        <w:lang w:val="sv-SE" w:eastAsia="en-US" w:bidi="ar-SA"/>
      </w:rPr>
    </w:lvl>
    <w:lvl w:ilvl="5" w:tplc="EC12285A">
      <w:numFmt w:val="bullet"/>
      <w:lvlText w:val="•"/>
      <w:lvlJc w:val="left"/>
      <w:pPr>
        <w:ind w:left="3554" w:hanging="360"/>
      </w:pPr>
      <w:rPr>
        <w:rFonts w:hint="default"/>
        <w:lang w:val="sv-SE" w:eastAsia="en-US" w:bidi="ar-SA"/>
      </w:rPr>
    </w:lvl>
    <w:lvl w:ilvl="6" w:tplc="6C740942">
      <w:numFmt w:val="bullet"/>
      <w:lvlText w:val="•"/>
      <w:lvlJc w:val="left"/>
      <w:pPr>
        <w:ind w:left="4172" w:hanging="360"/>
      </w:pPr>
      <w:rPr>
        <w:rFonts w:hint="default"/>
        <w:lang w:val="sv-SE" w:eastAsia="en-US" w:bidi="ar-SA"/>
      </w:rPr>
    </w:lvl>
    <w:lvl w:ilvl="7" w:tplc="71CCF8B0">
      <w:numFmt w:val="bullet"/>
      <w:lvlText w:val="•"/>
      <w:lvlJc w:val="left"/>
      <w:pPr>
        <w:ind w:left="4791" w:hanging="360"/>
      </w:pPr>
      <w:rPr>
        <w:rFonts w:hint="default"/>
        <w:lang w:val="sv-SE" w:eastAsia="en-US" w:bidi="ar-SA"/>
      </w:rPr>
    </w:lvl>
    <w:lvl w:ilvl="8" w:tplc="14123BD2">
      <w:numFmt w:val="bullet"/>
      <w:lvlText w:val="•"/>
      <w:lvlJc w:val="left"/>
      <w:pPr>
        <w:ind w:left="5410" w:hanging="360"/>
      </w:pPr>
      <w:rPr>
        <w:rFonts w:hint="default"/>
        <w:lang w:val="sv-SE" w:eastAsia="en-US" w:bidi="ar-SA"/>
      </w:rPr>
    </w:lvl>
  </w:abstractNum>
  <w:abstractNum w:abstractNumId="3" w15:restartNumberingAfterBreak="0">
    <w:nsid w:val="0CC34F66"/>
    <w:multiLevelType w:val="hybridMultilevel"/>
    <w:tmpl w:val="9A28946E"/>
    <w:lvl w:ilvl="0" w:tplc="DAFC7E72">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788621E8">
      <w:numFmt w:val="bullet"/>
      <w:lvlText w:val="•"/>
      <w:lvlJc w:val="left"/>
      <w:pPr>
        <w:ind w:left="1078" w:hanging="360"/>
      </w:pPr>
      <w:rPr>
        <w:rFonts w:hint="default"/>
        <w:lang w:val="sv-SE" w:eastAsia="en-US" w:bidi="ar-SA"/>
      </w:rPr>
    </w:lvl>
    <w:lvl w:ilvl="2" w:tplc="197C2762">
      <w:numFmt w:val="bullet"/>
      <w:lvlText w:val="•"/>
      <w:lvlJc w:val="left"/>
      <w:pPr>
        <w:ind w:left="1697" w:hanging="360"/>
      </w:pPr>
      <w:rPr>
        <w:rFonts w:hint="default"/>
        <w:lang w:val="sv-SE" w:eastAsia="en-US" w:bidi="ar-SA"/>
      </w:rPr>
    </w:lvl>
    <w:lvl w:ilvl="3" w:tplc="27041638">
      <w:numFmt w:val="bullet"/>
      <w:lvlText w:val="•"/>
      <w:lvlJc w:val="left"/>
      <w:pPr>
        <w:ind w:left="2316" w:hanging="360"/>
      </w:pPr>
      <w:rPr>
        <w:rFonts w:hint="default"/>
        <w:lang w:val="sv-SE" w:eastAsia="en-US" w:bidi="ar-SA"/>
      </w:rPr>
    </w:lvl>
    <w:lvl w:ilvl="4" w:tplc="C2782212">
      <w:numFmt w:val="bullet"/>
      <w:lvlText w:val="•"/>
      <w:lvlJc w:val="left"/>
      <w:pPr>
        <w:ind w:left="2935" w:hanging="360"/>
      </w:pPr>
      <w:rPr>
        <w:rFonts w:hint="default"/>
        <w:lang w:val="sv-SE" w:eastAsia="en-US" w:bidi="ar-SA"/>
      </w:rPr>
    </w:lvl>
    <w:lvl w:ilvl="5" w:tplc="6E74C590">
      <w:numFmt w:val="bullet"/>
      <w:lvlText w:val="•"/>
      <w:lvlJc w:val="left"/>
      <w:pPr>
        <w:ind w:left="3554" w:hanging="360"/>
      </w:pPr>
      <w:rPr>
        <w:rFonts w:hint="default"/>
        <w:lang w:val="sv-SE" w:eastAsia="en-US" w:bidi="ar-SA"/>
      </w:rPr>
    </w:lvl>
    <w:lvl w:ilvl="6" w:tplc="CD747C9C">
      <w:numFmt w:val="bullet"/>
      <w:lvlText w:val="•"/>
      <w:lvlJc w:val="left"/>
      <w:pPr>
        <w:ind w:left="4172" w:hanging="360"/>
      </w:pPr>
      <w:rPr>
        <w:rFonts w:hint="default"/>
        <w:lang w:val="sv-SE" w:eastAsia="en-US" w:bidi="ar-SA"/>
      </w:rPr>
    </w:lvl>
    <w:lvl w:ilvl="7" w:tplc="F6B053AA">
      <w:numFmt w:val="bullet"/>
      <w:lvlText w:val="•"/>
      <w:lvlJc w:val="left"/>
      <w:pPr>
        <w:ind w:left="4791" w:hanging="360"/>
      </w:pPr>
      <w:rPr>
        <w:rFonts w:hint="default"/>
        <w:lang w:val="sv-SE" w:eastAsia="en-US" w:bidi="ar-SA"/>
      </w:rPr>
    </w:lvl>
    <w:lvl w:ilvl="8" w:tplc="00C0048E">
      <w:numFmt w:val="bullet"/>
      <w:lvlText w:val="•"/>
      <w:lvlJc w:val="left"/>
      <w:pPr>
        <w:ind w:left="5410" w:hanging="360"/>
      </w:pPr>
      <w:rPr>
        <w:rFonts w:hint="default"/>
        <w:lang w:val="sv-SE" w:eastAsia="en-US" w:bidi="ar-SA"/>
      </w:rPr>
    </w:lvl>
  </w:abstractNum>
  <w:abstractNum w:abstractNumId="4" w15:restartNumberingAfterBreak="0">
    <w:nsid w:val="1684064B"/>
    <w:multiLevelType w:val="hybridMultilevel"/>
    <w:tmpl w:val="34A61610"/>
    <w:lvl w:ilvl="0" w:tplc="BB7C33AE">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0256F25C">
      <w:numFmt w:val="bullet"/>
      <w:lvlText w:val="•"/>
      <w:lvlJc w:val="left"/>
      <w:pPr>
        <w:ind w:left="1078" w:hanging="360"/>
      </w:pPr>
      <w:rPr>
        <w:rFonts w:hint="default"/>
        <w:lang w:val="sv-SE" w:eastAsia="en-US" w:bidi="ar-SA"/>
      </w:rPr>
    </w:lvl>
    <w:lvl w:ilvl="2" w:tplc="5BFC5C00">
      <w:numFmt w:val="bullet"/>
      <w:lvlText w:val="•"/>
      <w:lvlJc w:val="left"/>
      <w:pPr>
        <w:ind w:left="1697" w:hanging="360"/>
      </w:pPr>
      <w:rPr>
        <w:rFonts w:hint="default"/>
        <w:lang w:val="sv-SE" w:eastAsia="en-US" w:bidi="ar-SA"/>
      </w:rPr>
    </w:lvl>
    <w:lvl w:ilvl="3" w:tplc="F684E7A8">
      <w:numFmt w:val="bullet"/>
      <w:lvlText w:val="•"/>
      <w:lvlJc w:val="left"/>
      <w:pPr>
        <w:ind w:left="2316" w:hanging="360"/>
      </w:pPr>
      <w:rPr>
        <w:rFonts w:hint="default"/>
        <w:lang w:val="sv-SE" w:eastAsia="en-US" w:bidi="ar-SA"/>
      </w:rPr>
    </w:lvl>
    <w:lvl w:ilvl="4" w:tplc="BEC03CE0">
      <w:numFmt w:val="bullet"/>
      <w:lvlText w:val="•"/>
      <w:lvlJc w:val="left"/>
      <w:pPr>
        <w:ind w:left="2935" w:hanging="360"/>
      </w:pPr>
      <w:rPr>
        <w:rFonts w:hint="default"/>
        <w:lang w:val="sv-SE" w:eastAsia="en-US" w:bidi="ar-SA"/>
      </w:rPr>
    </w:lvl>
    <w:lvl w:ilvl="5" w:tplc="E5021E02">
      <w:numFmt w:val="bullet"/>
      <w:lvlText w:val="•"/>
      <w:lvlJc w:val="left"/>
      <w:pPr>
        <w:ind w:left="3554" w:hanging="360"/>
      </w:pPr>
      <w:rPr>
        <w:rFonts w:hint="default"/>
        <w:lang w:val="sv-SE" w:eastAsia="en-US" w:bidi="ar-SA"/>
      </w:rPr>
    </w:lvl>
    <w:lvl w:ilvl="6" w:tplc="AAF63ECE">
      <w:numFmt w:val="bullet"/>
      <w:lvlText w:val="•"/>
      <w:lvlJc w:val="left"/>
      <w:pPr>
        <w:ind w:left="4172" w:hanging="360"/>
      </w:pPr>
      <w:rPr>
        <w:rFonts w:hint="default"/>
        <w:lang w:val="sv-SE" w:eastAsia="en-US" w:bidi="ar-SA"/>
      </w:rPr>
    </w:lvl>
    <w:lvl w:ilvl="7" w:tplc="BCE8C354">
      <w:numFmt w:val="bullet"/>
      <w:lvlText w:val="•"/>
      <w:lvlJc w:val="left"/>
      <w:pPr>
        <w:ind w:left="4791" w:hanging="360"/>
      </w:pPr>
      <w:rPr>
        <w:rFonts w:hint="default"/>
        <w:lang w:val="sv-SE" w:eastAsia="en-US" w:bidi="ar-SA"/>
      </w:rPr>
    </w:lvl>
    <w:lvl w:ilvl="8" w:tplc="241249C0">
      <w:numFmt w:val="bullet"/>
      <w:lvlText w:val="•"/>
      <w:lvlJc w:val="left"/>
      <w:pPr>
        <w:ind w:left="5410" w:hanging="360"/>
      </w:pPr>
      <w:rPr>
        <w:rFonts w:hint="default"/>
        <w:lang w:val="sv-SE" w:eastAsia="en-US" w:bidi="ar-SA"/>
      </w:rPr>
    </w:lvl>
  </w:abstractNum>
  <w:abstractNum w:abstractNumId="5" w15:restartNumberingAfterBreak="0">
    <w:nsid w:val="17B23280"/>
    <w:multiLevelType w:val="hybridMultilevel"/>
    <w:tmpl w:val="3468F322"/>
    <w:lvl w:ilvl="0" w:tplc="1BCE1B64">
      <w:numFmt w:val="bullet"/>
      <w:lvlText w:val="-"/>
      <w:lvlJc w:val="left"/>
      <w:pPr>
        <w:ind w:left="1588" w:hanging="128"/>
      </w:pPr>
      <w:rPr>
        <w:rFonts w:ascii="Times New Roman" w:eastAsia="Times New Roman" w:hAnsi="Times New Roman" w:cs="Times New Roman" w:hint="default"/>
        <w:b w:val="0"/>
        <w:bCs w:val="0"/>
        <w:i w:val="0"/>
        <w:iCs w:val="0"/>
        <w:spacing w:val="0"/>
        <w:w w:val="100"/>
        <w:sz w:val="22"/>
        <w:szCs w:val="22"/>
        <w:lang w:val="sv-SE" w:eastAsia="en-US" w:bidi="ar-SA"/>
      </w:rPr>
    </w:lvl>
    <w:lvl w:ilvl="1" w:tplc="2B9679C4">
      <w:numFmt w:val="bullet"/>
      <w:lvlText w:val="•"/>
      <w:lvlJc w:val="left"/>
      <w:pPr>
        <w:ind w:left="2471" w:hanging="128"/>
      </w:pPr>
      <w:rPr>
        <w:rFonts w:hint="default"/>
        <w:lang w:val="sv-SE" w:eastAsia="en-US" w:bidi="ar-SA"/>
      </w:rPr>
    </w:lvl>
    <w:lvl w:ilvl="2" w:tplc="C916D5F0">
      <w:numFmt w:val="bullet"/>
      <w:lvlText w:val="•"/>
      <w:lvlJc w:val="left"/>
      <w:pPr>
        <w:ind w:left="3362" w:hanging="128"/>
      </w:pPr>
      <w:rPr>
        <w:rFonts w:hint="default"/>
        <w:lang w:val="sv-SE" w:eastAsia="en-US" w:bidi="ar-SA"/>
      </w:rPr>
    </w:lvl>
    <w:lvl w:ilvl="3" w:tplc="E3E2F9DE">
      <w:numFmt w:val="bullet"/>
      <w:lvlText w:val="•"/>
      <w:lvlJc w:val="left"/>
      <w:pPr>
        <w:ind w:left="4253" w:hanging="128"/>
      </w:pPr>
      <w:rPr>
        <w:rFonts w:hint="default"/>
        <w:lang w:val="sv-SE" w:eastAsia="en-US" w:bidi="ar-SA"/>
      </w:rPr>
    </w:lvl>
    <w:lvl w:ilvl="4" w:tplc="4F34ECEC">
      <w:numFmt w:val="bullet"/>
      <w:lvlText w:val="•"/>
      <w:lvlJc w:val="left"/>
      <w:pPr>
        <w:ind w:left="5144" w:hanging="128"/>
      </w:pPr>
      <w:rPr>
        <w:rFonts w:hint="default"/>
        <w:lang w:val="sv-SE" w:eastAsia="en-US" w:bidi="ar-SA"/>
      </w:rPr>
    </w:lvl>
    <w:lvl w:ilvl="5" w:tplc="CC3CC1EE">
      <w:numFmt w:val="bullet"/>
      <w:lvlText w:val="•"/>
      <w:lvlJc w:val="left"/>
      <w:pPr>
        <w:ind w:left="6035" w:hanging="128"/>
      </w:pPr>
      <w:rPr>
        <w:rFonts w:hint="default"/>
        <w:lang w:val="sv-SE" w:eastAsia="en-US" w:bidi="ar-SA"/>
      </w:rPr>
    </w:lvl>
    <w:lvl w:ilvl="6" w:tplc="7C203EAE">
      <w:numFmt w:val="bullet"/>
      <w:lvlText w:val="•"/>
      <w:lvlJc w:val="left"/>
      <w:pPr>
        <w:ind w:left="6926" w:hanging="128"/>
      </w:pPr>
      <w:rPr>
        <w:rFonts w:hint="default"/>
        <w:lang w:val="sv-SE" w:eastAsia="en-US" w:bidi="ar-SA"/>
      </w:rPr>
    </w:lvl>
    <w:lvl w:ilvl="7" w:tplc="F69ED2A2">
      <w:numFmt w:val="bullet"/>
      <w:lvlText w:val="•"/>
      <w:lvlJc w:val="left"/>
      <w:pPr>
        <w:ind w:left="7817" w:hanging="128"/>
      </w:pPr>
      <w:rPr>
        <w:rFonts w:hint="default"/>
        <w:lang w:val="sv-SE" w:eastAsia="en-US" w:bidi="ar-SA"/>
      </w:rPr>
    </w:lvl>
    <w:lvl w:ilvl="8" w:tplc="4C7A575E">
      <w:numFmt w:val="bullet"/>
      <w:lvlText w:val="•"/>
      <w:lvlJc w:val="left"/>
      <w:pPr>
        <w:ind w:left="8708" w:hanging="128"/>
      </w:pPr>
      <w:rPr>
        <w:rFonts w:hint="default"/>
        <w:lang w:val="sv-SE" w:eastAsia="en-US" w:bidi="ar-SA"/>
      </w:rPr>
    </w:lvl>
  </w:abstractNum>
  <w:abstractNum w:abstractNumId="6" w15:restartNumberingAfterBreak="0">
    <w:nsid w:val="199948CC"/>
    <w:multiLevelType w:val="hybridMultilevel"/>
    <w:tmpl w:val="E79833FA"/>
    <w:lvl w:ilvl="0" w:tplc="5E789A3A">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5394E3B4">
      <w:numFmt w:val="bullet"/>
      <w:lvlText w:val="•"/>
      <w:lvlJc w:val="left"/>
      <w:pPr>
        <w:ind w:left="1078" w:hanging="360"/>
      </w:pPr>
      <w:rPr>
        <w:rFonts w:hint="default"/>
        <w:lang w:val="sv-SE" w:eastAsia="en-US" w:bidi="ar-SA"/>
      </w:rPr>
    </w:lvl>
    <w:lvl w:ilvl="2" w:tplc="2A6CF24C">
      <w:numFmt w:val="bullet"/>
      <w:lvlText w:val="•"/>
      <w:lvlJc w:val="left"/>
      <w:pPr>
        <w:ind w:left="1697" w:hanging="360"/>
      </w:pPr>
      <w:rPr>
        <w:rFonts w:hint="default"/>
        <w:lang w:val="sv-SE" w:eastAsia="en-US" w:bidi="ar-SA"/>
      </w:rPr>
    </w:lvl>
    <w:lvl w:ilvl="3" w:tplc="0D54C634">
      <w:numFmt w:val="bullet"/>
      <w:lvlText w:val="•"/>
      <w:lvlJc w:val="left"/>
      <w:pPr>
        <w:ind w:left="2316" w:hanging="360"/>
      </w:pPr>
      <w:rPr>
        <w:rFonts w:hint="default"/>
        <w:lang w:val="sv-SE" w:eastAsia="en-US" w:bidi="ar-SA"/>
      </w:rPr>
    </w:lvl>
    <w:lvl w:ilvl="4" w:tplc="6BD673A4">
      <w:numFmt w:val="bullet"/>
      <w:lvlText w:val="•"/>
      <w:lvlJc w:val="left"/>
      <w:pPr>
        <w:ind w:left="2935" w:hanging="360"/>
      </w:pPr>
      <w:rPr>
        <w:rFonts w:hint="default"/>
        <w:lang w:val="sv-SE" w:eastAsia="en-US" w:bidi="ar-SA"/>
      </w:rPr>
    </w:lvl>
    <w:lvl w:ilvl="5" w:tplc="E5740FF6">
      <w:numFmt w:val="bullet"/>
      <w:lvlText w:val="•"/>
      <w:lvlJc w:val="left"/>
      <w:pPr>
        <w:ind w:left="3554" w:hanging="360"/>
      </w:pPr>
      <w:rPr>
        <w:rFonts w:hint="default"/>
        <w:lang w:val="sv-SE" w:eastAsia="en-US" w:bidi="ar-SA"/>
      </w:rPr>
    </w:lvl>
    <w:lvl w:ilvl="6" w:tplc="B62A0570">
      <w:numFmt w:val="bullet"/>
      <w:lvlText w:val="•"/>
      <w:lvlJc w:val="left"/>
      <w:pPr>
        <w:ind w:left="4172" w:hanging="360"/>
      </w:pPr>
      <w:rPr>
        <w:rFonts w:hint="default"/>
        <w:lang w:val="sv-SE" w:eastAsia="en-US" w:bidi="ar-SA"/>
      </w:rPr>
    </w:lvl>
    <w:lvl w:ilvl="7" w:tplc="D89EB65C">
      <w:numFmt w:val="bullet"/>
      <w:lvlText w:val="•"/>
      <w:lvlJc w:val="left"/>
      <w:pPr>
        <w:ind w:left="4791" w:hanging="360"/>
      </w:pPr>
      <w:rPr>
        <w:rFonts w:hint="default"/>
        <w:lang w:val="sv-SE" w:eastAsia="en-US" w:bidi="ar-SA"/>
      </w:rPr>
    </w:lvl>
    <w:lvl w:ilvl="8" w:tplc="65F4CDE6">
      <w:numFmt w:val="bullet"/>
      <w:lvlText w:val="•"/>
      <w:lvlJc w:val="left"/>
      <w:pPr>
        <w:ind w:left="5410" w:hanging="360"/>
      </w:pPr>
      <w:rPr>
        <w:rFonts w:hint="default"/>
        <w:lang w:val="sv-SE" w:eastAsia="en-US" w:bidi="ar-SA"/>
      </w:rPr>
    </w:lvl>
  </w:abstractNum>
  <w:abstractNum w:abstractNumId="7" w15:restartNumberingAfterBreak="0">
    <w:nsid w:val="1B694F71"/>
    <w:multiLevelType w:val="hybridMultilevel"/>
    <w:tmpl w:val="E5081A84"/>
    <w:lvl w:ilvl="0" w:tplc="89E8166C">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A37E9A1C">
      <w:numFmt w:val="bullet"/>
      <w:lvlText w:val="•"/>
      <w:lvlJc w:val="left"/>
      <w:pPr>
        <w:ind w:left="1078" w:hanging="360"/>
      </w:pPr>
      <w:rPr>
        <w:rFonts w:hint="default"/>
        <w:lang w:val="sv-SE" w:eastAsia="en-US" w:bidi="ar-SA"/>
      </w:rPr>
    </w:lvl>
    <w:lvl w:ilvl="2" w:tplc="BDC237C4">
      <w:numFmt w:val="bullet"/>
      <w:lvlText w:val="•"/>
      <w:lvlJc w:val="left"/>
      <w:pPr>
        <w:ind w:left="1697" w:hanging="360"/>
      </w:pPr>
      <w:rPr>
        <w:rFonts w:hint="default"/>
        <w:lang w:val="sv-SE" w:eastAsia="en-US" w:bidi="ar-SA"/>
      </w:rPr>
    </w:lvl>
    <w:lvl w:ilvl="3" w:tplc="ED1625DA">
      <w:numFmt w:val="bullet"/>
      <w:lvlText w:val="•"/>
      <w:lvlJc w:val="left"/>
      <w:pPr>
        <w:ind w:left="2316" w:hanging="360"/>
      </w:pPr>
      <w:rPr>
        <w:rFonts w:hint="default"/>
        <w:lang w:val="sv-SE" w:eastAsia="en-US" w:bidi="ar-SA"/>
      </w:rPr>
    </w:lvl>
    <w:lvl w:ilvl="4" w:tplc="6AEC64EE">
      <w:numFmt w:val="bullet"/>
      <w:lvlText w:val="•"/>
      <w:lvlJc w:val="left"/>
      <w:pPr>
        <w:ind w:left="2935" w:hanging="360"/>
      </w:pPr>
      <w:rPr>
        <w:rFonts w:hint="default"/>
        <w:lang w:val="sv-SE" w:eastAsia="en-US" w:bidi="ar-SA"/>
      </w:rPr>
    </w:lvl>
    <w:lvl w:ilvl="5" w:tplc="80FE164E">
      <w:numFmt w:val="bullet"/>
      <w:lvlText w:val="•"/>
      <w:lvlJc w:val="left"/>
      <w:pPr>
        <w:ind w:left="3554" w:hanging="360"/>
      </w:pPr>
      <w:rPr>
        <w:rFonts w:hint="default"/>
        <w:lang w:val="sv-SE" w:eastAsia="en-US" w:bidi="ar-SA"/>
      </w:rPr>
    </w:lvl>
    <w:lvl w:ilvl="6" w:tplc="16809892">
      <w:numFmt w:val="bullet"/>
      <w:lvlText w:val="•"/>
      <w:lvlJc w:val="left"/>
      <w:pPr>
        <w:ind w:left="4172" w:hanging="360"/>
      </w:pPr>
      <w:rPr>
        <w:rFonts w:hint="default"/>
        <w:lang w:val="sv-SE" w:eastAsia="en-US" w:bidi="ar-SA"/>
      </w:rPr>
    </w:lvl>
    <w:lvl w:ilvl="7" w:tplc="ACCA40C8">
      <w:numFmt w:val="bullet"/>
      <w:lvlText w:val="•"/>
      <w:lvlJc w:val="left"/>
      <w:pPr>
        <w:ind w:left="4791" w:hanging="360"/>
      </w:pPr>
      <w:rPr>
        <w:rFonts w:hint="default"/>
        <w:lang w:val="sv-SE" w:eastAsia="en-US" w:bidi="ar-SA"/>
      </w:rPr>
    </w:lvl>
    <w:lvl w:ilvl="8" w:tplc="CB6EECF4">
      <w:numFmt w:val="bullet"/>
      <w:lvlText w:val="•"/>
      <w:lvlJc w:val="left"/>
      <w:pPr>
        <w:ind w:left="5410" w:hanging="360"/>
      </w:pPr>
      <w:rPr>
        <w:rFonts w:hint="default"/>
        <w:lang w:val="sv-SE" w:eastAsia="en-US" w:bidi="ar-SA"/>
      </w:rPr>
    </w:lvl>
  </w:abstractNum>
  <w:abstractNum w:abstractNumId="8" w15:restartNumberingAfterBreak="0">
    <w:nsid w:val="1EA83832"/>
    <w:multiLevelType w:val="hybridMultilevel"/>
    <w:tmpl w:val="50100F3C"/>
    <w:lvl w:ilvl="0" w:tplc="E8F8F898">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705E2A10">
      <w:numFmt w:val="bullet"/>
      <w:lvlText w:val="•"/>
      <w:lvlJc w:val="left"/>
      <w:pPr>
        <w:ind w:left="1078" w:hanging="360"/>
      </w:pPr>
      <w:rPr>
        <w:rFonts w:hint="default"/>
        <w:lang w:val="sv-SE" w:eastAsia="en-US" w:bidi="ar-SA"/>
      </w:rPr>
    </w:lvl>
    <w:lvl w:ilvl="2" w:tplc="0AA6E7F6">
      <w:numFmt w:val="bullet"/>
      <w:lvlText w:val="•"/>
      <w:lvlJc w:val="left"/>
      <w:pPr>
        <w:ind w:left="1697" w:hanging="360"/>
      </w:pPr>
      <w:rPr>
        <w:rFonts w:hint="default"/>
        <w:lang w:val="sv-SE" w:eastAsia="en-US" w:bidi="ar-SA"/>
      </w:rPr>
    </w:lvl>
    <w:lvl w:ilvl="3" w:tplc="677A3F1E">
      <w:numFmt w:val="bullet"/>
      <w:lvlText w:val="•"/>
      <w:lvlJc w:val="left"/>
      <w:pPr>
        <w:ind w:left="2316" w:hanging="360"/>
      </w:pPr>
      <w:rPr>
        <w:rFonts w:hint="default"/>
        <w:lang w:val="sv-SE" w:eastAsia="en-US" w:bidi="ar-SA"/>
      </w:rPr>
    </w:lvl>
    <w:lvl w:ilvl="4" w:tplc="F4A29AA6">
      <w:numFmt w:val="bullet"/>
      <w:lvlText w:val="•"/>
      <w:lvlJc w:val="left"/>
      <w:pPr>
        <w:ind w:left="2935" w:hanging="360"/>
      </w:pPr>
      <w:rPr>
        <w:rFonts w:hint="default"/>
        <w:lang w:val="sv-SE" w:eastAsia="en-US" w:bidi="ar-SA"/>
      </w:rPr>
    </w:lvl>
    <w:lvl w:ilvl="5" w:tplc="4B706628">
      <w:numFmt w:val="bullet"/>
      <w:lvlText w:val="•"/>
      <w:lvlJc w:val="left"/>
      <w:pPr>
        <w:ind w:left="3554" w:hanging="360"/>
      </w:pPr>
      <w:rPr>
        <w:rFonts w:hint="default"/>
        <w:lang w:val="sv-SE" w:eastAsia="en-US" w:bidi="ar-SA"/>
      </w:rPr>
    </w:lvl>
    <w:lvl w:ilvl="6" w:tplc="6276CFD2">
      <w:numFmt w:val="bullet"/>
      <w:lvlText w:val="•"/>
      <w:lvlJc w:val="left"/>
      <w:pPr>
        <w:ind w:left="4172" w:hanging="360"/>
      </w:pPr>
      <w:rPr>
        <w:rFonts w:hint="default"/>
        <w:lang w:val="sv-SE" w:eastAsia="en-US" w:bidi="ar-SA"/>
      </w:rPr>
    </w:lvl>
    <w:lvl w:ilvl="7" w:tplc="5B4CDC1A">
      <w:numFmt w:val="bullet"/>
      <w:lvlText w:val="•"/>
      <w:lvlJc w:val="left"/>
      <w:pPr>
        <w:ind w:left="4791" w:hanging="360"/>
      </w:pPr>
      <w:rPr>
        <w:rFonts w:hint="default"/>
        <w:lang w:val="sv-SE" w:eastAsia="en-US" w:bidi="ar-SA"/>
      </w:rPr>
    </w:lvl>
    <w:lvl w:ilvl="8" w:tplc="696CBF2E">
      <w:numFmt w:val="bullet"/>
      <w:lvlText w:val="•"/>
      <w:lvlJc w:val="left"/>
      <w:pPr>
        <w:ind w:left="5410" w:hanging="360"/>
      </w:pPr>
      <w:rPr>
        <w:rFonts w:hint="default"/>
        <w:lang w:val="sv-SE" w:eastAsia="en-US" w:bidi="ar-SA"/>
      </w:rPr>
    </w:lvl>
  </w:abstractNum>
  <w:abstractNum w:abstractNumId="9" w15:restartNumberingAfterBreak="0">
    <w:nsid w:val="24564244"/>
    <w:multiLevelType w:val="hybridMultilevel"/>
    <w:tmpl w:val="B6100822"/>
    <w:lvl w:ilvl="0" w:tplc="39D6494C">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5B16BA7A">
      <w:numFmt w:val="bullet"/>
      <w:lvlText w:val="•"/>
      <w:lvlJc w:val="left"/>
      <w:pPr>
        <w:ind w:left="1078" w:hanging="360"/>
      </w:pPr>
      <w:rPr>
        <w:rFonts w:hint="default"/>
        <w:lang w:val="sv-SE" w:eastAsia="en-US" w:bidi="ar-SA"/>
      </w:rPr>
    </w:lvl>
    <w:lvl w:ilvl="2" w:tplc="6BB8D4F6">
      <w:numFmt w:val="bullet"/>
      <w:lvlText w:val="•"/>
      <w:lvlJc w:val="left"/>
      <w:pPr>
        <w:ind w:left="1697" w:hanging="360"/>
      </w:pPr>
      <w:rPr>
        <w:rFonts w:hint="default"/>
        <w:lang w:val="sv-SE" w:eastAsia="en-US" w:bidi="ar-SA"/>
      </w:rPr>
    </w:lvl>
    <w:lvl w:ilvl="3" w:tplc="807A6CF0">
      <w:numFmt w:val="bullet"/>
      <w:lvlText w:val="•"/>
      <w:lvlJc w:val="left"/>
      <w:pPr>
        <w:ind w:left="2316" w:hanging="360"/>
      </w:pPr>
      <w:rPr>
        <w:rFonts w:hint="default"/>
        <w:lang w:val="sv-SE" w:eastAsia="en-US" w:bidi="ar-SA"/>
      </w:rPr>
    </w:lvl>
    <w:lvl w:ilvl="4" w:tplc="9176D758">
      <w:numFmt w:val="bullet"/>
      <w:lvlText w:val="•"/>
      <w:lvlJc w:val="left"/>
      <w:pPr>
        <w:ind w:left="2935" w:hanging="360"/>
      </w:pPr>
      <w:rPr>
        <w:rFonts w:hint="default"/>
        <w:lang w:val="sv-SE" w:eastAsia="en-US" w:bidi="ar-SA"/>
      </w:rPr>
    </w:lvl>
    <w:lvl w:ilvl="5" w:tplc="DFC0736C">
      <w:numFmt w:val="bullet"/>
      <w:lvlText w:val="•"/>
      <w:lvlJc w:val="left"/>
      <w:pPr>
        <w:ind w:left="3554" w:hanging="360"/>
      </w:pPr>
      <w:rPr>
        <w:rFonts w:hint="default"/>
        <w:lang w:val="sv-SE" w:eastAsia="en-US" w:bidi="ar-SA"/>
      </w:rPr>
    </w:lvl>
    <w:lvl w:ilvl="6" w:tplc="5E7AC3CC">
      <w:numFmt w:val="bullet"/>
      <w:lvlText w:val="•"/>
      <w:lvlJc w:val="left"/>
      <w:pPr>
        <w:ind w:left="4172" w:hanging="360"/>
      </w:pPr>
      <w:rPr>
        <w:rFonts w:hint="default"/>
        <w:lang w:val="sv-SE" w:eastAsia="en-US" w:bidi="ar-SA"/>
      </w:rPr>
    </w:lvl>
    <w:lvl w:ilvl="7" w:tplc="0FEAC230">
      <w:numFmt w:val="bullet"/>
      <w:lvlText w:val="•"/>
      <w:lvlJc w:val="left"/>
      <w:pPr>
        <w:ind w:left="4791" w:hanging="360"/>
      </w:pPr>
      <w:rPr>
        <w:rFonts w:hint="default"/>
        <w:lang w:val="sv-SE" w:eastAsia="en-US" w:bidi="ar-SA"/>
      </w:rPr>
    </w:lvl>
    <w:lvl w:ilvl="8" w:tplc="2C2860F8">
      <w:numFmt w:val="bullet"/>
      <w:lvlText w:val="•"/>
      <w:lvlJc w:val="left"/>
      <w:pPr>
        <w:ind w:left="5410" w:hanging="360"/>
      </w:pPr>
      <w:rPr>
        <w:rFonts w:hint="default"/>
        <w:lang w:val="sv-SE" w:eastAsia="en-US" w:bidi="ar-SA"/>
      </w:rPr>
    </w:lvl>
  </w:abstractNum>
  <w:abstractNum w:abstractNumId="10" w15:restartNumberingAfterBreak="0">
    <w:nsid w:val="24A16C1F"/>
    <w:multiLevelType w:val="multilevel"/>
    <w:tmpl w:val="7706B9FC"/>
    <w:lvl w:ilvl="0">
      <w:start w:val="1"/>
      <w:numFmt w:val="decimal"/>
      <w:lvlText w:val="%1"/>
      <w:lvlJc w:val="left"/>
      <w:pPr>
        <w:ind w:left="1588" w:hanging="1162"/>
        <w:jc w:val="left"/>
      </w:pPr>
      <w:rPr>
        <w:rFonts w:ascii="Times New Roman" w:eastAsia="Times New Roman" w:hAnsi="Times New Roman" w:cs="Times New Roman" w:hint="default"/>
        <w:b/>
        <w:bCs/>
        <w:i w:val="0"/>
        <w:iCs w:val="0"/>
        <w:spacing w:val="0"/>
        <w:w w:val="100"/>
        <w:sz w:val="24"/>
        <w:szCs w:val="24"/>
        <w:lang w:val="sv-SE" w:eastAsia="en-US" w:bidi="ar-SA"/>
      </w:rPr>
    </w:lvl>
    <w:lvl w:ilvl="1">
      <w:start w:val="1"/>
      <w:numFmt w:val="decimal"/>
      <w:lvlText w:val="%1.%2"/>
      <w:lvlJc w:val="left"/>
      <w:pPr>
        <w:ind w:left="1588" w:hanging="1083"/>
        <w:jc w:val="left"/>
      </w:pPr>
      <w:rPr>
        <w:rFonts w:ascii="Times New Roman" w:eastAsia="Times New Roman" w:hAnsi="Times New Roman" w:cs="Times New Roman" w:hint="default"/>
        <w:b w:val="0"/>
        <w:bCs w:val="0"/>
        <w:i w:val="0"/>
        <w:iCs w:val="0"/>
        <w:spacing w:val="0"/>
        <w:w w:val="100"/>
        <w:sz w:val="24"/>
        <w:szCs w:val="24"/>
        <w:lang w:val="sv-SE" w:eastAsia="en-US" w:bidi="ar-SA"/>
      </w:rPr>
    </w:lvl>
    <w:lvl w:ilvl="2">
      <w:numFmt w:val="bullet"/>
      <w:lvlText w:val="•"/>
      <w:lvlJc w:val="left"/>
      <w:pPr>
        <w:ind w:left="3362" w:hanging="1083"/>
      </w:pPr>
      <w:rPr>
        <w:rFonts w:hint="default"/>
        <w:lang w:val="sv-SE" w:eastAsia="en-US" w:bidi="ar-SA"/>
      </w:rPr>
    </w:lvl>
    <w:lvl w:ilvl="3">
      <w:numFmt w:val="bullet"/>
      <w:lvlText w:val="•"/>
      <w:lvlJc w:val="left"/>
      <w:pPr>
        <w:ind w:left="4253" w:hanging="1083"/>
      </w:pPr>
      <w:rPr>
        <w:rFonts w:hint="default"/>
        <w:lang w:val="sv-SE" w:eastAsia="en-US" w:bidi="ar-SA"/>
      </w:rPr>
    </w:lvl>
    <w:lvl w:ilvl="4">
      <w:numFmt w:val="bullet"/>
      <w:lvlText w:val="•"/>
      <w:lvlJc w:val="left"/>
      <w:pPr>
        <w:ind w:left="5144" w:hanging="1083"/>
      </w:pPr>
      <w:rPr>
        <w:rFonts w:hint="default"/>
        <w:lang w:val="sv-SE" w:eastAsia="en-US" w:bidi="ar-SA"/>
      </w:rPr>
    </w:lvl>
    <w:lvl w:ilvl="5">
      <w:numFmt w:val="bullet"/>
      <w:lvlText w:val="•"/>
      <w:lvlJc w:val="left"/>
      <w:pPr>
        <w:ind w:left="6035" w:hanging="1083"/>
      </w:pPr>
      <w:rPr>
        <w:rFonts w:hint="default"/>
        <w:lang w:val="sv-SE" w:eastAsia="en-US" w:bidi="ar-SA"/>
      </w:rPr>
    </w:lvl>
    <w:lvl w:ilvl="6">
      <w:numFmt w:val="bullet"/>
      <w:lvlText w:val="•"/>
      <w:lvlJc w:val="left"/>
      <w:pPr>
        <w:ind w:left="6926" w:hanging="1083"/>
      </w:pPr>
      <w:rPr>
        <w:rFonts w:hint="default"/>
        <w:lang w:val="sv-SE" w:eastAsia="en-US" w:bidi="ar-SA"/>
      </w:rPr>
    </w:lvl>
    <w:lvl w:ilvl="7">
      <w:numFmt w:val="bullet"/>
      <w:lvlText w:val="•"/>
      <w:lvlJc w:val="left"/>
      <w:pPr>
        <w:ind w:left="7817" w:hanging="1083"/>
      </w:pPr>
      <w:rPr>
        <w:rFonts w:hint="default"/>
        <w:lang w:val="sv-SE" w:eastAsia="en-US" w:bidi="ar-SA"/>
      </w:rPr>
    </w:lvl>
    <w:lvl w:ilvl="8">
      <w:numFmt w:val="bullet"/>
      <w:lvlText w:val="•"/>
      <w:lvlJc w:val="left"/>
      <w:pPr>
        <w:ind w:left="8708" w:hanging="1083"/>
      </w:pPr>
      <w:rPr>
        <w:rFonts w:hint="default"/>
        <w:lang w:val="sv-SE" w:eastAsia="en-US" w:bidi="ar-SA"/>
      </w:rPr>
    </w:lvl>
  </w:abstractNum>
  <w:abstractNum w:abstractNumId="11" w15:restartNumberingAfterBreak="0">
    <w:nsid w:val="280D37AC"/>
    <w:multiLevelType w:val="hybridMultilevel"/>
    <w:tmpl w:val="000288F0"/>
    <w:lvl w:ilvl="0" w:tplc="FA00844C">
      <w:numFmt w:val="bullet"/>
      <w:lvlText w:val="-"/>
      <w:lvlJc w:val="left"/>
      <w:pPr>
        <w:ind w:left="1005" w:hanging="360"/>
      </w:pPr>
      <w:rPr>
        <w:rFonts w:ascii="Calibri" w:eastAsia="Calibri" w:hAnsi="Calibri" w:cs="Calibri" w:hint="default"/>
        <w:spacing w:val="0"/>
        <w:w w:val="100"/>
        <w:lang w:val="sv-SE" w:eastAsia="en-US" w:bidi="ar-SA"/>
      </w:rPr>
    </w:lvl>
    <w:lvl w:ilvl="1" w:tplc="C2D60690">
      <w:numFmt w:val="bullet"/>
      <w:lvlText w:val="•"/>
      <w:lvlJc w:val="left"/>
      <w:pPr>
        <w:ind w:left="1949" w:hanging="360"/>
      </w:pPr>
      <w:rPr>
        <w:rFonts w:hint="default"/>
        <w:lang w:val="sv-SE" w:eastAsia="en-US" w:bidi="ar-SA"/>
      </w:rPr>
    </w:lvl>
    <w:lvl w:ilvl="2" w:tplc="35B24A76">
      <w:numFmt w:val="bullet"/>
      <w:lvlText w:val="•"/>
      <w:lvlJc w:val="left"/>
      <w:pPr>
        <w:ind w:left="2898" w:hanging="360"/>
      </w:pPr>
      <w:rPr>
        <w:rFonts w:hint="default"/>
        <w:lang w:val="sv-SE" w:eastAsia="en-US" w:bidi="ar-SA"/>
      </w:rPr>
    </w:lvl>
    <w:lvl w:ilvl="3" w:tplc="298E8970">
      <w:numFmt w:val="bullet"/>
      <w:lvlText w:val="•"/>
      <w:lvlJc w:val="left"/>
      <w:pPr>
        <w:ind w:left="3847" w:hanging="360"/>
      </w:pPr>
      <w:rPr>
        <w:rFonts w:hint="default"/>
        <w:lang w:val="sv-SE" w:eastAsia="en-US" w:bidi="ar-SA"/>
      </w:rPr>
    </w:lvl>
    <w:lvl w:ilvl="4" w:tplc="12E66940">
      <w:numFmt w:val="bullet"/>
      <w:lvlText w:val="•"/>
      <w:lvlJc w:val="left"/>
      <w:pPr>
        <w:ind w:left="4796" w:hanging="360"/>
      </w:pPr>
      <w:rPr>
        <w:rFonts w:hint="default"/>
        <w:lang w:val="sv-SE" w:eastAsia="en-US" w:bidi="ar-SA"/>
      </w:rPr>
    </w:lvl>
    <w:lvl w:ilvl="5" w:tplc="146261A0">
      <w:numFmt w:val="bullet"/>
      <w:lvlText w:val="•"/>
      <w:lvlJc w:val="left"/>
      <w:pPr>
        <w:ind w:left="5745" w:hanging="360"/>
      </w:pPr>
      <w:rPr>
        <w:rFonts w:hint="default"/>
        <w:lang w:val="sv-SE" w:eastAsia="en-US" w:bidi="ar-SA"/>
      </w:rPr>
    </w:lvl>
    <w:lvl w:ilvl="6" w:tplc="BD54DFF8">
      <w:numFmt w:val="bullet"/>
      <w:lvlText w:val="•"/>
      <w:lvlJc w:val="left"/>
      <w:pPr>
        <w:ind w:left="6694" w:hanging="360"/>
      </w:pPr>
      <w:rPr>
        <w:rFonts w:hint="default"/>
        <w:lang w:val="sv-SE" w:eastAsia="en-US" w:bidi="ar-SA"/>
      </w:rPr>
    </w:lvl>
    <w:lvl w:ilvl="7" w:tplc="D39C92E8">
      <w:numFmt w:val="bullet"/>
      <w:lvlText w:val="•"/>
      <w:lvlJc w:val="left"/>
      <w:pPr>
        <w:ind w:left="7643" w:hanging="360"/>
      </w:pPr>
      <w:rPr>
        <w:rFonts w:hint="default"/>
        <w:lang w:val="sv-SE" w:eastAsia="en-US" w:bidi="ar-SA"/>
      </w:rPr>
    </w:lvl>
    <w:lvl w:ilvl="8" w:tplc="4F4EF9D2">
      <w:numFmt w:val="bullet"/>
      <w:lvlText w:val="•"/>
      <w:lvlJc w:val="left"/>
      <w:pPr>
        <w:ind w:left="8592" w:hanging="360"/>
      </w:pPr>
      <w:rPr>
        <w:rFonts w:hint="default"/>
        <w:lang w:val="sv-SE" w:eastAsia="en-US" w:bidi="ar-SA"/>
      </w:rPr>
    </w:lvl>
  </w:abstractNum>
  <w:abstractNum w:abstractNumId="12" w15:restartNumberingAfterBreak="0">
    <w:nsid w:val="2C725C99"/>
    <w:multiLevelType w:val="hybridMultilevel"/>
    <w:tmpl w:val="25685D26"/>
    <w:lvl w:ilvl="0" w:tplc="0B0C42A0">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461296A8">
      <w:numFmt w:val="bullet"/>
      <w:lvlText w:val="•"/>
      <w:lvlJc w:val="left"/>
      <w:pPr>
        <w:ind w:left="1078" w:hanging="360"/>
      </w:pPr>
      <w:rPr>
        <w:rFonts w:hint="default"/>
        <w:lang w:val="sv-SE" w:eastAsia="en-US" w:bidi="ar-SA"/>
      </w:rPr>
    </w:lvl>
    <w:lvl w:ilvl="2" w:tplc="3F24BCE2">
      <w:numFmt w:val="bullet"/>
      <w:lvlText w:val="•"/>
      <w:lvlJc w:val="left"/>
      <w:pPr>
        <w:ind w:left="1697" w:hanging="360"/>
      </w:pPr>
      <w:rPr>
        <w:rFonts w:hint="default"/>
        <w:lang w:val="sv-SE" w:eastAsia="en-US" w:bidi="ar-SA"/>
      </w:rPr>
    </w:lvl>
    <w:lvl w:ilvl="3" w:tplc="D7289A50">
      <w:numFmt w:val="bullet"/>
      <w:lvlText w:val="•"/>
      <w:lvlJc w:val="left"/>
      <w:pPr>
        <w:ind w:left="2316" w:hanging="360"/>
      </w:pPr>
      <w:rPr>
        <w:rFonts w:hint="default"/>
        <w:lang w:val="sv-SE" w:eastAsia="en-US" w:bidi="ar-SA"/>
      </w:rPr>
    </w:lvl>
    <w:lvl w:ilvl="4" w:tplc="6C5EC942">
      <w:numFmt w:val="bullet"/>
      <w:lvlText w:val="•"/>
      <w:lvlJc w:val="left"/>
      <w:pPr>
        <w:ind w:left="2935" w:hanging="360"/>
      </w:pPr>
      <w:rPr>
        <w:rFonts w:hint="default"/>
        <w:lang w:val="sv-SE" w:eastAsia="en-US" w:bidi="ar-SA"/>
      </w:rPr>
    </w:lvl>
    <w:lvl w:ilvl="5" w:tplc="665A174A">
      <w:numFmt w:val="bullet"/>
      <w:lvlText w:val="•"/>
      <w:lvlJc w:val="left"/>
      <w:pPr>
        <w:ind w:left="3554" w:hanging="360"/>
      </w:pPr>
      <w:rPr>
        <w:rFonts w:hint="default"/>
        <w:lang w:val="sv-SE" w:eastAsia="en-US" w:bidi="ar-SA"/>
      </w:rPr>
    </w:lvl>
    <w:lvl w:ilvl="6" w:tplc="DAC0BBE6">
      <w:numFmt w:val="bullet"/>
      <w:lvlText w:val="•"/>
      <w:lvlJc w:val="left"/>
      <w:pPr>
        <w:ind w:left="4172" w:hanging="360"/>
      </w:pPr>
      <w:rPr>
        <w:rFonts w:hint="default"/>
        <w:lang w:val="sv-SE" w:eastAsia="en-US" w:bidi="ar-SA"/>
      </w:rPr>
    </w:lvl>
    <w:lvl w:ilvl="7" w:tplc="E1AE8408">
      <w:numFmt w:val="bullet"/>
      <w:lvlText w:val="•"/>
      <w:lvlJc w:val="left"/>
      <w:pPr>
        <w:ind w:left="4791" w:hanging="360"/>
      </w:pPr>
      <w:rPr>
        <w:rFonts w:hint="default"/>
        <w:lang w:val="sv-SE" w:eastAsia="en-US" w:bidi="ar-SA"/>
      </w:rPr>
    </w:lvl>
    <w:lvl w:ilvl="8" w:tplc="B2A02E4A">
      <w:numFmt w:val="bullet"/>
      <w:lvlText w:val="•"/>
      <w:lvlJc w:val="left"/>
      <w:pPr>
        <w:ind w:left="5410" w:hanging="360"/>
      </w:pPr>
      <w:rPr>
        <w:rFonts w:hint="default"/>
        <w:lang w:val="sv-SE" w:eastAsia="en-US" w:bidi="ar-SA"/>
      </w:rPr>
    </w:lvl>
  </w:abstractNum>
  <w:abstractNum w:abstractNumId="13" w15:restartNumberingAfterBreak="0">
    <w:nsid w:val="2FE53165"/>
    <w:multiLevelType w:val="hybridMultilevel"/>
    <w:tmpl w:val="7272F62A"/>
    <w:lvl w:ilvl="0" w:tplc="2F2AADC6">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1ADE1680">
      <w:numFmt w:val="bullet"/>
      <w:lvlText w:val="•"/>
      <w:lvlJc w:val="left"/>
      <w:pPr>
        <w:ind w:left="1078" w:hanging="360"/>
      </w:pPr>
      <w:rPr>
        <w:rFonts w:hint="default"/>
        <w:lang w:val="sv-SE" w:eastAsia="en-US" w:bidi="ar-SA"/>
      </w:rPr>
    </w:lvl>
    <w:lvl w:ilvl="2" w:tplc="76DC53FE">
      <w:numFmt w:val="bullet"/>
      <w:lvlText w:val="•"/>
      <w:lvlJc w:val="left"/>
      <w:pPr>
        <w:ind w:left="1697" w:hanging="360"/>
      </w:pPr>
      <w:rPr>
        <w:rFonts w:hint="default"/>
        <w:lang w:val="sv-SE" w:eastAsia="en-US" w:bidi="ar-SA"/>
      </w:rPr>
    </w:lvl>
    <w:lvl w:ilvl="3" w:tplc="9C6672F8">
      <w:numFmt w:val="bullet"/>
      <w:lvlText w:val="•"/>
      <w:lvlJc w:val="left"/>
      <w:pPr>
        <w:ind w:left="2316" w:hanging="360"/>
      </w:pPr>
      <w:rPr>
        <w:rFonts w:hint="default"/>
        <w:lang w:val="sv-SE" w:eastAsia="en-US" w:bidi="ar-SA"/>
      </w:rPr>
    </w:lvl>
    <w:lvl w:ilvl="4" w:tplc="1F16E044">
      <w:numFmt w:val="bullet"/>
      <w:lvlText w:val="•"/>
      <w:lvlJc w:val="left"/>
      <w:pPr>
        <w:ind w:left="2935" w:hanging="360"/>
      </w:pPr>
      <w:rPr>
        <w:rFonts w:hint="default"/>
        <w:lang w:val="sv-SE" w:eastAsia="en-US" w:bidi="ar-SA"/>
      </w:rPr>
    </w:lvl>
    <w:lvl w:ilvl="5" w:tplc="1090CF7C">
      <w:numFmt w:val="bullet"/>
      <w:lvlText w:val="•"/>
      <w:lvlJc w:val="left"/>
      <w:pPr>
        <w:ind w:left="3554" w:hanging="360"/>
      </w:pPr>
      <w:rPr>
        <w:rFonts w:hint="default"/>
        <w:lang w:val="sv-SE" w:eastAsia="en-US" w:bidi="ar-SA"/>
      </w:rPr>
    </w:lvl>
    <w:lvl w:ilvl="6" w:tplc="7E6EA18E">
      <w:numFmt w:val="bullet"/>
      <w:lvlText w:val="•"/>
      <w:lvlJc w:val="left"/>
      <w:pPr>
        <w:ind w:left="4172" w:hanging="360"/>
      </w:pPr>
      <w:rPr>
        <w:rFonts w:hint="default"/>
        <w:lang w:val="sv-SE" w:eastAsia="en-US" w:bidi="ar-SA"/>
      </w:rPr>
    </w:lvl>
    <w:lvl w:ilvl="7" w:tplc="4470D4BE">
      <w:numFmt w:val="bullet"/>
      <w:lvlText w:val="•"/>
      <w:lvlJc w:val="left"/>
      <w:pPr>
        <w:ind w:left="4791" w:hanging="360"/>
      </w:pPr>
      <w:rPr>
        <w:rFonts w:hint="default"/>
        <w:lang w:val="sv-SE" w:eastAsia="en-US" w:bidi="ar-SA"/>
      </w:rPr>
    </w:lvl>
    <w:lvl w:ilvl="8" w:tplc="19063C66">
      <w:numFmt w:val="bullet"/>
      <w:lvlText w:val="•"/>
      <w:lvlJc w:val="left"/>
      <w:pPr>
        <w:ind w:left="5410" w:hanging="360"/>
      </w:pPr>
      <w:rPr>
        <w:rFonts w:hint="default"/>
        <w:lang w:val="sv-SE" w:eastAsia="en-US" w:bidi="ar-SA"/>
      </w:rPr>
    </w:lvl>
  </w:abstractNum>
  <w:abstractNum w:abstractNumId="14" w15:restartNumberingAfterBreak="0">
    <w:nsid w:val="314E34B7"/>
    <w:multiLevelType w:val="hybridMultilevel"/>
    <w:tmpl w:val="025AADB0"/>
    <w:lvl w:ilvl="0" w:tplc="EE9C7FEA">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CD106E86">
      <w:numFmt w:val="bullet"/>
      <w:lvlText w:val="o"/>
      <w:lvlJc w:val="left"/>
      <w:pPr>
        <w:ind w:left="959" w:hanging="286"/>
      </w:pPr>
      <w:rPr>
        <w:rFonts w:ascii="Courier New" w:eastAsia="Courier New" w:hAnsi="Courier New" w:cs="Courier New" w:hint="default"/>
        <w:b w:val="0"/>
        <w:bCs w:val="0"/>
        <w:i w:val="0"/>
        <w:iCs w:val="0"/>
        <w:spacing w:val="0"/>
        <w:w w:val="99"/>
        <w:sz w:val="20"/>
        <w:szCs w:val="20"/>
        <w:lang w:val="sv-SE" w:eastAsia="en-US" w:bidi="ar-SA"/>
      </w:rPr>
    </w:lvl>
    <w:lvl w:ilvl="2" w:tplc="9842A6BE">
      <w:numFmt w:val="bullet"/>
      <w:lvlText w:val="•"/>
      <w:lvlJc w:val="left"/>
      <w:pPr>
        <w:ind w:left="1592" w:hanging="286"/>
      </w:pPr>
      <w:rPr>
        <w:rFonts w:hint="default"/>
        <w:lang w:val="sv-SE" w:eastAsia="en-US" w:bidi="ar-SA"/>
      </w:rPr>
    </w:lvl>
    <w:lvl w:ilvl="3" w:tplc="6F545D90">
      <w:numFmt w:val="bullet"/>
      <w:lvlText w:val="•"/>
      <w:lvlJc w:val="left"/>
      <w:pPr>
        <w:ind w:left="2224" w:hanging="286"/>
      </w:pPr>
      <w:rPr>
        <w:rFonts w:hint="default"/>
        <w:lang w:val="sv-SE" w:eastAsia="en-US" w:bidi="ar-SA"/>
      </w:rPr>
    </w:lvl>
    <w:lvl w:ilvl="4" w:tplc="E95042B0">
      <w:numFmt w:val="bullet"/>
      <w:lvlText w:val="•"/>
      <w:lvlJc w:val="left"/>
      <w:pPr>
        <w:ind w:left="2856" w:hanging="286"/>
      </w:pPr>
      <w:rPr>
        <w:rFonts w:hint="default"/>
        <w:lang w:val="sv-SE" w:eastAsia="en-US" w:bidi="ar-SA"/>
      </w:rPr>
    </w:lvl>
    <w:lvl w:ilvl="5" w:tplc="E81ADB44">
      <w:numFmt w:val="bullet"/>
      <w:lvlText w:val="•"/>
      <w:lvlJc w:val="left"/>
      <w:pPr>
        <w:ind w:left="3488" w:hanging="286"/>
      </w:pPr>
      <w:rPr>
        <w:rFonts w:hint="default"/>
        <w:lang w:val="sv-SE" w:eastAsia="en-US" w:bidi="ar-SA"/>
      </w:rPr>
    </w:lvl>
    <w:lvl w:ilvl="6" w:tplc="68EA3538">
      <w:numFmt w:val="bullet"/>
      <w:lvlText w:val="•"/>
      <w:lvlJc w:val="left"/>
      <w:pPr>
        <w:ind w:left="4120" w:hanging="286"/>
      </w:pPr>
      <w:rPr>
        <w:rFonts w:hint="default"/>
        <w:lang w:val="sv-SE" w:eastAsia="en-US" w:bidi="ar-SA"/>
      </w:rPr>
    </w:lvl>
    <w:lvl w:ilvl="7" w:tplc="FD427216">
      <w:numFmt w:val="bullet"/>
      <w:lvlText w:val="•"/>
      <w:lvlJc w:val="left"/>
      <w:pPr>
        <w:ind w:left="4752" w:hanging="286"/>
      </w:pPr>
      <w:rPr>
        <w:rFonts w:hint="default"/>
        <w:lang w:val="sv-SE" w:eastAsia="en-US" w:bidi="ar-SA"/>
      </w:rPr>
    </w:lvl>
    <w:lvl w:ilvl="8" w:tplc="1CA670B2">
      <w:numFmt w:val="bullet"/>
      <w:lvlText w:val="•"/>
      <w:lvlJc w:val="left"/>
      <w:pPr>
        <w:ind w:left="5384" w:hanging="286"/>
      </w:pPr>
      <w:rPr>
        <w:rFonts w:hint="default"/>
        <w:lang w:val="sv-SE" w:eastAsia="en-US" w:bidi="ar-SA"/>
      </w:rPr>
    </w:lvl>
  </w:abstractNum>
  <w:abstractNum w:abstractNumId="15" w15:restartNumberingAfterBreak="0">
    <w:nsid w:val="31B524F8"/>
    <w:multiLevelType w:val="hybridMultilevel"/>
    <w:tmpl w:val="DBDC0B66"/>
    <w:lvl w:ilvl="0" w:tplc="AA8C30A8">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02AA8EF4">
      <w:numFmt w:val="bullet"/>
      <w:lvlText w:val="•"/>
      <w:lvlJc w:val="left"/>
      <w:pPr>
        <w:ind w:left="1078" w:hanging="360"/>
      </w:pPr>
      <w:rPr>
        <w:rFonts w:hint="default"/>
        <w:lang w:val="sv-SE" w:eastAsia="en-US" w:bidi="ar-SA"/>
      </w:rPr>
    </w:lvl>
    <w:lvl w:ilvl="2" w:tplc="AF0AC44C">
      <w:numFmt w:val="bullet"/>
      <w:lvlText w:val="•"/>
      <w:lvlJc w:val="left"/>
      <w:pPr>
        <w:ind w:left="1697" w:hanging="360"/>
      </w:pPr>
      <w:rPr>
        <w:rFonts w:hint="default"/>
        <w:lang w:val="sv-SE" w:eastAsia="en-US" w:bidi="ar-SA"/>
      </w:rPr>
    </w:lvl>
    <w:lvl w:ilvl="3" w:tplc="2D1857C8">
      <w:numFmt w:val="bullet"/>
      <w:lvlText w:val="•"/>
      <w:lvlJc w:val="left"/>
      <w:pPr>
        <w:ind w:left="2316" w:hanging="360"/>
      </w:pPr>
      <w:rPr>
        <w:rFonts w:hint="default"/>
        <w:lang w:val="sv-SE" w:eastAsia="en-US" w:bidi="ar-SA"/>
      </w:rPr>
    </w:lvl>
    <w:lvl w:ilvl="4" w:tplc="151AD23A">
      <w:numFmt w:val="bullet"/>
      <w:lvlText w:val="•"/>
      <w:lvlJc w:val="left"/>
      <w:pPr>
        <w:ind w:left="2935" w:hanging="360"/>
      </w:pPr>
      <w:rPr>
        <w:rFonts w:hint="default"/>
        <w:lang w:val="sv-SE" w:eastAsia="en-US" w:bidi="ar-SA"/>
      </w:rPr>
    </w:lvl>
    <w:lvl w:ilvl="5" w:tplc="A456179A">
      <w:numFmt w:val="bullet"/>
      <w:lvlText w:val="•"/>
      <w:lvlJc w:val="left"/>
      <w:pPr>
        <w:ind w:left="3554" w:hanging="360"/>
      </w:pPr>
      <w:rPr>
        <w:rFonts w:hint="default"/>
        <w:lang w:val="sv-SE" w:eastAsia="en-US" w:bidi="ar-SA"/>
      </w:rPr>
    </w:lvl>
    <w:lvl w:ilvl="6" w:tplc="EDF69C7E">
      <w:numFmt w:val="bullet"/>
      <w:lvlText w:val="•"/>
      <w:lvlJc w:val="left"/>
      <w:pPr>
        <w:ind w:left="4172" w:hanging="360"/>
      </w:pPr>
      <w:rPr>
        <w:rFonts w:hint="default"/>
        <w:lang w:val="sv-SE" w:eastAsia="en-US" w:bidi="ar-SA"/>
      </w:rPr>
    </w:lvl>
    <w:lvl w:ilvl="7" w:tplc="FDAC6D12">
      <w:numFmt w:val="bullet"/>
      <w:lvlText w:val="•"/>
      <w:lvlJc w:val="left"/>
      <w:pPr>
        <w:ind w:left="4791" w:hanging="360"/>
      </w:pPr>
      <w:rPr>
        <w:rFonts w:hint="default"/>
        <w:lang w:val="sv-SE" w:eastAsia="en-US" w:bidi="ar-SA"/>
      </w:rPr>
    </w:lvl>
    <w:lvl w:ilvl="8" w:tplc="B3A2C93A">
      <w:numFmt w:val="bullet"/>
      <w:lvlText w:val="•"/>
      <w:lvlJc w:val="left"/>
      <w:pPr>
        <w:ind w:left="5410" w:hanging="360"/>
      </w:pPr>
      <w:rPr>
        <w:rFonts w:hint="default"/>
        <w:lang w:val="sv-SE" w:eastAsia="en-US" w:bidi="ar-SA"/>
      </w:rPr>
    </w:lvl>
  </w:abstractNum>
  <w:abstractNum w:abstractNumId="16" w15:restartNumberingAfterBreak="0">
    <w:nsid w:val="35890A0C"/>
    <w:multiLevelType w:val="hybridMultilevel"/>
    <w:tmpl w:val="6270E416"/>
    <w:lvl w:ilvl="0" w:tplc="D6A4DA64">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CC0EC4E8">
      <w:numFmt w:val="bullet"/>
      <w:lvlText w:val="•"/>
      <w:lvlJc w:val="left"/>
      <w:pPr>
        <w:ind w:left="1078" w:hanging="360"/>
      </w:pPr>
      <w:rPr>
        <w:rFonts w:hint="default"/>
        <w:lang w:val="sv-SE" w:eastAsia="en-US" w:bidi="ar-SA"/>
      </w:rPr>
    </w:lvl>
    <w:lvl w:ilvl="2" w:tplc="A0EA9D48">
      <w:numFmt w:val="bullet"/>
      <w:lvlText w:val="•"/>
      <w:lvlJc w:val="left"/>
      <w:pPr>
        <w:ind w:left="1697" w:hanging="360"/>
      </w:pPr>
      <w:rPr>
        <w:rFonts w:hint="default"/>
        <w:lang w:val="sv-SE" w:eastAsia="en-US" w:bidi="ar-SA"/>
      </w:rPr>
    </w:lvl>
    <w:lvl w:ilvl="3" w:tplc="50704542">
      <w:numFmt w:val="bullet"/>
      <w:lvlText w:val="•"/>
      <w:lvlJc w:val="left"/>
      <w:pPr>
        <w:ind w:left="2316" w:hanging="360"/>
      </w:pPr>
      <w:rPr>
        <w:rFonts w:hint="default"/>
        <w:lang w:val="sv-SE" w:eastAsia="en-US" w:bidi="ar-SA"/>
      </w:rPr>
    </w:lvl>
    <w:lvl w:ilvl="4" w:tplc="889A1B1E">
      <w:numFmt w:val="bullet"/>
      <w:lvlText w:val="•"/>
      <w:lvlJc w:val="left"/>
      <w:pPr>
        <w:ind w:left="2935" w:hanging="360"/>
      </w:pPr>
      <w:rPr>
        <w:rFonts w:hint="default"/>
        <w:lang w:val="sv-SE" w:eastAsia="en-US" w:bidi="ar-SA"/>
      </w:rPr>
    </w:lvl>
    <w:lvl w:ilvl="5" w:tplc="A926A286">
      <w:numFmt w:val="bullet"/>
      <w:lvlText w:val="•"/>
      <w:lvlJc w:val="left"/>
      <w:pPr>
        <w:ind w:left="3554" w:hanging="360"/>
      </w:pPr>
      <w:rPr>
        <w:rFonts w:hint="default"/>
        <w:lang w:val="sv-SE" w:eastAsia="en-US" w:bidi="ar-SA"/>
      </w:rPr>
    </w:lvl>
    <w:lvl w:ilvl="6" w:tplc="9454D742">
      <w:numFmt w:val="bullet"/>
      <w:lvlText w:val="•"/>
      <w:lvlJc w:val="left"/>
      <w:pPr>
        <w:ind w:left="4172" w:hanging="360"/>
      </w:pPr>
      <w:rPr>
        <w:rFonts w:hint="default"/>
        <w:lang w:val="sv-SE" w:eastAsia="en-US" w:bidi="ar-SA"/>
      </w:rPr>
    </w:lvl>
    <w:lvl w:ilvl="7" w:tplc="792AE056">
      <w:numFmt w:val="bullet"/>
      <w:lvlText w:val="•"/>
      <w:lvlJc w:val="left"/>
      <w:pPr>
        <w:ind w:left="4791" w:hanging="360"/>
      </w:pPr>
      <w:rPr>
        <w:rFonts w:hint="default"/>
        <w:lang w:val="sv-SE" w:eastAsia="en-US" w:bidi="ar-SA"/>
      </w:rPr>
    </w:lvl>
    <w:lvl w:ilvl="8" w:tplc="F09ADE0C">
      <w:numFmt w:val="bullet"/>
      <w:lvlText w:val="•"/>
      <w:lvlJc w:val="left"/>
      <w:pPr>
        <w:ind w:left="5410" w:hanging="360"/>
      </w:pPr>
      <w:rPr>
        <w:rFonts w:hint="default"/>
        <w:lang w:val="sv-SE" w:eastAsia="en-US" w:bidi="ar-SA"/>
      </w:rPr>
    </w:lvl>
  </w:abstractNum>
  <w:abstractNum w:abstractNumId="17" w15:restartNumberingAfterBreak="0">
    <w:nsid w:val="36797578"/>
    <w:multiLevelType w:val="multilevel"/>
    <w:tmpl w:val="B644E93C"/>
    <w:lvl w:ilvl="0">
      <w:start w:val="1"/>
      <w:numFmt w:val="decimal"/>
      <w:lvlText w:val="%1"/>
      <w:lvlJc w:val="left"/>
      <w:pPr>
        <w:ind w:left="717" w:hanging="432"/>
        <w:jc w:val="left"/>
      </w:pPr>
      <w:rPr>
        <w:rFonts w:ascii="Arial" w:eastAsia="Arial" w:hAnsi="Arial" w:cs="Arial" w:hint="default"/>
        <w:b/>
        <w:bCs/>
        <w:i w:val="0"/>
        <w:iCs w:val="0"/>
        <w:spacing w:val="0"/>
        <w:w w:val="100"/>
        <w:sz w:val="28"/>
        <w:szCs w:val="28"/>
        <w:lang w:val="sv-SE" w:eastAsia="en-US" w:bidi="ar-SA"/>
      </w:rPr>
    </w:lvl>
    <w:lvl w:ilvl="1">
      <w:start w:val="1"/>
      <w:numFmt w:val="decimal"/>
      <w:lvlText w:val="%1.%2"/>
      <w:lvlJc w:val="left"/>
      <w:pPr>
        <w:ind w:left="1562" w:hanging="936"/>
        <w:jc w:val="left"/>
      </w:pPr>
      <w:rPr>
        <w:rFonts w:ascii="Arial" w:eastAsia="Arial" w:hAnsi="Arial" w:cs="Arial" w:hint="default"/>
        <w:b/>
        <w:bCs/>
        <w:i w:val="0"/>
        <w:iCs w:val="0"/>
        <w:spacing w:val="-1"/>
        <w:w w:val="99"/>
        <w:sz w:val="26"/>
        <w:szCs w:val="26"/>
        <w:lang w:val="sv-SE" w:eastAsia="en-US" w:bidi="ar-SA"/>
      </w:rPr>
    </w:lvl>
    <w:lvl w:ilvl="2">
      <w:numFmt w:val="bullet"/>
      <w:lvlText w:val="•"/>
      <w:lvlJc w:val="left"/>
      <w:pPr>
        <w:ind w:left="2552" w:hanging="936"/>
      </w:pPr>
      <w:rPr>
        <w:rFonts w:hint="default"/>
        <w:lang w:val="sv-SE" w:eastAsia="en-US" w:bidi="ar-SA"/>
      </w:rPr>
    </w:lvl>
    <w:lvl w:ilvl="3">
      <w:numFmt w:val="bullet"/>
      <w:lvlText w:val="•"/>
      <w:lvlJc w:val="left"/>
      <w:pPr>
        <w:ind w:left="3544" w:hanging="936"/>
      </w:pPr>
      <w:rPr>
        <w:rFonts w:hint="default"/>
        <w:lang w:val="sv-SE" w:eastAsia="en-US" w:bidi="ar-SA"/>
      </w:rPr>
    </w:lvl>
    <w:lvl w:ilvl="4">
      <w:numFmt w:val="bullet"/>
      <w:lvlText w:val="•"/>
      <w:lvlJc w:val="left"/>
      <w:pPr>
        <w:ind w:left="4536" w:hanging="936"/>
      </w:pPr>
      <w:rPr>
        <w:rFonts w:hint="default"/>
        <w:lang w:val="sv-SE" w:eastAsia="en-US" w:bidi="ar-SA"/>
      </w:rPr>
    </w:lvl>
    <w:lvl w:ilvl="5">
      <w:numFmt w:val="bullet"/>
      <w:lvlText w:val="•"/>
      <w:lvlJc w:val="left"/>
      <w:pPr>
        <w:ind w:left="5529" w:hanging="936"/>
      </w:pPr>
      <w:rPr>
        <w:rFonts w:hint="default"/>
        <w:lang w:val="sv-SE" w:eastAsia="en-US" w:bidi="ar-SA"/>
      </w:rPr>
    </w:lvl>
    <w:lvl w:ilvl="6">
      <w:numFmt w:val="bullet"/>
      <w:lvlText w:val="•"/>
      <w:lvlJc w:val="left"/>
      <w:pPr>
        <w:ind w:left="6521" w:hanging="936"/>
      </w:pPr>
      <w:rPr>
        <w:rFonts w:hint="default"/>
        <w:lang w:val="sv-SE" w:eastAsia="en-US" w:bidi="ar-SA"/>
      </w:rPr>
    </w:lvl>
    <w:lvl w:ilvl="7">
      <w:numFmt w:val="bullet"/>
      <w:lvlText w:val="•"/>
      <w:lvlJc w:val="left"/>
      <w:pPr>
        <w:ind w:left="7513" w:hanging="936"/>
      </w:pPr>
      <w:rPr>
        <w:rFonts w:hint="default"/>
        <w:lang w:val="sv-SE" w:eastAsia="en-US" w:bidi="ar-SA"/>
      </w:rPr>
    </w:lvl>
    <w:lvl w:ilvl="8">
      <w:numFmt w:val="bullet"/>
      <w:lvlText w:val="•"/>
      <w:lvlJc w:val="left"/>
      <w:pPr>
        <w:ind w:left="8505" w:hanging="936"/>
      </w:pPr>
      <w:rPr>
        <w:rFonts w:hint="default"/>
        <w:lang w:val="sv-SE" w:eastAsia="en-US" w:bidi="ar-SA"/>
      </w:rPr>
    </w:lvl>
  </w:abstractNum>
  <w:abstractNum w:abstractNumId="18" w15:restartNumberingAfterBreak="0">
    <w:nsid w:val="3C0415FE"/>
    <w:multiLevelType w:val="hybridMultilevel"/>
    <w:tmpl w:val="B9B8745C"/>
    <w:lvl w:ilvl="0" w:tplc="88161568">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B024DC3E">
      <w:numFmt w:val="bullet"/>
      <w:lvlText w:val="•"/>
      <w:lvlJc w:val="left"/>
      <w:pPr>
        <w:ind w:left="1078" w:hanging="360"/>
      </w:pPr>
      <w:rPr>
        <w:rFonts w:hint="default"/>
        <w:lang w:val="sv-SE" w:eastAsia="en-US" w:bidi="ar-SA"/>
      </w:rPr>
    </w:lvl>
    <w:lvl w:ilvl="2" w:tplc="EEB2C2F8">
      <w:numFmt w:val="bullet"/>
      <w:lvlText w:val="•"/>
      <w:lvlJc w:val="left"/>
      <w:pPr>
        <w:ind w:left="1697" w:hanging="360"/>
      </w:pPr>
      <w:rPr>
        <w:rFonts w:hint="default"/>
        <w:lang w:val="sv-SE" w:eastAsia="en-US" w:bidi="ar-SA"/>
      </w:rPr>
    </w:lvl>
    <w:lvl w:ilvl="3" w:tplc="1D8E138A">
      <w:numFmt w:val="bullet"/>
      <w:lvlText w:val="•"/>
      <w:lvlJc w:val="left"/>
      <w:pPr>
        <w:ind w:left="2316" w:hanging="360"/>
      </w:pPr>
      <w:rPr>
        <w:rFonts w:hint="default"/>
        <w:lang w:val="sv-SE" w:eastAsia="en-US" w:bidi="ar-SA"/>
      </w:rPr>
    </w:lvl>
    <w:lvl w:ilvl="4" w:tplc="F4D08EFE">
      <w:numFmt w:val="bullet"/>
      <w:lvlText w:val="•"/>
      <w:lvlJc w:val="left"/>
      <w:pPr>
        <w:ind w:left="2935" w:hanging="360"/>
      </w:pPr>
      <w:rPr>
        <w:rFonts w:hint="default"/>
        <w:lang w:val="sv-SE" w:eastAsia="en-US" w:bidi="ar-SA"/>
      </w:rPr>
    </w:lvl>
    <w:lvl w:ilvl="5" w:tplc="3E4C6BA6">
      <w:numFmt w:val="bullet"/>
      <w:lvlText w:val="•"/>
      <w:lvlJc w:val="left"/>
      <w:pPr>
        <w:ind w:left="3554" w:hanging="360"/>
      </w:pPr>
      <w:rPr>
        <w:rFonts w:hint="default"/>
        <w:lang w:val="sv-SE" w:eastAsia="en-US" w:bidi="ar-SA"/>
      </w:rPr>
    </w:lvl>
    <w:lvl w:ilvl="6" w:tplc="578CE73C">
      <w:numFmt w:val="bullet"/>
      <w:lvlText w:val="•"/>
      <w:lvlJc w:val="left"/>
      <w:pPr>
        <w:ind w:left="4172" w:hanging="360"/>
      </w:pPr>
      <w:rPr>
        <w:rFonts w:hint="default"/>
        <w:lang w:val="sv-SE" w:eastAsia="en-US" w:bidi="ar-SA"/>
      </w:rPr>
    </w:lvl>
    <w:lvl w:ilvl="7" w:tplc="A8AEBFAE">
      <w:numFmt w:val="bullet"/>
      <w:lvlText w:val="•"/>
      <w:lvlJc w:val="left"/>
      <w:pPr>
        <w:ind w:left="4791" w:hanging="360"/>
      </w:pPr>
      <w:rPr>
        <w:rFonts w:hint="default"/>
        <w:lang w:val="sv-SE" w:eastAsia="en-US" w:bidi="ar-SA"/>
      </w:rPr>
    </w:lvl>
    <w:lvl w:ilvl="8" w:tplc="F74011C4">
      <w:numFmt w:val="bullet"/>
      <w:lvlText w:val="•"/>
      <w:lvlJc w:val="left"/>
      <w:pPr>
        <w:ind w:left="5410" w:hanging="360"/>
      </w:pPr>
      <w:rPr>
        <w:rFonts w:hint="default"/>
        <w:lang w:val="sv-SE" w:eastAsia="en-US" w:bidi="ar-SA"/>
      </w:rPr>
    </w:lvl>
  </w:abstractNum>
  <w:abstractNum w:abstractNumId="19" w15:restartNumberingAfterBreak="0">
    <w:nsid w:val="3DA23A58"/>
    <w:multiLevelType w:val="hybridMultilevel"/>
    <w:tmpl w:val="25AEF22E"/>
    <w:lvl w:ilvl="0" w:tplc="4F0AA9FA">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8BD619F6">
      <w:numFmt w:val="bullet"/>
      <w:lvlText w:val="•"/>
      <w:lvlJc w:val="left"/>
      <w:pPr>
        <w:ind w:left="1078" w:hanging="360"/>
      </w:pPr>
      <w:rPr>
        <w:rFonts w:hint="default"/>
        <w:lang w:val="sv-SE" w:eastAsia="en-US" w:bidi="ar-SA"/>
      </w:rPr>
    </w:lvl>
    <w:lvl w:ilvl="2" w:tplc="38AA5EE0">
      <w:numFmt w:val="bullet"/>
      <w:lvlText w:val="•"/>
      <w:lvlJc w:val="left"/>
      <w:pPr>
        <w:ind w:left="1697" w:hanging="360"/>
      </w:pPr>
      <w:rPr>
        <w:rFonts w:hint="default"/>
        <w:lang w:val="sv-SE" w:eastAsia="en-US" w:bidi="ar-SA"/>
      </w:rPr>
    </w:lvl>
    <w:lvl w:ilvl="3" w:tplc="3D6A9C08">
      <w:numFmt w:val="bullet"/>
      <w:lvlText w:val="•"/>
      <w:lvlJc w:val="left"/>
      <w:pPr>
        <w:ind w:left="2316" w:hanging="360"/>
      </w:pPr>
      <w:rPr>
        <w:rFonts w:hint="default"/>
        <w:lang w:val="sv-SE" w:eastAsia="en-US" w:bidi="ar-SA"/>
      </w:rPr>
    </w:lvl>
    <w:lvl w:ilvl="4" w:tplc="7A3E18E0">
      <w:numFmt w:val="bullet"/>
      <w:lvlText w:val="•"/>
      <w:lvlJc w:val="left"/>
      <w:pPr>
        <w:ind w:left="2935" w:hanging="360"/>
      </w:pPr>
      <w:rPr>
        <w:rFonts w:hint="default"/>
        <w:lang w:val="sv-SE" w:eastAsia="en-US" w:bidi="ar-SA"/>
      </w:rPr>
    </w:lvl>
    <w:lvl w:ilvl="5" w:tplc="A2C83C10">
      <w:numFmt w:val="bullet"/>
      <w:lvlText w:val="•"/>
      <w:lvlJc w:val="left"/>
      <w:pPr>
        <w:ind w:left="3554" w:hanging="360"/>
      </w:pPr>
      <w:rPr>
        <w:rFonts w:hint="default"/>
        <w:lang w:val="sv-SE" w:eastAsia="en-US" w:bidi="ar-SA"/>
      </w:rPr>
    </w:lvl>
    <w:lvl w:ilvl="6" w:tplc="7FC2C8CC">
      <w:numFmt w:val="bullet"/>
      <w:lvlText w:val="•"/>
      <w:lvlJc w:val="left"/>
      <w:pPr>
        <w:ind w:left="4172" w:hanging="360"/>
      </w:pPr>
      <w:rPr>
        <w:rFonts w:hint="default"/>
        <w:lang w:val="sv-SE" w:eastAsia="en-US" w:bidi="ar-SA"/>
      </w:rPr>
    </w:lvl>
    <w:lvl w:ilvl="7" w:tplc="C8AACE86">
      <w:numFmt w:val="bullet"/>
      <w:lvlText w:val="•"/>
      <w:lvlJc w:val="left"/>
      <w:pPr>
        <w:ind w:left="4791" w:hanging="360"/>
      </w:pPr>
      <w:rPr>
        <w:rFonts w:hint="default"/>
        <w:lang w:val="sv-SE" w:eastAsia="en-US" w:bidi="ar-SA"/>
      </w:rPr>
    </w:lvl>
    <w:lvl w:ilvl="8" w:tplc="884C6C72">
      <w:numFmt w:val="bullet"/>
      <w:lvlText w:val="•"/>
      <w:lvlJc w:val="left"/>
      <w:pPr>
        <w:ind w:left="5410" w:hanging="360"/>
      </w:pPr>
      <w:rPr>
        <w:rFonts w:hint="default"/>
        <w:lang w:val="sv-SE" w:eastAsia="en-US" w:bidi="ar-SA"/>
      </w:rPr>
    </w:lvl>
  </w:abstractNum>
  <w:abstractNum w:abstractNumId="20" w15:restartNumberingAfterBreak="0">
    <w:nsid w:val="46AC6F6D"/>
    <w:multiLevelType w:val="multilevel"/>
    <w:tmpl w:val="F118A53E"/>
    <w:lvl w:ilvl="0">
      <w:start w:val="4"/>
      <w:numFmt w:val="decimal"/>
      <w:lvlText w:val="%1"/>
      <w:lvlJc w:val="left"/>
      <w:pPr>
        <w:ind w:left="1588" w:hanging="963"/>
        <w:jc w:val="left"/>
      </w:pPr>
      <w:rPr>
        <w:rFonts w:hint="default"/>
        <w:lang w:val="sv-SE" w:eastAsia="en-US" w:bidi="ar-SA"/>
      </w:rPr>
    </w:lvl>
    <w:lvl w:ilvl="1">
      <w:start w:val="9"/>
      <w:numFmt w:val="decimal"/>
      <w:lvlText w:val="%1.%2"/>
      <w:lvlJc w:val="left"/>
      <w:pPr>
        <w:ind w:left="1588" w:hanging="963"/>
        <w:jc w:val="left"/>
      </w:pPr>
      <w:rPr>
        <w:rFonts w:hint="default"/>
        <w:lang w:val="sv-SE" w:eastAsia="en-US" w:bidi="ar-SA"/>
      </w:rPr>
    </w:lvl>
    <w:lvl w:ilvl="2">
      <w:start w:val="2"/>
      <w:numFmt w:val="decimal"/>
      <w:lvlText w:val="%1.%2.%3"/>
      <w:lvlJc w:val="left"/>
      <w:pPr>
        <w:ind w:left="1588" w:hanging="963"/>
        <w:jc w:val="left"/>
      </w:pPr>
      <w:rPr>
        <w:rFonts w:hint="default"/>
        <w:lang w:val="sv-SE" w:eastAsia="en-US" w:bidi="ar-SA"/>
      </w:rPr>
    </w:lvl>
    <w:lvl w:ilvl="3">
      <w:start w:val="1"/>
      <w:numFmt w:val="decimal"/>
      <w:lvlText w:val="%1.%2.%3.%4"/>
      <w:lvlJc w:val="left"/>
      <w:pPr>
        <w:ind w:left="1588" w:hanging="963"/>
        <w:jc w:val="left"/>
      </w:pPr>
      <w:rPr>
        <w:rFonts w:ascii="Arial" w:eastAsia="Arial" w:hAnsi="Arial" w:cs="Arial" w:hint="default"/>
        <w:b/>
        <w:bCs/>
        <w:i/>
        <w:iCs/>
        <w:spacing w:val="-1"/>
        <w:w w:val="99"/>
        <w:sz w:val="20"/>
        <w:szCs w:val="20"/>
        <w:lang w:val="sv-SE" w:eastAsia="en-US" w:bidi="ar-SA"/>
      </w:rPr>
    </w:lvl>
    <w:lvl w:ilvl="4">
      <w:numFmt w:val="bullet"/>
      <w:lvlText w:val="•"/>
      <w:lvlJc w:val="left"/>
      <w:pPr>
        <w:ind w:left="5144" w:hanging="963"/>
      </w:pPr>
      <w:rPr>
        <w:rFonts w:hint="default"/>
        <w:lang w:val="sv-SE" w:eastAsia="en-US" w:bidi="ar-SA"/>
      </w:rPr>
    </w:lvl>
    <w:lvl w:ilvl="5">
      <w:numFmt w:val="bullet"/>
      <w:lvlText w:val="•"/>
      <w:lvlJc w:val="left"/>
      <w:pPr>
        <w:ind w:left="6035" w:hanging="963"/>
      </w:pPr>
      <w:rPr>
        <w:rFonts w:hint="default"/>
        <w:lang w:val="sv-SE" w:eastAsia="en-US" w:bidi="ar-SA"/>
      </w:rPr>
    </w:lvl>
    <w:lvl w:ilvl="6">
      <w:numFmt w:val="bullet"/>
      <w:lvlText w:val="•"/>
      <w:lvlJc w:val="left"/>
      <w:pPr>
        <w:ind w:left="6926" w:hanging="963"/>
      </w:pPr>
      <w:rPr>
        <w:rFonts w:hint="default"/>
        <w:lang w:val="sv-SE" w:eastAsia="en-US" w:bidi="ar-SA"/>
      </w:rPr>
    </w:lvl>
    <w:lvl w:ilvl="7">
      <w:numFmt w:val="bullet"/>
      <w:lvlText w:val="•"/>
      <w:lvlJc w:val="left"/>
      <w:pPr>
        <w:ind w:left="7817" w:hanging="963"/>
      </w:pPr>
      <w:rPr>
        <w:rFonts w:hint="default"/>
        <w:lang w:val="sv-SE" w:eastAsia="en-US" w:bidi="ar-SA"/>
      </w:rPr>
    </w:lvl>
    <w:lvl w:ilvl="8">
      <w:numFmt w:val="bullet"/>
      <w:lvlText w:val="•"/>
      <w:lvlJc w:val="left"/>
      <w:pPr>
        <w:ind w:left="8708" w:hanging="963"/>
      </w:pPr>
      <w:rPr>
        <w:rFonts w:hint="default"/>
        <w:lang w:val="sv-SE" w:eastAsia="en-US" w:bidi="ar-SA"/>
      </w:rPr>
    </w:lvl>
  </w:abstractNum>
  <w:abstractNum w:abstractNumId="21" w15:restartNumberingAfterBreak="0">
    <w:nsid w:val="48150B29"/>
    <w:multiLevelType w:val="hybridMultilevel"/>
    <w:tmpl w:val="8B12D74E"/>
    <w:lvl w:ilvl="0" w:tplc="7258039E">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0D38592C">
      <w:numFmt w:val="bullet"/>
      <w:lvlText w:val="•"/>
      <w:lvlJc w:val="left"/>
      <w:pPr>
        <w:ind w:left="1078" w:hanging="360"/>
      </w:pPr>
      <w:rPr>
        <w:rFonts w:hint="default"/>
        <w:lang w:val="sv-SE" w:eastAsia="en-US" w:bidi="ar-SA"/>
      </w:rPr>
    </w:lvl>
    <w:lvl w:ilvl="2" w:tplc="52F887DA">
      <w:numFmt w:val="bullet"/>
      <w:lvlText w:val="•"/>
      <w:lvlJc w:val="left"/>
      <w:pPr>
        <w:ind w:left="1697" w:hanging="360"/>
      </w:pPr>
      <w:rPr>
        <w:rFonts w:hint="default"/>
        <w:lang w:val="sv-SE" w:eastAsia="en-US" w:bidi="ar-SA"/>
      </w:rPr>
    </w:lvl>
    <w:lvl w:ilvl="3" w:tplc="6100D838">
      <w:numFmt w:val="bullet"/>
      <w:lvlText w:val="•"/>
      <w:lvlJc w:val="left"/>
      <w:pPr>
        <w:ind w:left="2316" w:hanging="360"/>
      </w:pPr>
      <w:rPr>
        <w:rFonts w:hint="default"/>
        <w:lang w:val="sv-SE" w:eastAsia="en-US" w:bidi="ar-SA"/>
      </w:rPr>
    </w:lvl>
    <w:lvl w:ilvl="4" w:tplc="7A940954">
      <w:numFmt w:val="bullet"/>
      <w:lvlText w:val="•"/>
      <w:lvlJc w:val="left"/>
      <w:pPr>
        <w:ind w:left="2935" w:hanging="360"/>
      </w:pPr>
      <w:rPr>
        <w:rFonts w:hint="default"/>
        <w:lang w:val="sv-SE" w:eastAsia="en-US" w:bidi="ar-SA"/>
      </w:rPr>
    </w:lvl>
    <w:lvl w:ilvl="5" w:tplc="33AE1FFC">
      <w:numFmt w:val="bullet"/>
      <w:lvlText w:val="•"/>
      <w:lvlJc w:val="left"/>
      <w:pPr>
        <w:ind w:left="3554" w:hanging="360"/>
      </w:pPr>
      <w:rPr>
        <w:rFonts w:hint="default"/>
        <w:lang w:val="sv-SE" w:eastAsia="en-US" w:bidi="ar-SA"/>
      </w:rPr>
    </w:lvl>
    <w:lvl w:ilvl="6" w:tplc="917EFEB6">
      <w:numFmt w:val="bullet"/>
      <w:lvlText w:val="•"/>
      <w:lvlJc w:val="left"/>
      <w:pPr>
        <w:ind w:left="4172" w:hanging="360"/>
      </w:pPr>
      <w:rPr>
        <w:rFonts w:hint="default"/>
        <w:lang w:val="sv-SE" w:eastAsia="en-US" w:bidi="ar-SA"/>
      </w:rPr>
    </w:lvl>
    <w:lvl w:ilvl="7" w:tplc="2BE8A81C">
      <w:numFmt w:val="bullet"/>
      <w:lvlText w:val="•"/>
      <w:lvlJc w:val="left"/>
      <w:pPr>
        <w:ind w:left="4791" w:hanging="360"/>
      </w:pPr>
      <w:rPr>
        <w:rFonts w:hint="default"/>
        <w:lang w:val="sv-SE" w:eastAsia="en-US" w:bidi="ar-SA"/>
      </w:rPr>
    </w:lvl>
    <w:lvl w:ilvl="8" w:tplc="C7EAE992">
      <w:numFmt w:val="bullet"/>
      <w:lvlText w:val="•"/>
      <w:lvlJc w:val="left"/>
      <w:pPr>
        <w:ind w:left="5410" w:hanging="360"/>
      </w:pPr>
      <w:rPr>
        <w:rFonts w:hint="default"/>
        <w:lang w:val="sv-SE" w:eastAsia="en-US" w:bidi="ar-SA"/>
      </w:rPr>
    </w:lvl>
  </w:abstractNum>
  <w:abstractNum w:abstractNumId="22" w15:restartNumberingAfterBreak="0">
    <w:nsid w:val="4CBF6ECC"/>
    <w:multiLevelType w:val="hybridMultilevel"/>
    <w:tmpl w:val="8970EDB0"/>
    <w:lvl w:ilvl="0" w:tplc="FD3EF6D4">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C096EEE0">
      <w:numFmt w:val="bullet"/>
      <w:lvlText w:val="•"/>
      <w:lvlJc w:val="left"/>
      <w:pPr>
        <w:ind w:left="1078" w:hanging="360"/>
      </w:pPr>
      <w:rPr>
        <w:rFonts w:hint="default"/>
        <w:lang w:val="sv-SE" w:eastAsia="en-US" w:bidi="ar-SA"/>
      </w:rPr>
    </w:lvl>
    <w:lvl w:ilvl="2" w:tplc="98CA2BF4">
      <w:numFmt w:val="bullet"/>
      <w:lvlText w:val="•"/>
      <w:lvlJc w:val="left"/>
      <w:pPr>
        <w:ind w:left="1697" w:hanging="360"/>
      </w:pPr>
      <w:rPr>
        <w:rFonts w:hint="default"/>
        <w:lang w:val="sv-SE" w:eastAsia="en-US" w:bidi="ar-SA"/>
      </w:rPr>
    </w:lvl>
    <w:lvl w:ilvl="3" w:tplc="B9C09A5A">
      <w:numFmt w:val="bullet"/>
      <w:lvlText w:val="•"/>
      <w:lvlJc w:val="left"/>
      <w:pPr>
        <w:ind w:left="2316" w:hanging="360"/>
      </w:pPr>
      <w:rPr>
        <w:rFonts w:hint="default"/>
        <w:lang w:val="sv-SE" w:eastAsia="en-US" w:bidi="ar-SA"/>
      </w:rPr>
    </w:lvl>
    <w:lvl w:ilvl="4" w:tplc="DD524F2E">
      <w:numFmt w:val="bullet"/>
      <w:lvlText w:val="•"/>
      <w:lvlJc w:val="left"/>
      <w:pPr>
        <w:ind w:left="2935" w:hanging="360"/>
      </w:pPr>
      <w:rPr>
        <w:rFonts w:hint="default"/>
        <w:lang w:val="sv-SE" w:eastAsia="en-US" w:bidi="ar-SA"/>
      </w:rPr>
    </w:lvl>
    <w:lvl w:ilvl="5" w:tplc="1226BA32">
      <w:numFmt w:val="bullet"/>
      <w:lvlText w:val="•"/>
      <w:lvlJc w:val="left"/>
      <w:pPr>
        <w:ind w:left="3554" w:hanging="360"/>
      </w:pPr>
      <w:rPr>
        <w:rFonts w:hint="default"/>
        <w:lang w:val="sv-SE" w:eastAsia="en-US" w:bidi="ar-SA"/>
      </w:rPr>
    </w:lvl>
    <w:lvl w:ilvl="6" w:tplc="A2C0244E">
      <w:numFmt w:val="bullet"/>
      <w:lvlText w:val="•"/>
      <w:lvlJc w:val="left"/>
      <w:pPr>
        <w:ind w:left="4172" w:hanging="360"/>
      </w:pPr>
      <w:rPr>
        <w:rFonts w:hint="default"/>
        <w:lang w:val="sv-SE" w:eastAsia="en-US" w:bidi="ar-SA"/>
      </w:rPr>
    </w:lvl>
    <w:lvl w:ilvl="7" w:tplc="3528AD04">
      <w:numFmt w:val="bullet"/>
      <w:lvlText w:val="•"/>
      <w:lvlJc w:val="left"/>
      <w:pPr>
        <w:ind w:left="4791" w:hanging="360"/>
      </w:pPr>
      <w:rPr>
        <w:rFonts w:hint="default"/>
        <w:lang w:val="sv-SE" w:eastAsia="en-US" w:bidi="ar-SA"/>
      </w:rPr>
    </w:lvl>
    <w:lvl w:ilvl="8" w:tplc="E4DC65C8">
      <w:numFmt w:val="bullet"/>
      <w:lvlText w:val="•"/>
      <w:lvlJc w:val="left"/>
      <w:pPr>
        <w:ind w:left="5410" w:hanging="360"/>
      </w:pPr>
      <w:rPr>
        <w:rFonts w:hint="default"/>
        <w:lang w:val="sv-SE" w:eastAsia="en-US" w:bidi="ar-SA"/>
      </w:rPr>
    </w:lvl>
  </w:abstractNum>
  <w:abstractNum w:abstractNumId="23" w15:restartNumberingAfterBreak="0">
    <w:nsid w:val="52B76AC2"/>
    <w:multiLevelType w:val="hybridMultilevel"/>
    <w:tmpl w:val="D98A197E"/>
    <w:lvl w:ilvl="0" w:tplc="4358F630">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54A48882">
      <w:numFmt w:val="bullet"/>
      <w:lvlText w:val="•"/>
      <w:lvlJc w:val="left"/>
      <w:pPr>
        <w:ind w:left="1078" w:hanging="360"/>
      </w:pPr>
      <w:rPr>
        <w:rFonts w:hint="default"/>
        <w:lang w:val="sv-SE" w:eastAsia="en-US" w:bidi="ar-SA"/>
      </w:rPr>
    </w:lvl>
    <w:lvl w:ilvl="2" w:tplc="8B221E9E">
      <w:numFmt w:val="bullet"/>
      <w:lvlText w:val="•"/>
      <w:lvlJc w:val="left"/>
      <w:pPr>
        <w:ind w:left="1697" w:hanging="360"/>
      </w:pPr>
      <w:rPr>
        <w:rFonts w:hint="default"/>
        <w:lang w:val="sv-SE" w:eastAsia="en-US" w:bidi="ar-SA"/>
      </w:rPr>
    </w:lvl>
    <w:lvl w:ilvl="3" w:tplc="F69EC668">
      <w:numFmt w:val="bullet"/>
      <w:lvlText w:val="•"/>
      <w:lvlJc w:val="left"/>
      <w:pPr>
        <w:ind w:left="2316" w:hanging="360"/>
      </w:pPr>
      <w:rPr>
        <w:rFonts w:hint="default"/>
        <w:lang w:val="sv-SE" w:eastAsia="en-US" w:bidi="ar-SA"/>
      </w:rPr>
    </w:lvl>
    <w:lvl w:ilvl="4" w:tplc="10329A72">
      <w:numFmt w:val="bullet"/>
      <w:lvlText w:val="•"/>
      <w:lvlJc w:val="left"/>
      <w:pPr>
        <w:ind w:left="2935" w:hanging="360"/>
      </w:pPr>
      <w:rPr>
        <w:rFonts w:hint="default"/>
        <w:lang w:val="sv-SE" w:eastAsia="en-US" w:bidi="ar-SA"/>
      </w:rPr>
    </w:lvl>
    <w:lvl w:ilvl="5" w:tplc="8F6A5BC2">
      <w:numFmt w:val="bullet"/>
      <w:lvlText w:val="•"/>
      <w:lvlJc w:val="left"/>
      <w:pPr>
        <w:ind w:left="3554" w:hanging="360"/>
      </w:pPr>
      <w:rPr>
        <w:rFonts w:hint="default"/>
        <w:lang w:val="sv-SE" w:eastAsia="en-US" w:bidi="ar-SA"/>
      </w:rPr>
    </w:lvl>
    <w:lvl w:ilvl="6" w:tplc="8D581564">
      <w:numFmt w:val="bullet"/>
      <w:lvlText w:val="•"/>
      <w:lvlJc w:val="left"/>
      <w:pPr>
        <w:ind w:left="4172" w:hanging="360"/>
      </w:pPr>
      <w:rPr>
        <w:rFonts w:hint="default"/>
        <w:lang w:val="sv-SE" w:eastAsia="en-US" w:bidi="ar-SA"/>
      </w:rPr>
    </w:lvl>
    <w:lvl w:ilvl="7" w:tplc="1894541E">
      <w:numFmt w:val="bullet"/>
      <w:lvlText w:val="•"/>
      <w:lvlJc w:val="left"/>
      <w:pPr>
        <w:ind w:left="4791" w:hanging="360"/>
      </w:pPr>
      <w:rPr>
        <w:rFonts w:hint="default"/>
        <w:lang w:val="sv-SE" w:eastAsia="en-US" w:bidi="ar-SA"/>
      </w:rPr>
    </w:lvl>
    <w:lvl w:ilvl="8" w:tplc="642EC336">
      <w:numFmt w:val="bullet"/>
      <w:lvlText w:val="•"/>
      <w:lvlJc w:val="left"/>
      <w:pPr>
        <w:ind w:left="5410" w:hanging="360"/>
      </w:pPr>
      <w:rPr>
        <w:rFonts w:hint="default"/>
        <w:lang w:val="sv-SE" w:eastAsia="en-US" w:bidi="ar-SA"/>
      </w:rPr>
    </w:lvl>
  </w:abstractNum>
  <w:abstractNum w:abstractNumId="24" w15:restartNumberingAfterBreak="0">
    <w:nsid w:val="58487A9B"/>
    <w:multiLevelType w:val="hybridMultilevel"/>
    <w:tmpl w:val="9F8643D0"/>
    <w:lvl w:ilvl="0" w:tplc="F63E646A">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8DD4A30C">
      <w:numFmt w:val="bullet"/>
      <w:lvlText w:val="•"/>
      <w:lvlJc w:val="left"/>
      <w:pPr>
        <w:ind w:left="1078" w:hanging="360"/>
      </w:pPr>
      <w:rPr>
        <w:rFonts w:hint="default"/>
        <w:lang w:val="sv-SE" w:eastAsia="en-US" w:bidi="ar-SA"/>
      </w:rPr>
    </w:lvl>
    <w:lvl w:ilvl="2" w:tplc="813674D8">
      <w:numFmt w:val="bullet"/>
      <w:lvlText w:val="•"/>
      <w:lvlJc w:val="left"/>
      <w:pPr>
        <w:ind w:left="1697" w:hanging="360"/>
      </w:pPr>
      <w:rPr>
        <w:rFonts w:hint="default"/>
        <w:lang w:val="sv-SE" w:eastAsia="en-US" w:bidi="ar-SA"/>
      </w:rPr>
    </w:lvl>
    <w:lvl w:ilvl="3" w:tplc="FDF0AAA2">
      <w:numFmt w:val="bullet"/>
      <w:lvlText w:val="•"/>
      <w:lvlJc w:val="left"/>
      <w:pPr>
        <w:ind w:left="2316" w:hanging="360"/>
      </w:pPr>
      <w:rPr>
        <w:rFonts w:hint="default"/>
        <w:lang w:val="sv-SE" w:eastAsia="en-US" w:bidi="ar-SA"/>
      </w:rPr>
    </w:lvl>
    <w:lvl w:ilvl="4" w:tplc="AB60F928">
      <w:numFmt w:val="bullet"/>
      <w:lvlText w:val="•"/>
      <w:lvlJc w:val="left"/>
      <w:pPr>
        <w:ind w:left="2935" w:hanging="360"/>
      </w:pPr>
      <w:rPr>
        <w:rFonts w:hint="default"/>
        <w:lang w:val="sv-SE" w:eastAsia="en-US" w:bidi="ar-SA"/>
      </w:rPr>
    </w:lvl>
    <w:lvl w:ilvl="5" w:tplc="32741CD8">
      <w:numFmt w:val="bullet"/>
      <w:lvlText w:val="•"/>
      <w:lvlJc w:val="left"/>
      <w:pPr>
        <w:ind w:left="3554" w:hanging="360"/>
      </w:pPr>
      <w:rPr>
        <w:rFonts w:hint="default"/>
        <w:lang w:val="sv-SE" w:eastAsia="en-US" w:bidi="ar-SA"/>
      </w:rPr>
    </w:lvl>
    <w:lvl w:ilvl="6" w:tplc="0AE8DB82">
      <w:numFmt w:val="bullet"/>
      <w:lvlText w:val="•"/>
      <w:lvlJc w:val="left"/>
      <w:pPr>
        <w:ind w:left="4172" w:hanging="360"/>
      </w:pPr>
      <w:rPr>
        <w:rFonts w:hint="default"/>
        <w:lang w:val="sv-SE" w:eastAsia="en-US" w:bidi="ar-SA"/>
      </w:rPr>
    </w:lvl>
    <w:lvl w:ilvl="7" w:tplc="9E18A4EC">
      <w:numFmt w:val="bullet"/>
      <w:lvlText w:val="•"/>
      <w:lvlJc w:val="left"/>
      <w:pPr>
        <w:ind w:left="4791" w:hanging="360"/>
      </w:pPr>
      <w:rPr>
        <w:rFonts w:hint="default"/>
        <w:lang w:val="sv-SE" w:eastAsia="en-US" w:bidi="ar-SA"/>
      </w:rPr>
    </w:lvl>
    <w:lvl w:ilvl="8" w:tplc="8D28E2C0">
      <w:numFmt w:val="bullet"/>
      <w:lvlText w:val="•"/>
      <w:lvlJc w:val="left"/>
      <w:pPr>
        <w:ind w:left="5410" w:hanging="360"/>
      </w:pPr>
      <w:rPr>
        <w:rFonts w:hint="default"/>
        <w:lang w:val="sv-SE" w:eastAsia="en-US" w:bidi="ar-SA"/>
      </w:rPr>
    </w:lvl>
  </w:abstractNum>
  <w:abstractNum w:abstractNumId="25" w15:restartNumberingAfterBreak="0">
    <w:nsid w:val="58712CA8"/>
    <w:multiLevelType w:val="hybridMultilevel"/>
    <w:tmpl w:val="C46ACA60"/>
    <w:lvl w:ilvl="0" w:tplc="66F8CD00">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12989E10">
      <w:numFmt w:val="bullet"/>
      <w:lvlText w:val="•"/>
      <w:lvlJc w:val="left"/>
      <w:pPr>
        <w:ind w:left="1078" w:hanging="360"/>
      </w:pPr>
      <w:rPr>
        <w:rFonts w:hint="default"/>
        <w:lang w:val="sv-SE" w:eastAsia="en-US" w:bidi="ar-SA"/>
      </w:rPr>
    </w:lvl>
    <w:lvl w:ilvl="2" w:tplc="78E2076E">
      <w:numFmt w:val="bullet"/>
      <w:lvlText w:val="•"/>
      <w:lvlJc w:val="left"/>
      <w:pPr>
        <w:ind w:left="1697" w:hanging="360"/>
      </w:pPr>
      <w:rPr>
        <w:rFonts w:hint="default"/>
        <w:lang w:val="sv-SE" w:eastAsia="en-US" w:bidi="ar-SA"/>
      </w:rPr>
    </w:lvl>
    <w:lvl w:ilvl="3" w:tplc="7E922EFC">
      <w:numFmt w:val="bullet"/>
      <w:lvlText w:val="•"/>
      <w:lvlJc w:val="left"/>
      <w:pPr>
        <w:ind w:left="2316" w:hanging="360"/>
      </w:pPr>
      <w:rPr>
        <w:rFonts w:hint="default"/>
        <w:lang w:val="sv-SE" w:eastAsia="en-US" w:bidi="ar-SA"/>
      </w:rPr>
    </w:lvl>
    <w:lvl w:ilvl="4" w:tplc="ED162764">
      <w:numFmt w:val="bullet"/>
      <w:lvlText w:val="•"/>
      <w:lvlJc w:val="left"/>
      <w:pPr>
        <w:ind w:left="2935" w:hanging="360"/>
      </w:pPr>
      <w:rPr>
        <w:rFonts w:hint="default"/>
        <w:lang w:val="sv-SE" w:eastAsia="en-US" w:bidi="ar-SA"/>
      </w:rPr>
    </w:lvl>
    <w:lvl w:ilvl="5" w:tplc="8238334A">
      <w:numFmt w:val="bullet"/>
      <w:lvlText w:val="•"/>
      <w:lvlJc w:val="left"/>
      <w:pPr>
        <w:ind w:left="3554" w:hanging="360"/>
      </w:pPr>
      <w:rPr>
        <w:rFonts w:hint="default"/>
        <w:lang w:val="sv-SE" w:eastAsia="en-US" w:bidi="ar-SA"/>
      </w:rPr>
    </w:lvl>
    <w:lvl w:ilvl="6" w:tplc="0EDA10A6">
      <w:numFmt w:val="bullet"/>
      <w:lvlText w:val="•"/>
      <w:lvlJc w:val="left"/>
      <w:pPr>
        <w:ind w:left="4172" w:hanging="360"/>
      </w:pPr>
      <w:rPr>
        <w:rFonts w:hint="default"/>
        <w:lang w:val="sv-SE" w:eastAsia="en-US" w:bidi="ar-SA"/>
      </w:rPr>
    </w:lvl>
    <w:lvl w:ilvl="7" w:tplc="06763292">
      <w:numFmt w:val="bullet"/>
      <w:lvlText w:val="•"/>
      <w:lvlJc w:val="left"/>
      <w:pPr>
        <w:ind w:left="4791" w:hanging="360"/>
      </w:pPr>
      <w:rPr>
        <w:rFonts w:hint="default"/>
        <w:lang w:val="sv-SE" w:eastAsia="en-US" w:bidi="ar-SA"/>
      </w:rPr>
    </w:lvl>
    <w:lvl w:ilvl="8" w:tplc="727A335E">
      <w:numFmt w:val="bullet"/>
      <w:lvlText w:val="•"/>
      <w:lvlJc w:val="left"/>
      <w:pPr>
        <w:ind w:left="5410" w:hanging="360"/>
      </w:pPr>
      <w:rPr>
        <w:rFonts w:hint="default"/>
        <w:lang w:val="sv-SE" w:eastAsia="en-US" w:bidi="ar-SA"/>
      </w:rPr>
    </w:lvl>
  </w:abstractNum>
  <w:abstractNum w:abstractNumId="26" w15:restartNumberingAfterBreak="0">
    <w:nsid w:val="59BD699F"/>
    <w:multiLevelType w:val="hybridMultilevel"/>
    <w:tmpl w:val="AB6E2804"/>
    <w:lvl w:ilvl="0" w:tplc="88A235F4">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5B36BBE4">
      <w:numFmt w:val="bullet"/>
      <w:lvlText w:val="•"/>
      <w:lvlJc w:val="left"/>
      <w:pPr>
        <w:ind w:left="1078" w:hanging="360"/>
      </w:pPr>
      <w:rPr>
        <w:rFonts w:hint="default"/>
        <w:lang w:val="sv-SE" w:eastAsia="en-US" w:bidi="ar-SA"/>
      </w:rPr>
    </w:lvl>
    <w:lvl w:ilvl="2" w:tplc="D16A5254">
      <w:numFmt w:val="bullet"/>
      <w:lvlText w:val="•"/>
      <w:lvlJc w:val="left"/>
      <w:pPr>
        <w:ind w:left="1697" w:hanging="360"/>
      </w:pPr>
      <w:rPr>
        <w:rFonts w:hint="default"/>
        <w:lang w:val="sv-SE" w:eastAsia="en-US" w:bidi="ar-SA"/>
      </w:rPr>
    </w:lvl>
    <w:lvl w:ilvl="3" w:tplc="CF6E4008">
      <w:numFmt w:val="bullet"/>
      <w:lvlText w:val="•"/>
      <w:lvlJc w:val="left"/>
      <w:pPr>
        <w:ind w:left="2316" w:hanging="360"/>
      </w:pPr>
      <w:rPr>
        <w:rFonts w:hint="default"/>
        <w:lang w:val="sv-SE" w:eastAsia="en-US" w:bidi="ar-SA"/>
      </w:rPr>
    </w:lvl>
    <w:lvl w:ilvl="4" w:tplc="C60A0AF0">
      <w:numFmt w:val="bullet"/>
      <w:lvlText w:val="•"/>
      <w:lvlJc w:val="left"/>
      <w:pPr>
        <w:ind w:left="2935" w:hanging="360"/>
      </w:pPr>
      <w:rPr>
        <w:rFonts w:hint="default"/>
        <w:lang w:val="sv-SE" w:eastAsia="en-US" w:bidi="ar-SA"/>
      </w:rPr>
    </w:lvl>
    <w:lvl w:ilvl="5" w:tplc="F5148248">
      <w:numFmt w:val="bullet"/>
      <w:lvlText w:val="•"/>
      <w:lvlJc w:val="left"/>
      <w:pPr>
        <w:ind w:left="3554" w:hanging="360"/>
      </w:pPr>
      <w:rPr>
        <w:rFonts w:hint="default"/>
        <w:lang w:val="sv-SE" w:eastAsia="en-US" w:bidi="ar-SA"/>
      </w:rPr>
    </w:lvl>
    <w:lvl w:ilvl="6" w:tplc="882EBB76">
      <w:numFmt w:val="bullet"/>
      <w:lvlText w:val="•"/>
      <w:lvlJc w:val="left"/>
      <w:pPr>
        <w:ind w:left="4172" w:hanging="360"/>
      </w:pPr>
      <w:rPr>
        <w:rFonts w:hint="default"/>
        <w:lang w:val="sv-SE" w:eastAsia="en-US" w:bidi="ar-SA"/>
      </w:rPr>
    </w:lvl>
    <w:lvl w:ilvl="7" w:tplc="0E5E740E">
      <w:numFmt w:val="bullet"/>
      <w:lvlText w:val="•"/>
      <w:lvlJc w:val="left"/>
      <w:pPr>
        <w:ind w:left="4791" w:hanging="360"/>
      </w:pPr>
      <w:rPr>
        <w:rFonts w:hint="default"/>
        <w:lang w:val="sv-SE" w:eastAsia="en-US" w:bidi="ar-SA"/>
      </w:rPr>
    </w:lvl>
    <w:lvl w:ilvl="8" w:tplc="A4D8680C">
      <w:numFmt w:val="bullet"/>
      <w:lvlText w:val="•"/>
      <w:lvlJc w:val="left"/>
      <w:pPr>
        <w:ind w:left="5410" w:hanging="360"/>
      </w:pPr>
      <w:rPr>
        <w:rFonts w:hint="default"/>
        <w:lang w:val="sv-SE" w:eastAsia="en-US" w:bidi="ar-SA"/>
      </w:rPr>
    </w:lvl>
  </w:abstractNum>
  <w:abstractNum w:abstractNumId="27" w15:restartNumberingAfterBreak="0">
    <w:nsid w:val="5B8F35B4"/>
    <w:multiLevelType w:val="hybridMultilevel"/>
    <w:tmpl w:val="F880CB1C"/>
    <w:lvl w:ilvl="0" w:tplc="67326DBC">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5B984040">
      <w:numFmt w:val="bullet"/>
      <w:lvlText w:val="•"/>
      <w:lvlJc w:val="left"/>
      <w:pPr>
        <w:ind w:left="1078" w:hanging="360"/>
      </w:pPr>
      <w:rPr>
        <w:rFonts w:hint="default"/>
        <w:lang w:val="sv-SE" w:eastAsia="en-US" w:bidi="ar-SA"/>
      </w:rPr>
    </w:lvl>
    <w:lvl w:ilvl="2" w:tplc="34CE3EB4">
      <w:numFmt w:val="bullet"/>
      <w:lvlText w:val="•"/>
      <w:lvlJc w:val="left"/>
      <w:pPr>
        <w:ind w:left="1697" w:hanging="360"/>
      </w:pPr>
      <w:rPr>
        <w:rFonts w:hint="default"/>
        <w:lang w:val="sv-SE" w:eastAsia="en-US" w:bidi="ar-SA"/>
      </w:rPr>
    </w:lvl>
    <w:lvl w:ilvl="3" w:tplc="F05484DE">
      <w:numFmt w:val="bullet"/>
      <w:lvlText w:val="•"/>
      <w:lvlJc w:val="left"/>
      <w:pPr>
        <w:ind w:left="2316" w:hanging="360"/>
      </w:pPr>
      <w:rPr>
        <w:rFonts w:hint="default"/>
        <w:lang w:val="sv-SE" w:eastAsia="en-US" w:bidi="ar-SA"/>
      </w:rPr>
    </w:lvl>
    <w:lvl w:ilvl="4" w:tplc="AE32467E">
      <w:numFmt w:val="bullet"/>
      <w:lvlText w:val="•"/>
      <w:lvlJc w:val="left"/>
      <w:pPr>
        <w:ind w:left="2935" w:hanging="360"/>
      </w:pPr>
      <w:rPr>
        <w:rFonts w:hint="default"/>
        <w:lang w:val="sv-SE" w:eastAsia="en-US" w:bidi="ar-SA"/>
      </w:rPr>
    </w:lvl>
    <w:lvl w:ilvl="5" w:tplc="E43EB3C4">
      <w:numFmt w:val="bullet"/>
      <w:lvlText w:val="•"/>
      <w:lvlJc w:val="left"/>
      <w:pPr>
        <w:ind w:left="3554" w:hanging="360"/>
      </w:pPr>
      <w:rPr>
        <w:rFonts w:hint="default"/>
        <w:lang w:val="sv-SE" w:eastAsia="en-US" w:bidi="ar-SA"/>
      </w:rPr>
    </w:lvl>
    <w:lvl w:ilvl="6" w:tplc="09A203BC">
      <w:numFmt w:val="bullet"/>
      <w:lvlText w:val="•"/>
      <w:lvlJc w:val="left"/>
      <w:pPr>
        <w:ind w:left="4172" w:hanging="360"/>
      </w:pPr>
      <w:rPr>
        <w:rFonts w:hint="default"/>
        <w:lang w:val="sv-SE" w:eastAsia="en-US" w:bidi="ar-SA"/>
      </w:rPr>
    </w:lvl>
    <w:lvl w:ilvl="7" w:tplc="A3F0CFB6">
      <w:numFmt w:val="bullet"/>
      <w:lvlText w:val="•"/>
      <w:lvlJc w:val="left"/>
      <w:pPr>
        <w:ind w:left="4791" w:hanging="360"/>
      </w:pPr>
      <w:rPr>
        <w:rFonts w:hint="default"/>
        <w:lang w:val="sv-SE" w:eastAsia="en-US" w:bidi="ar-SA"/>
      </w:rPr>
    </w:lvl>
    <w:lvl w:ilvl="8" w:tplc="F4667674">
      <w:numFmt w:val="bullet"/>
      <w:lvlText w:val="•"/>
      <w:lvlJc w:val="left"/>
      <w:pPr>
        <w:ind w:left="5410" w:hanging="360"/>
      </w:pPr>
      <w:rPr>
        <w:rFonts w:hint="default"/>
        <w:lang w:val="sv-SE" w:eastAsia="en-US" w:bidi="ar-SA"/>
      </w:rPr>
    </w:lvl>
  </w:abstractNum>
  <w:abstractNum w:abstractNumId="28" w15:restartNumberingAfterBreak="0">
    <w:nsid w:val="613B5048"/>
    <w:multiLevelType w:val="hybridMultilevel"/>
    <w:tmpl w:val="3DE85F10"/>
    <w:lvl w:ilvl="0" w:tplc="53567E20">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FB14C712">
      <w:numFmt w:val="bullet"/>
      <w:lvlText w:val="•"/>
      <w:lvlJc w:val="left"/>
      <w:pPr>
        <w:ind w:left="1078" w:hanging="360"/>
      </w:pPr>
      <w:rPr>
        <w:rFonts w:hint="default"/>
        <w:lang w:val="sv-SE" w:eastAsia="en-US" w:bidi="ar-SA"/>
      </w:rPr>
    </w:lvl>
    <w:lvl w:ilvl="2" w:tplc="84345AB6">
      <w:numFmt w:val="bullet"/>
      <w:lvlText w:val="•"/>
      <w:lvlJc w:val="left"/>
      <w:pPr>
        <w:ind w:left="1697" w:hanging="360"/>
      </w:pPr>
      <w:rPr>
        <w:rFonts w:hint="default"/>
        <w:lang w:val="sv-SE" w:eastAsia="en-US" w:bidi="ar-SA"/>
      </w:rPr>
    </w:lvl>
    <w:lvl w:ilvl="3" w:tplc="8370EB12">
      <w:numFmt w:val="bullet"/>
      <w:lvlText w:val="•"/>
      <w:lvlJc w:val="left"/>
      <w:pPr>
        <w:ind w:left="2316" w:hanging="360"/>
      </w:pPr>
      <w:rPr>
        <w:rFonts w:hint="default"/>
        <w:lang w:val="sv-SE" w:eastAsia="en-US" w:bidi="ar-SA"/>
      </w:rPr>
    </w:lvl>
    <w:lvl w:ilvl="4" w:tplc="BD948922">
      <w:numFmt w:val="bullet"/>
      <w:lvlText w:val="•"/>
      <w:lvlJc w:val="left"/>
      <w:pPr>
        <w:ind w:left="2935" w:hanging="360"/>
      </w:pPr>
      <w:rPr>
        <w:rFonts w:hint="default"/>
        <w:lang w:val="sv-SE" w:eastAsia="en-US" w:bidi="ar-SA"/>
      </w:rPr>
    </w:lvl>
    <w:lvl w:ilvl="5" w:tplc="5BC0356C">
      <w:numFmt w:val="bullet"/>
      <w:lvlText w:val="•"/>
      <w:lvlJc w:val="left"/>
      <w:pPr>
        <w:ind w:left="3554" w:hanging="360"/>
      </w:pPr>
      <w:rPr>
        <w:rFonts w:hint="default"/>
        <w:lang w:val="sv-SE" w:eastAsia="en-US" w:bidi="ar-SA"/>
      </w:rPr>
    </w:lvl>
    <w:lvl w:ilvl="6" w:tplc="000E80C0">
      <w:numFmt w:val="bullet"/>
      <w:lvlText w:val="•"/>
      <w:lvlJc w:val="left"/>
      <w:pPr>
        <w:ind w:left="4172" w:hanging="360"/>
      </w:pPr>
      <w:rPr>
        <w:rFonts w:hint="default"/>
        <w:lang w:val="sv-SE" w:eastAsia="en-US" w:bidi="ar-SA"/>
      </w:rPr>
    </w:lvl>
    <w:lvl w:ilvl="7" w:tplc="B8A89D60">
      <w:numFmt w:val="bullet"/>
      <w:lvlText w:val="•"/>
      <w:lvlJc w:val="left"/>
      <w:pPr>
        <w:ind w:left="4791" w:hanging="360"/>
      </w:pPr>
      <w:rPr>
        <w:rFonts w:hint="default"/>
        <w:lang w:val="sv-SE" w:eastAsia="en-US" w:bidi="ar-SA"/>
      </w:rPr>
    </w:lvl>
    <w:lvl w:ilvl="8" w:tplc="0E1CA7A2">
      <w:numFmt w:val="bullet"/>
      <w:lvlText w:val="•"/>
      <w:lvlJc w:val="left"/>
      <w:pPr>
        <w:ind w:left="5410" w:hanging="360"/>
      </w:pPr>
      <w:rPr>
        <w:rFonts w:hint="default"/>
        <w:lang w:val="sv-SE" w:eastAsia="en-US" w:bidi="ar-SA"/>
      </w:rPr>
    </w:lvl>
  </w:abstractNum>
  <w:abstractNum w:abstractNumId="29" w15:restartNumberingAfterBreak="0">
    <w:nsid w:val="62743DE2"/>
    <w:multiLevelType w:val="hybridMultilevel"/>
    <w:tmpl w:val="9592A58A"/>
    <w:lvl w:ilvl="0" w:tplc="2982E17A">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90A23DE0">
      <w:numFmt w:val="bullet"/>
      <w:lvlText w:val="•"/>
      <w:lvlJc w:val="left"/>
      <w:pPr>
        <w:ind w:left="1078" w:hanging="360"/>
      </w:pPr>
      <w:rPr>
        <w:rFonts w:hint="default"/>
        <w:lang w:val="sv-SE" w:eastAsia="en-US" w:bidi="ar-SA"/>
      </w:rPr>
    </w:lvl>
    <w:lvl w:ilvl="2" w:tplc="34E8F468">
      <w:numFmt w:val="bullet"/>
      <w:lvlText w:val="•"/>
      <w:lvlJc w:val="left"/>
      <w:pPr>
        <w:ind w:left="1697" w:hanging="360"/>
      </w:pPr>
      <w:rPr>
        <w:rFonts w:hint="default"/>
        <w:lang w:val="sv-SE" w:eastAsia="en-US" w:bidi="ar-SA"/>
      </w:rPr>
    </w:lvl>
    <w:lvl w:ilvl="3" w:tplc="E2E85CD6">
      <w:numFmt w:val="bullet"/>
      <w:lvlText w:val="•"/>
      <w:lvlJc w:val="left"/>
      <w:pPr>
        <w:ind w:left="2316" w:hanging="360"/>
      </w:pPr>
      <w:rPr>
        <w:rFonts w:hint="default"/>
        <w:lang w:val="sv-SE" w:eastAsia="en-US" w:bidi="ar-SA"/>
      </w:rPr>
    </w:lvl>
    <w:lvl w:ilvl="4" w:tplc="16005C56">
      <w:numFmt w:val="bullet"/>
      <w:lvlText w:val="•"/>
      <w:lvlJc w:val="left"/>
      <w:pPr>
        <w:ind w:left="2935" w:hanging="360"/>
      </w:pPr>
      <w:rPr>
        <w:rFonts w:hint="default"/>
        <w:lang w:val="sv-SE" w:eastAsia="en-US" w:bidi="ar-SA"/>
      </w:rPr>
    </w:lvl>
    <w:lvl w:ilvl="5" w:tplc="C2E8E5B0">
      <w:numFmt w:val="bullet"/>
      <w:lvlText w:val="•"/>
      <w:lvlJc w:val="left"/>
      <w:pPr>
        <w:ind w:left="3554" w:hanging="360"/>
      </w:pPr>
      <w:rPr>
        <w:rFonts w:hint="default"/>
        <w:lang w:val="sv-SE" w:eastAsia="en-US" w:bidi="ar-SA"/>
      </w:rPr>
    </w:lvl>
    <w:lvl w:ilvl="6" w:tplc="37E002E0">
      <w:numFmt w:val="bullet"/>
      <w:lvlText w:val="•"/>
      <w:lvlJc w:val="left"/>
      <w:pPr>
        <w:ind w:left="4172" w:hanging="360"/>
      </w:pPr>
      <w:rPr>
        <w:rFonts w:hint="default"/>
        <w:lang w:val="sv-SE" w:eastAsia="en-US" w:bidi="ar-SA"/>
      </w:rPr>
    </w:lvl>
    <w:lvl w:ilvl="7" w:tplc="B094D444">
      <w:numFmt w:val="bullet"/>
      <w:lvlText w:val="•"/>
      <w:lvlJc w:val="left"/>
      <w:pPr>
        <w:ind w:left="4791" w:hanging="360"/>
      </w:pPr>
      <w:rPr>
        <w:rFonts w:hint="default"/>
        <w:lang w:val="sv-SE" w:eastAsia="en-US" w:bidi="ar-SA"/>
      </w:rPr>
    </w:lvl>
    <w:lvl w:ilvl="8" w:tplc="F6B4DC50">
      <w:numFmt w:val="bullet"/>
      <w:lvlText w:val="•"/>
      <w:lvlJc w:val="left"/>
      <w:pPr>
        <w:ind w:left="5410" w:hanging="360"/>
      </w:pPr>
      <w:rPr>
        <w:rFonts w:hint="default"/>
        <w:lang w:val="sv-SE" w:eastAsia="en-US" w:bidi="ar-SA"/>
      </w:rPr>
    </w:lvl>
  </w:abstractNum>
  <w:abstractNum w:abstractNumId="30" w15:restartNumberingAfterBreak="0">
    <w:nsid w:val="671734A1"/>
    <w:multiLevelType w:val="hybridMultilevel"/>
    <w:tmpl w:val="82789FA2"/>
    <w:lvl w:ilvl="0" w:tplc="83C21308">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5CD24DBE">
      <w:numFmt w:val="bullet"/>
      <w:lvlText w:val="•"/>
      <w:lvlJc w:val="left"/>
      <w:pPr>
        <w:ind w:left="1078" w:hanging="360"/>
      </w:pPr>
      <w:rPr>
        <w:rFonts w:hint="default"/>
        <w:lang w:val="sv-SE" w:eastAsia="en-US" w:bidi="ar-SA"/>
      </w:rPr>
    </w:lvl>
    <w:lvl w:ilvl="2" w:tplc="0436C766">
      <w:numFmt w:val="bullet"/>
      <w:lvlText w:val="•"/>
      <w:lvlJc w:val="left"/>
      <w:pPr>
        <w:ind w:left="1697" w:hanging="360"/>
      </w:pPr>
      <w:rPr>
        <w:rFonts w:hint="default"/>
        <w:lang w:val="sv-SE" w:eastAsia="en-US" w:bidi="ar-SA"/>
      </w:rPr>
    </w:lvl>
    <w:lvl w:ilvl="3" w:tplc="2E2242FE">
      <w:numFmt w:val="bullet"/>
      <w:lvlText w:val="•"/>
      <w:lvlJc w:val="left"/>
      <w:pPr>
        <w:ind w:left="2316" w:hanging="360"/>
      </w:pPr>
      <w:rPr>
        <w:rFonts w:hint="default"/>
        <w:lang w:val="sv-SE" w:eastAsia="en-US" w:bidi="ar-SA"/>
      </w:rPr>
    </w:lvl>
    <w:lvl w:ilvl="4" w:tplc="6F14B5FC">
      <w:numFmt w:val="bullet"/>
      <w:lvlText w:val="•"/>
      <w:lvlJc w:val="left"/>
      <w:pPr>
        <w:ind w:left="2935" w:hanging="360"/>
      </w:pPr>
      <w:rPr>
        <w:rFonts w:hint="default"/>
        <w:lang w:val="sv-SE" w:eastAsia="en-US" w:bidi="ar-SA"/>
      </w:rPr>
    </w:lvl>
    <w:lvl w:ilvl="5" w:tplc="21309224">
      <w:numFmt w:val="bullet"/>
      <w:lvlText w:val="•"/>
      <w:lvlJc w:val="left"/>
      <w:pPr>
        <w:ind w:left="3554" w:hanging="360"/>
      </w:pPr>
      <w:rPr>
        <w:rFonts w:hint="default"/>
        <w:lang w:val="sv-SE" w:eastAsia="en-US" w:bidi="ar-SA"/>
      </w:rPr>
    </w:lvl>
    <w:lvl w:ilvl="6" w:tplc="1076E9E2">
      <w:numFmt w:val="bullet"/>
      <w:lvlText w:val="•"/>
      <w:lvlJc w:val="left"/>
      <w:pPr>
        <w:ind w:left="4172" w:hanging="360"/>
      </w:pPr>
      <w:rPr>
        <w:rFonts w:hint="default"/>
        <w:lang w:val="sv-SE" w:eastAsia="en-US" w:bidi="ar-SA"/>
      </w:rPr>
    </w:lvl>
    <w:lvl w:ilvl="7" w:tplc="1D4C74C8">
      <w:numFmt w:val="bullet"/>
      <w:lvlText w:val="•"/>
      <w:lvlJc w:val="left"/>
      <w:pPr>
        <w:ind w:left="4791" w:hanging="360"/>
      </w:pPr>
      <w:rPr>
        <w:rFonts w:hint="default"/>
        <w:lang w:val="sv-SE" w:eastAsia="en-US" w:bidi="ar-SA"/>
      </w:rPr>
    </w:lvl>
    <w:lvl w:ilvl="8" w:tplc="B7A00C1E">
      <w:numFmt w:val="bullet"/>
      <w:lvlText w:val="•"/>
      <w:lvlJc w:val="left"/>
      <w:pPr>
        <w:ind w:left="5410" w:hanging="360"/>
      </w:pPr>
      <w:rPr>
        <w:rFonts w:hint="default"/>
        <w:lang w:val="sv-SE" w:eastAsia="en-US" w:bidi="ar-SA"/>
      </w:rPr>
    </w:lvl>
  </w:abstractNum>
  <w:abstractNum w:abstractNumId="31" w15:restartNumberingAfterBreak="0">
    <w:nsid w:val="697A41A9"/>
    <w:multiLevelType w:val="hybridMultilevel"/>
    <w:tmpl w:val="49FA4FF0"/>
    <w:lvl w:ilvl="0" w:tplc="38D6C40A">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65D4051A">
      <w:numFmt w:val="bullet"/>
      <w:lvlText w:val="•"/>
      <w:lvlJc w:val="left"/>
      <w:pPr>
        <w:ind w:left="1078" w:hanging="360"/>
      </w:pPr>
      <w:rPr>
        <w:rFonts w:hint="default"/>
        <w:lang w:val="sv-SE" w:eastAsia="en-US" w:bidi="ar-SA"/>
      </w:rPr>
    </w:lvl>
    <w:lvl w:ilvl="2" w:tplc="31B42A2C">
      <w:numFmt w:val="bullet"/>
      <w:lvlText w:val="•"/>
      <w:lvlJc w:val="left"/>
      <w:pPr>
        <w:ind w:left="1697" w:hanging="360"/>
      </w:pPr>
      <w:rPr>
        <w:rFonts w:hint="default"/>
        <w:lang w:val="sv-SE" w:eastAsia="en-US" w:bidi="ar-SA"/>
      </w:rPr>
    </w:lvl>
    <w:lvl w:ilvl="3" w:tplc="4F5AA016">
      <w:numFmt w:val="bullet"/>
      <w:lvlText w:val="•"/>
      <w:lvlJc w:val="left"/>
      <w:pPr>
        <w:ind w:left="2316" w:hanging="360"/>
      </w:pPr>
      <w:rPr>
        <w:rFonts w:hint="default"/>
        <w:lang w:val="sv-SE" w:eastAsia="en-US" w:bidi="ar-SA"/>
      </w:rPr>
    </w:lvl>
    <w:lvl w:ilvl="4" w:tplc="07165532">
      <w:numFmt w:val="bullet"/>
      <w:lvlText w:val="•"/>
      <w:lvlJc w:val="left"/>
      <w:pPr>
        <w:ind w:left="2935" w:hanging="360"/>
      </w:pPr>
      <w:rPr>
        <w:rFonts w:hint="default"/>
        <w:lang w:val="sv-SE" w:eastAsia="en-US" w:bidi="ar-SA"/>
      </w:rPr>
    </w:lvl>
    <w:lvl w:ilvl="5" w:tplc="DC2C44B4">
      <w:numFmt w:val="bullet"/>
      <w:lvlText w:val="•"/>
      <w:lvlJc w:val="left"/>
      <w:pPr>
        <w:ind w:left="3554" w:hanging="360"/>
      </w:pPr>
      <w:rPr>
        <w:rFonts w:hint="default"/>
        <w:lang w:val="sv-SE" w:eastAsia="en-US" w:bidi="ar-SA"/>
      </w:rPr>
    </w:lvl>
    <w:lvl w:ilvl="6" w:tplc="2F24C738">
      <w:numFmt w:val="bullet"/>
      <w:lvlText w:val="•"/>
      <w:lvlJc w:val="left"/>
      <w:pPr>
        <w:ind w:left="4172" w:hanging="360"/>
      </w:pPr>
      <w:rPr>
        <w:rFonts w:hint="default"/>
        <w:lang w:val="sv-SE" w:eastAsia="en-US" w:bidi="ar-SA"/>
      </w:rPr>
    </w:lvl>
    <w:lvl w:ilvl="7" w:tplc="5782A13E">
      <w:numFmt w:val="bullet"/>
      <w:lvlText w:val="•"/>
      <w:lvlJc w:val="left"/>
      <w:pPr>
        <w:ind w:left="4791" w:hanging="360"/>
      </w:pPr>
      <w:rPr>
        <w:rFonts w:hint="default"/>
        <w:lang w:val="sv-SE" w:eastAsia="en-US" w:bidi="ar-SA"/>
      </w:rPr>
    </w:lvl>
    <w:lvl w:ilvl="8" w:tplc="57769CA4">
      <w:numFmt w:val="bullet"/>
      <w:lvlText w:val="•"/>
      <w:lvlJc w:val="left"/>
      <w:pPr>
        <w:ind w:left="5410" w:hanging="360"/>
      </w:pPr>
      <w:rPr>
        <w:rFonts w:hint="default"/>
        <w:lang w:val="sv-SE" w:eastAsia="en-US" w:bidi="ar-SA"/>
      </w:rPr>
    </w:lvl>
  </w:abstractNum>
  <w:abstractNum w:abstractNumId="32" w15:restartNumberingAfterBreak="0">
    <w:nsid w:val="6B5A32CE"/>
    <w:multiLevelType w:val="hybridMultilevel"/>
    <w:tmpl w:val="A9E2F428"/>
    <w:lvl w:ilvl="0" w:tplc="3C306FAE">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F4AC202C">
      <w:numFmt w:val="bullet"/>
      <w:lvlText w:val="•"/>
      <w:lvlJc w:val="left"/>
      <w:pPr>
        <w:ind w:left="1078" w:hanging="360"/>
      </w:pPr>
      <w:rPr>
        <w:rFonts w:hint="default"/>
        <w:lang w:val="sv-SE" w:eastAsia="en-US" w:bidi="ar-SA"/>
      </w:rPr>
    </w:lvl>
    <w:lvl w:ilvl="2" w:tplc="C34A6E28">
      <w:numFmt w:val="bullet"/>
      <w:lvlText w:val="•"/>
      <w:lvlJc w:val="left"/>
      <w:pPr>
        <w:ind w:left="1697" w:hanging="360"/>
      </w:pPr>
      <w:rPr>
        <w:rFonts w:hint="default"/>
        <w:lang w:val="sv-SE" w:eastAsia="en-US" w:bidi="ar-SA"/>
      </w:rPr>
    </w:lvl>
    <w:lvl w:ilvl="3" w:tplc="89B46788">
      <w:numFmt w:val="bullet"/>
      <w:lvlText w:val="•"/>
      <w:lvlJc w:val="left"/>
      <w:pPr>
        <w:ind w:left="2316" w:hanging="360"/>
      </w:pPr>
      <w:rPr>
        <w:rFonts w:hint="default"/>
        <w:lang w:val="sv-SE" w:eastAsia="en-US" w:bidi="ar-SA"/>
      </w:rPr>
    </w:lvl>
    <w:lvl w:ilvl="4" w:tplc="59CEA2EE">
      <w:numFmt w:val="bullet"/>
      <w:lvlText w:val="•"/>
      <w:lvlJc w:val="left"/>
      <w:pPr>
        <w:ind w:left="2935" w:hanging="360"/>
      </w:pPr>
      <w:rPr>
        <w:rFonts w:hint="default"/>
        <w:lang w:val="sv-SE" w:eastAsia="en-US" w:bidi="ar-SA"/>
      </w:rPr>
    </w:lvl>
    <w:lvl w:ilvl="5" w:tplc="322AF148">
      <w:numFmt w:val="bullet"/>
      <w:lvlText w:val="•"/>
      <w:lvlJc w:val="left"/>
      <w:pPr>
        <w:ind w:left="3554" w:hanging="360"/>
      </w:pPr>
      <w:rPr>
        <w:rFonts w:hint="default"/>
        <w:lang w:val="sv-SE" w:eastAsia="en-US" w:bidi="ar-SA"/>
      </w:rPr>
    </w:lvl>
    <w:lvl w:ilvl="6" w:tplc="DC16BF22">
      <w:numFmt w:val="bullet"/>
      <w:lvlText w:val="•"/>
      <w:lvlJc w:val="left"/>
      <w:pPr>
        <w:ind w:left="4172" w:hanging="360"/>
      </w:pPr>
      <w:rPr>
        <w:rFonts w:hint="default"/>
        <w:lang w:val="sv-SE" w:eastAsia="en-US" w:bidi="ar-SA"/>
      </w:rPr>
    </w:lvl>
    <w:lvl w:ilvl="7" w:tplc="2452CFB4">
      <w:numFmt w:val="bullet"/>
      <w:lvlText w:val="•"/>
      <w:lvlJc w:val="left"/>
      <w:pPr>
        <w:ind w:left="4791" w:hanging="360"/>
      </w:pPr>
      <w:rPr>
        <w:rFonts w:hint="default"/>
        <w:lang w:val="sv-SE" w:eastAsia="en-US" w:bidi="ar-SA"/>
      </w:rPr>
    </w:lvl>
    <w:lvl w:ilvl="8" w:tplc="ABFECE08">
      <w:numFmt w:val="bullet"/>
      <w:lvlText w:val="•"/>
      <w:lvlJc w:val="left"/>
      <w:pPr>
        <w:ind w:left="5410" w:hanging="360"/>
      </w:pPr>
      <w:rPr>
        <w:rFonts w:hint="default"/>
        <w:lang w:val="sv-SE" w:eastAsia="en-US" w:bidi="ar-SA"/>
      </w:rPr>
    </w:lvl>
  </w:abstractNum>
  <w:abstractNum w:abstractNumId="33" w15:restartNumberingAfterBreak="0">
    <w:nsid w:val="71C02E38"/>
    <w:multiLevelType w:val="hybridMultilevel"/>
    <w:tmpl w:val="B35EBA2C"/>
    <w:lvl w:ilvl="0" w:tplc="B0B6D886">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0832ABDA">
      <w:numFmt w:val="bullet"/>
      <w:lvlText w:val="•"/>
      <w:lvlJc w:val="left"/>
      <w:pPr>
        <w:ind w:left="1078" w:hanging="360"/>
      </w:pPr>
      <w:rPr>
        <w:rFonts w:hint="default"/>
        <w:lang w:val="sv-SE" w:eastAsia="en-US" w:bidi="ar-SA"/>
      </w:rPr>
    </w:lvl>
    <w:lvl w:ilvl="2" w:tplc="76C01A1A">
      <w:numFmt w:val="bullet"/>
      <w:lvlText w:val="•"/>
      <w:lvlJc w:val="left"/>
      <w:pPr>
        <w:ind w:left="1697" w:hanging="360"/>
      </w:pPr>
      <w:rPr>
        <w:rFonts w:hint="default"/>
        <w:lang w:val="sv-SE" w:eastAsia="en-US" w:bidi="ar-SA"/>
      </w:rPr>
    </w:lvl>
    <w:lvl w:ilvl="3" w:tplc="B4048CB0">
      <w:numFmt w:val="bullet"/>
      <w:lvlText w:val="•"/>
      <w:lvlJc w:val="left"/>
      <w:pPr>
        <w:ind w:left="2316" w:hanging="360"/>
      </w:pPr>
      <w:rPr>
        <w:rFonts w:hint="default"/>
        <w:lang w:val="sv-SE" w:eastAsia="en-US" w:bidi="ar-SA"/>
      </w:rPr>
    </w:lvl>
    <w:lvl w:ilvl="4" w:tplc="DFE01812">
      <w:numFmt w:val="bullet"/>
      <w:lvlText w:val="•"/>
      <w:lvlJc w:val="left"/>
      <w:pPr>
        <w:ind w:left="2935" w:hanging="360"/>
      </w:pPr>
      <w:rPr>
        <w:rFonts w:hint="default"/>
        <w:lang w:val="sv-SE" w:eastAsia="en-US" w:bidi="ar-SA"/>
      </w:rPr>
    </w:lvl>
    <w:lvl w:ilvl="5" w:tplc="C50296F8">
      <w:numFmt w:val="bullet"/>
      <w:lvlText w:val="•"/>
      <w:lvlJc w:val="left"/>
      <w:pPr>
        <w:ind w:left="3554" w:hanging="360"/>
      </w:pPr>
      <w:rPr>
        <w:rFonts w:hint="default"/>
        <w:lang w:val="sv-SE" w:eastAsia="en-US" w:bidi="ar-SA"/>
      </w:rPr>
    </w:lvl>
    <w:lvl w:ilvl="6" w:tplc="36C46816">
      <w:numFmt w:val="bullet"/>
      <w:lvlText w:val="•"/>
      <w:lvlJc w:val="left"/>
      <w:pPr>
        <w:ind w:left="4172" w:hanging="360"/>
      </w:pPr>
      <w:rPr>
        <w:rFonts w:hint="default"/>
        <w:lang w:val="sv-SE" w:eastAsia="en-US" w:bidi="ar-SA"/>
      </w:rPr>
    </w:lvl>
    <w:lvl w:ilvl="7" w:tplc="758E59A8">
      <w:numFmt w:val="bullet"/>
      <w:lvlText w:val="•"/>
      <w:lvlJc w:val="left"/>
      <w:pPr>
        <w:ind w:left="4791" w:hanging="360"/>
      </w:pPr>
      <w:rPr>
        <w:rFonts w:hint="default"/>
        <w:lang w:val="sv-SE" w:eastAsia="en-US" w:bidi="ar-SA"/>
      </w:rPr>
    </w:lvl>
    <w:lvl w:ilvl="8" w:tplc="D352A472">
      <w:numFmt w:val="bullet"/>
      <w:lvlText w:val="•"/>
      <w:lvlJc w:val="left"/>
      <w:pPr>
        <w:ind w:left="5410" w:hanging="360"/>
      </w:pPr>
      <w:rPr>
        <w:rFonts w:hint="default"/>
        <w:lang w:val="sv-SE" w:eastAsia="en-US" w:bidi="ar-SA"/>
      </w:rPr>
    </w:lvl>
  </w:abstractNum>
  <w:abstractNum w:abstractNumId="34" w15:restartNumberingAfterBreak="0">
    <w:nsid w:val="73974114"/>
    <w:multiLevelType w:val="hybridMultilevel"/>
    <w:tmpl w:val="B8065F54"/>
    <w:lvl w:ilvl="0" w:tplc="85AEE1F2">
      <w:numFmt w:val="bullet"/>
      <w:lvlText w:val=""/>
      <w:lvlJc w:val="left"/>
      <w:pPr>
        <w:ind w:left="467" w:hanging="360"/>
      </w:pPr>
      <w:rPr>
        <w:rFonts w:ascii="Symbol" w:eastAsia="Symbol" w:hAnsi="Symbol" w:cs="Symbol" w:hint="default"/>
        <w:b w:val="0"/>
        <w:bCs w:val="0"/>
        <w:i w:val="0"/>
        <w:iCs w:val="0"/>
        <w:spacing w:val="0"/>
        <w:w w:val="99"/>
        <w:sz w:val="20"/>
        <w:szCs w:val="20"/>
        <w:lang w:val="sv-SE" w:eastAsia="en-US" w:bidi="ar-SA"/>
      </w:rPr>
    </w:lvl>
    <w:lvl w:ilvl="1" w:tplc="9FA2B1BE">
      <w:numFmt w:val="bullet"/>
      <w:lvlText w:val="•"/>
      <w:lvlJc w:val="left"/>
      <w:pPr>
        <w:ind w:left="1078" w:hanging="360"/>
      </w:pPr>
      <w:rPr>
        <w:rFonts w:hint="default"/>
        <w:lang w:val="sv-SE" w:eastAsia="en-US" w:bidi="ar-SA"/>
      </w:rPr>
    </w:lvl>
    <w:lvl w:ilvl="2" w:tplc="5C06C83C">
      <w:numFmt w:val="bullet"/>
      <w:lvlText w:val="•"/>
      <w:lvlJc w:val="left"/>
      <w:pPr>
        <w:ind w:left="1697" w:hanging="360"/>
      </w:pPr>
      <w:rPr>
        <w:rFonts w:hint="default"/>
        <w:lang w:val="sv-SE" w:eastAsia="en-US" w:bidi="ar-SA"/>
      </w:rPr>
    </w:lvl>
    <w:lvl w:ilvl="3" w:tplc="5ED21AF8">
      <w:numFmt w:val="bullet"/>
      <w:lvlText w:val="•"/>
      <w:lvlJc w:val="left"/>
      <w:pPr>
        <w:ind w:left="2316" w:hanging="360"/>
      </w:pPr>
      <w:rPr>
        <w:rFonts w:hint="default"/>
        <w:lang w:val="sv-SE" w:eastAsia="en-US" w:bidi="ar-SA"/>
      </w:rPr>
    </w:lvl>
    <w:lvl w:ilvl="4" w:tplc="05A4D91C">
      <w:numFmt w:val="bullet"/>
      <w:lvlText w:val="•"/>
      <w:lvlJc w:val="left"/>
      <w:pPr>
        <w:ind w:left="2935" w:hanging="360"/>
      </w:pPr>
      <w:rPr>
        <w:rFonts w:hint="default"/>
        <w:lang w:val="sv-SE" w:eastAsia="en-US" w:bidi="ar-SA"/>
      </w:rPr>
    </w:lvl>
    <w:lvl w:ilvl="5" w:tplc="95D217AE">
      <w:numFmt w:val="bullet"/>
      <w:lvlText w:val="•"/>
      <w:lvlJc w:val="left"/>
      <w:pPr>
        <w:ind w:left="3554" w:hanging="360"/>
      </w:pPr>
      <w:rPr>
        <w:rFonts w:hint="default"/>
        <w:lang w:val="sv-SE" w:eastAsia="en-US" w:bidi="ar-SA"/>
      </w:rPr>
    </w:lvl>
    <w:lvl w:ilvl="6" w:tplc="F2A0778C">
      <w:numFmt w:val="bullet"/>
      <w:lvlText w:val="•"/>
      <w:lvlJc w:val="left"/>
      <w:pPr>
        <w:ind w:left="4172" w:hanging="360"/>
      </w:pPr>
      <w:rPr>
        <w:rFonts w:hint="default"/>
        <w:lang w:val="sv-SE" w:eastAsia="en-US" w:bidi="ar-SA"/>
      </w:rPr>
    </w:lvl>
    <w:lvl w:ilvl="7" w:tplc="A6603660">
      <w:numFmt w:val="bullet"/>
      <w:lvlText w:val="•"/>
      <w:lvlJc w:val="left"/>
      <w:pPr>
        <w:ind w:left="4791" w:hanging="360"/>
      </w:pPr>
      <w:rPr>
        <w:rFonts w:hint="default"/>
        <w:lang w:val="sv-SE" w:eastAsia="en-US" w:bidi="ar-SA"/>
      </w:rPr>
    </w:lvl>
    <w:lvl w:ilvl="8" w:tplc="75188D32">
      <w:numFmt w:val="bullet"/>
      <w:lvlText w:val="•"/>
      <w:lvlJc w:val="left"/>
      <w:pPr>
        <w:ind w:left="5410" w:hanging="360"/>
      </w:pPr>
      <w:rPr>
        <w:rFonts w:hint="default"/>
        <w:lang w:val="sv-SE" w:eastAsia="en-US" w:bidi="ar-SA"/>
      </w:rPr>
    </w:lvl>
  </w:abstractNum>
  <w:num w:numId="1" w16cid:durableId="17700252">
    <w:abstractNumId w:val="11"/>
  </w:num>
  <w:num w:numId="2" w16cid:durableId="603853540">
    <w:abstractNumId w:val="20"/>
  </w:num>
  <w:num w:numId="3" w16cid:durableId="1461997800">
    <w:abstractNumId w:val="28"/>
  </w:num>
  <w:num w:numId="4" w16cid:durableId="709450439">
    <w:abstractNumId w:val="6"/>
  </w:num>
  <w:num w:numId="5" w16cid:durableId="192428845">
    <w:abstractNumId w:val="14"/>
  </w:num>
  <w:num w:numId="6" w16cid:durableId="896669843">
    <w:abstractNumId w:val="25"/>
  </w:num>
  <w:num w:numId="7" w16cid:durableId="148904463">
    <w:abstractNumId w:val="9"/>
  </w:num>
  <w:num w:numId="8" w16cid:durableId="434178764">
    <w:abstractNumId w:val="15"/>
  </w:num>
  <w:num w:numId="9" w16cid:durableId="1095055273">
    <w:abstractNumId w:val="1"/>
  </w:num>
  <w:num w:numId="10" w16cid:durableId="302004903">
    <w:abstractNumId w:val="4"/>
  </w:num>
  <w:num w:numId="11" w16cid:durableId="784732536">
    <w:abstractNumId w:val="34"/>
  </w:num>
  <w:num w:numId="12" w16cid:durableId="1850217173">
    <w:abstractNumId w:val="26"/>
  </w:num>
  <w:num w:numId="13" w16cid:durableId="1969970462">
    <w:abstractNumId w:val="19"/>
  </w:num>
  <w:num w:numId="14" w16cid:durableId="1173178127">
    <w:abstractNumId w:val="21"/>
  </w:num>
  <w:num w:numId="15" w16cid:durableId="249390615">
    <w:abstractNumId w:val="7"/>
  </w:num>
  <w:num w:numId="16" w16cid:durableId="618032618">
    <w:abstractNumId w:val="22"/>
  </w:num>
  <w:num w:numId="17" w16cid:durableId="250896254">
    <w:abstractNumId w:val="8"/>
  </w:num>
  <w:num w:numId="18" w16cid:durableId="1223520477">
    <w:abstractNumId w:val="32"/>
  </w:num>
  <w:num w:numId="19" w16cid:durableId="1493526195">
    <w:abstractNumId w:val="23"/>
  </w:num>
  <w:num w:numId="20" w16cid:durableId="2125883326">
    <w:abstractNumId w:val="12"/>
  </w:num>
  <w:num w:numId="21" w16cid:durableId="101071970">
    <w:abstractNumId w:val="3"/>
  </w:num>
  <w:num w:numId="22" w16cid:durableId="810486085">
    <w:abstractNumId w:val="31"/>
  </w:num>
  <w:num w:numId="23" w16cid:durableId="2087993224">
    <w:abstractNumId w:val="29"/>
  </w:num>
  <w:num w:numId="24" w16cid:durableId="1150368135">
    <w:abstractNumId w:val="24"/>
  </w:num>
  <w:num w:numId="25" w16cid:durableId="1182012175">
    <w:abstractNumId w:val="16"/>
  </w:num>
  <w:num w:numId="26" w16cid:durableId="2085376253">
    <w:abstractNumId w:val="0"/>
  </w:num>
  <w:num w:numId="27" w16cid:durableId="701513612">
    <w:abstractNumId w:val="18"/>
  </w:num>
  <w:num w:numId="28" w16cid:durableId="1739133467">
    <w:abstractNumId w:val="27"/>
  </w:num>
  <w:num w:numId="29" w16cid:durableId="705565878">
    <w:abstractNumId w:val="2"/>
  </w:num>
  <w:num w:numId="30" w16cid:durableId="1312178414">
    <w:abstractNumId w:val="33"/>
  </w:num>
  <w:num w:numId="31" w16cid:durableId="526606475">
    <w:abstractNumId w:val="13"/>
  </w:num>
  <w:num w:numId="32" w16cid:durableId="425073586">
    <w:abstractNumId w:val="30"/>
  </w:num>
  <w:num w:numId="33" w16cid:durableId="1360887102">
    <w:abstractNumId w:val="5"/>
  </w:num>
  <w:num w:numId="34" w16cid:durableId="1241788936">
    <w:abstractNumId w:val="17"/>
  </w:num>
  <w:num w:numId="35" w16cid:durableId="10540436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A1E5A"/>
    <w:rsid w:val="00317727"/>
    <w:rsid w:val="00440E6B"/>
    <w:rsid w:val="005D2E16"/>
    <w:rsid w:val="006955B2"/>
    <w:rsid w:val="00854857"/>
    <w:rsid w:val="008A1E5A"/>
    <w:rsid w:val="008D22C8"/>
    <w:rsid w:val="00912A27"/>
    <w:rsid w:val="00951989"/>
    <w:rsid w:val="00F45F2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A1D2E"/>
  <w15:docId w15:val="{9B78A3E3-2078-4C85-9A39-984A7BDEB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sv-SE"/>
    </w:rPr>
  </w:style>
  <w:style w:type="paragraph" w:styleId="Rubrik1">
    <w:name w:val="heading 1"/>
    <w:basedOn w:val="Normal"/>
    <w:uiPriority w:val="9"/>
    <w:qFormat/>
    <w:pPr>
      <w:spacing w:before="255"/>
      <w:ind w:left="717" w:hanging="432"/>
      <w:outlineLvl w:val="0"/>
    </w:pPr>
    <w:rPr>
      <w:rFonts w:ascii="Arial" w:eastAsia="Arial" w:hAnsi="Arial" w:cs="Arial"/>
      <w:b/>
      <w:bCs/>
      <w:sz w:val="28"/>
      <w:szCs w:val="28"/>
    </w:rPr>
  </w:style>
  <w:style w:type="paragraph" w:styleId="Rubrik2">
    <w:name w:val="heading 2"/>
    <w:basedOn w:val="Normal"/>
    <w:uiPriority w:val="9"/>
    <w:unhideWhenUsed/>
    <w:qFormat/>
    <w:pPr>
      <w:spacing w:before="200"/>
      <w:ind w:left="1562" w:hanging="936"/>
      <w:outlineLvl w:val="1"/>
    </w:pPr>
    <w:rPr>
      <w:rFonts w:ascii="Arial" w:eastAsia="Arial" w:hAnsi="Arial" w:cs="Arial"/>
      <w:b/>
      <w:bCs/>
      <w:sz w:val="26"/>
      <w:szCs w:val="26"/>
    </w:rPr>
  </w:style>
  <w:style w:type="paragraph" w:styleId="Rubrik3">
    <w:name w:val="heading 3"/>
    <w:basedOn w:val="Normal"/>
    <w:uiPriority w:val="9"/>
    <w:unhideWhenUsed/>
    <w:qFormat/>
    <w:pPr>
      <w:spacing w:before="199"/>
      <w:ind w:left="1588"/>
      <w:outlineLvl w:val="2"/>
    </w:pPr>
    <w:rPr>
      <w:rFonts w:ascii="Arial" w:eastAsia="Arial" w:hAnsi="Arial" w:cs="Arial"/>
      <w:b/>
      <w:bC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1"/>
    <w:qFormat/>
    <w:pPr>
      <w:spacing w:before="142"/>
      <w:ind w:left="1588" w:hanging="1162"/>
    </w:pPr>
    <w:rPr>
      <w:b/>
      <w:bCs/>
      <w:sz w:val="24"/>
      <w:szCs w:val="24"/>
    </w:rPr>
  </w:style>
  <w:style w:type="paragraph" w:styleId="Innehll2">
    <w:name w:val="toc 2"/>
    <w:basedOn w:val="Normal"/>
    <w:uiPriority w:val="1"/>
    <w:qFormat/>
    <w:pPr>
      <w:spacing w:before="142"/>
      <w:ind w:left="1588" w:hanging="1082"/>
    </w:pPr>
    <w:rPr>
      <w:sz w:val="24"/>
      <w:szCs w:val="24"/>
    </w:rPr>
  </w:style>
  <w:style w:type="paragraph" w:styleId="Innehll3">
    <w:name w:val="toc 3"/>
    <w:basedOn w:val="Normal"/>
    <w:uiPriority w:val="1"/>
    <w:qFormat/>
    <w:pPr>
      <w:spacing w:before="138"/>
      <w:ind w:left="722"/>
    </w:pPr>
  </w:style>
  <w:style w:type="paragraph" w:styleId="Innehll4">
    <w:name w:val="toc 4"/>
    <w:basedOn w:val="Normal"/>
    <w:uiPriority w:val="1"/>
    <w:qFormat/>
    <w:pPr>
      <w:spacing w:before="138"/>
      <w:ind w:left="1588"/>
    </w:pPr>
  </w:style>
  <w:style w:type="paragraph" w:styleId="Brdtext">
    <w:name w:val="Body Text"/>
    <w:basedOn w:val="Normal"/>
    <w:uiPriority w:val="1"/>
    <w:qFormat/>
    <w:pPr>
      <w:ind w:left="1588"/>
    </w:pPr>
  </w:style>
  <w:style w:type="paragraph" w:styleId="Rubrik">
    <w:name w:val="Title"/>
    <w:basedOn w:val="Normal"/>
    <w:uiPriority w:val="10"/>
    <w:qFormat/>
    <w:pPr>
      <w:spacing w:before="200"/>
      <w:ind w:left="115" w:hanging="29"/>
    </w:pPr>
    <w:rPr>
      <w:b/>
      <w:bCs/>
      <w:sz w:val="72"/>
      <w:szCs w:val="72"/>
    </w:rPr>
  </w:style>
  <w:style w:type="paragraph" w:styleId="Liststycke">
    <w:name w:val="List Paragraph"/>
    <w:basedOn w:val="Normal"/>
    <w:uiPriority w:val="1"/>
    <w:qFormat/>
    <w:pPr>
      <w:spacing w:before="142"/>
      <w:ind w:left="1588" w:hanging="1082"/>
    </w:pPr>
  </w:style>
  <w:style w:type="paragraph" w:customStyle="1" w:styleId="TableParagraph">
    <w:name w:val="Table Paragraph"/>
    <w:basedOn w:val="Normal"/>
    <w:uiPriority w:val="1"/>
    <w:qFormat/>
  </w:style>
  <w:style w:type="paragraph" w:styleId="Revision">
    <w:name w:val="Revision"/>
    <w:hidden/>
    <w:uiPriority w:val="99"/>
    <w:semiHidden/>
    <w:rsid w:val="00440E6B"/>
    <w:pPr>
      <w:widowControl/>
      <w:autoSpaceDE/>
      <w:autoSpaceDN/>
    </w:pPr>
    <w:rPr>
      <w:rFonts w:ascii="Times New Roman" w:eastAsia="Times New Roman" w:hAnsi="Times New Roman" w:cs="Times New Roman"/>
      <w:lang w:val="sv-SE"/>
    </w:rPr>
  </w:style>
  <w:style w:type="paragraph" w:styleId="Sidhuvud">
    <w:name w:val="header"/>
    <w:basedOn w:val="Normal"/>
    <w:link w:val="SidhuvudChar"/>
    <w:uiPriority w:val="99"/>
    <w:unhideWhenUsed/>
    <w:rsid w:val="00F45F2F"/>
    <w:pPr>
      <w:tabs>
        <w:tab w:val="center" w:pos="4536"/>
        <w:tab w:val="right" w:pos="9072"/>
      </w:tabs>
    </w:pPr>
  </w:style>
  <w:style w:type="character" w:customStyle="1" w:styleId="SidhuvudChar">
    <w:name w:val="Sidhuvud Char"/>
    <w:basedOn w:val="Standardstycketeckensnitt"/>
    <w:link w:val="Sidhuvud"/>
    <w:uiPriority w:val="99"/>
    <w:rsid w:val="00F45F2F"/>
    <w:rPr>
      <w:rFonts w:ascii="Times New Roman" w:eastAsia="Times New Roman" w:hAnsi="Times New Roman" w:cs="Times New Roman"/>
      <w:lang w:val="sv-SE"/>
    </w:rPr>
  </w:style>
  <w:style w:type="paragraph" w:styleId="Sidfot">
    <w:name w:val="footer"/>
    <w:basedOn w:val="Normal"/>
    <w:link w:val="SidfotChar"/>
    <w:uiPriority w:val="99"/>
    <w:unhideWhenUsed/>
    <w:rsid w:val="00F45F2F"/>
    <w:pPr>
      <w:tabs>
        <w:tab w:val="center" w:pos="4536"/>
        <w:tab w:val="right" w:pos="9072"/>
      </w:tabs>
    </w:pPr>
  </w:style>
  <w:style w:type="character" w:customStyle="1" w:styleId="SidfotChar">
    <w:name w:val="Sidfot Char"/>
    <w:basedOn w:val="Standardstycketeckensnitt"/>
    <w:link w:val="Sidfot"/>
    <w:uiPriority w:val="99"/>
    <w:rsid w:val="00F45F2F"/>
    <w:rPr>
      <w:rFonts w:ascii="Times New Roman" w:eastAsia="Times New Roman" w:hAnsi="Times New Roman" w:cs="Times New Roman"/>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2.png"/><Relationship Id="rId84" Type="http://schemas.openxmlformats.org/officeDocument/2006/relationships/image" Target="media/image69.png"/><Relationship Id="rId138" Type="http://schemas.openxmlformats.org/officeDocument/2006/relationships/image" Target="media/image109.png"/><Relationship Id="rId159" Type="http://schemas.openxmlformats.org/officeDocument/2006/relationships/hyperlink" Target="http://www.ostersund.se/bygga-bo-klimat-och-miljo/oversiktsplaner-och-" TargetMode="External"/><Relationship Id="rId107" Type="http://schemas.openxmlformats.org/officeDocument/2006/relationships/header" Target="header7.xml"/><Relationship Id="rId11" Type="http://schemas.openxmlformats.org/officeDocument/2006/relationships/footer" Target="footer1.xml"/><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1.png"/><Relationship Id="rId128" Type="http://schemas.openxmlformats.org/officeDocument/2006/relationships/image" Target="media/image101.png"/><Relationship Id="rId149" Type="http://schemas.openxmlformats.org/officeDocument/2006/relationships/hyperlink" Target="http://www.lansstyrelsen.se/jamtland/besoksmal/kulturmiljoer/optands-" TargetMode="External"/><Relationship Id="rId5" Type="http://schemas.openxmlformats.org/officeDocument/2006/relationships/webSettings" Target="webSettings.xml"/><Relationship Id="rId95" Type="http://schemas.openxmlformats.org/officeDocument/2006/relationships/image" Target="media/image78.jpeg"/><Relationship Id="rId160" Type="http://schemas.openxmlformats.org/officeDocument/2006/relationships/fontTable" Target="fontTable.xm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3.jpeg"/><Relationship Id="rId118" Type="http://schemas.openxmlformats.org/officeDocument/2006/relationships/image" Target="media/image95.png"/><Relationship Id="rId139" Type="http://schemas.openxmlformats.org/officeDocument/2006/relationships/image" Target="media/image110.png"/><Relationship Id="rId85" Type="http://schemas.openxmlformats.org/officeDocument/2006/relationships/image" Target="media/image70.png"/><Relationship Id="rId150" Type="http://schemas.openxmlformats.org/officeDocument/2006/relationships/hyperlink" Target="http://www.lansstyrelsen.se/jamtland/samhalle/planera-bygga-och-bo/gron-infrastruktur/regional-"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footer" Target="footer2.xml"/><Relationship Id="rId103" Type="http://schemas.openxmlformats.org/officeDocument/2006/relationships/image" Target="media/image84.jpeg"/><Relationship Id="rId108" Type="http://schemas.openxmlformats.org/officeDocument/2006/relationships/footer" Target="footer7.xml"/><Relationship Id="rId124" Type="http://schemas.openxmlformats.org/officeDocument/2006/relationships/image" Target="media/image99.png"/><Relationship Id="rId129" Type="http://schemas.openxmlformats.org/officeDocument/2006/relationships/image" Target="media/image102.jpeg"/><Relationship Id="rId54" Type="http://schemas.openxmlformats.org/officeDocument/2006/relationships/image" Target="media/image46.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6.jpeg"/><Relationship Id="rId96" Type="http://schemas.openxmlformats.org/officeDocument/2006/relationships/image" Target="media/image79.png"/><Relationship Id="rId140" Type="http://schemas.openxmlformats.org/officeDocument/2006/relationships/image" Target="media/image111.png"/><Relationship Id="rId145" Type="http://schemas.openxmlformats.org/officeDocument/2006/relationships/footer" Target="footer1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91.png"/><Relationship Id="rId119" Type="http://schemas.openxmlformats.org/officeDocument/2006/relationships/header" Target="header9.xml"/><Relationship Id="rId44" Type="http://schemas.openxmlformats.org/officeDocument/2006/relationships/image" Target="media/image36.png"/><Relationship Id="rId60" Type="http://schemas.openxmlformats.org/officeDocument/2006/relationships/image" Target="media/image49.png"/><Relationship Id="rId65" Type="http://schemas.openxmlformats.org/officeDocument/2006/relationships/header" Target="header3.xml"/><Relationship Id="rId81" Type="http://schemas.openxmlformats.org/officeDocument/2006/relationships/footer" Target="footer4.xml"/><Relationship Id="rId86" Type="http://schemas.openxmlformats.org/officeDocument/2006/relationships/image" Target="media/image71.png"/><Relationship Id="rId130" Type="http://schemas.openxmlformats.org/officeDocument/2006/relationships/header" Target="header11.xml"/><Relationship Id="rId135" Type="http://schemas.openxmlformats.org/officeDocument/2006/relationships/image" Target="media/image106.jpeg"/><Relationship Id="rId151" Type="http://schemas.openxmlformats.org/officeDocument/2006/relationships/hyperlink" Target="http://www.lansstyrelsen.se/jamtland/djur/rennaring.html" TargetMode="External"/><Relationship Id="rId156" Type="http://schemas.openxmlformats.org/officeDocument/2006/relationships/hyperlink" Target="http://www.sgu.se/produkter-och-tjanster/geologiska-"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8.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3.png"/><Relationship Id="rId97" Type="http://schemas.openxmlformats.org/officeDocument/2006/relationships/header" Target="header6.xml"/><Relationship Id="rId104" Type="http://schemas.openxmlformats.org/officeDocument/2006/relationships/image" Target="media/image85.png"/><Relationship Id="rId120" Type="http://schemas.openxmlformats.org/officeDocument/2006/relationships/footer" Target="footer9.xml"/><Relationship Id="rId125" Type="http://schemas.openxmlformats.org/officeDocument/2006/relationships/header" Target="header10.xml"/><Relationship Id="rId141" Type="http://schemas.openxmlformats.org/officeDocument/2006/relationships/image" Target="media/image112.jpeg"/><Relationship Id="rId14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footer" Target="footer3.xml"/><Relationship Id="rId87" Type="http://schemas.openxmlformats.org/officeDocument/2006/relationships/image" Target="media/image72.png"/><Relationship Id="rId110" Type="http://schemas.openxmlformats.org/officeDocument/2006/relationships/image" Target="media/image89.png"/><Relationship Id="rId115" Type="http://schemas.openxmlformats.org/officeDocument/2006/relationships/image" Target="media/image92.jpeg"/><Relationship Id="rId131" Type="http://schemas.openxmlformats.org/officeDocument/2006/relationships/footer" Target="footer11.xml"/><Relationship Id="rId136" Type="http://schemas.openxmlformats.org/officeDocument/2006/relationships/image" Target="media/image107.png"/><Relationship Id="rId157" Type="http://schemas.openxmlformats.org/officeDocument/2006/relationships/hyperlink" Target="http://www.skogsstyrelsen.se/e-" TargetMode="External"/><Relationship Id="rId61" Type="http://schemas.openxmlformats.org/officeDocument/2006/relationships/image" Target="media/image50.png"/><Relationship Id="rId82" Type="http://schemas.openxmlformats.org/officeDocument/2006/relationships/image" Target="media/image67.png"/><Relationship Id="rId152" Type="http://schemas.openxmlformats.org/officeDocument/2006/relationships/hyperlink" Target="http://www.naturvardsverket.se/vagledning-och-stod/luft-och-klimat/miljokvalitetsnormer-for-"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4.png"/><Relationship Id="rId100" Type="http://schemas.openxmlformats.org/officeDocument/2006/relationships/image" Target="media/image81.png"/><Relationship Id="rId105" Type="http://schemas.openxmlformats.org/officeDocument/2006/relationships/image" Target="media/image86.jpeg"/><Relationship Id="rId126" Type="http://schemas.openxmlformats.org/officeDocument/2006/relationships/footer" Target="footer10.xml"/><Relationship Id="rId147"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9.png"/><Relationship Id="rId93" Type="http://schemas.openxmlformats.org/officeDocument/2006/relationships/header" Target="header5.xml"/><Relationship Id="rId98" Type="http://schemas.openxmlformats.org/officeDocument/2006/relationships/footer" Target="footer6.xml"/><Relationship Id="rId121" Type="http://schemas.openxmlformats.org/officeDocument/2006/relationships/image" Target="media/image96.jpeg"/><Relationship Id="rId142"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4.jpeg"/><Relationship Id="rId116" Type="http://schemas.openxmlformats.org/officeDocument/2006/relationships/image" Target="media/image93.png"/><Relationship Id="rId137" Type="http://schemas.openxmlformats.org/officeDocument/2006/relationships/image" Target="media/image108.png"/><Relationship Id="rId158" Type="http://schemas.openxmlformats.org/officeDocument/2006/relationships/hyperlink" Target="http://www.riksdagen.se/sv/dokument-och-lagar/dokument/svensk-"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1.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header" Target="header8.xml"/><Relationship Id="rId132" Type="http://schemas.openxmlformats.org/officeDocument/2006/relationships/image" Target="media/image103.png"/><Relationship Id="rId153" Type="http://schemas.openxmlformats.org/officeDocument/2006/relationships/hyperlink" Target="http://www.raa.se/kulturarv/landskap/"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mailto:I21-markochmiljo@mil.se" TargetMode="External"/><Relationship Id="rId106" Type="http://schemas.openxmlformats.org/officeDocument/2006/relationships/image" Target="media/image87.png"/><Relationship Id="rId127" Type="http://schemas.openxmlformats.org/officeDocument/2006/relationships/image" Target="media/image100.png"/><Relationship Id="rId10" Type="http://schemas.openxmlformats.org/officeDocument/2006/relationships/header" Target="header1.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footer" Target="footer5.xml"/><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97.jpeg"/><Relationship Id="rId143" Type="http://schemas.openxmlformats.org/officeDocument/2006/relationships/image" Target="media/image114.jpeg"/><Relationship Id="rId148" Type="http://schemas.openxmlformats.org/officeDocument/2006/relationships/hyperlink" Target="http://www.energimyndigheten.se/49e6ae/globalassets/fornybart/riksintressen/2010-5138_beslut-om-"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55.png"/><Relationship Id="rId89" Type="http://schemas.openxmlformats.org/officeDocument/2006/relationships/image" Target="media/image74.jpeg"/><Relationship Id="rId112" Type="http://schemas.openxmlformats.org/officeDocument/2006/relationships/footer" Target="footer8.xml"/><Relationship Id="rId133" Type="http://schemas.openxmlformats.org/officeDocument/2006/relationships/image" Target="media/image104.jpeg"/><Relationship Id="rId154" Type="http://schemas.openxmlformats.org/officeDocument/2006/relationships/hyperlink" Target="http://www.statistikdatabasen.scb.se/pxweb/sv/ssd/START" TargetMode="External"/><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header" Target="header2.xml"/><Relationship Id="rId79" Type="http://schemas.openxmlformats.org/officeDocument/2006/relationships/image" Target="media/image66.png"/><Relationship Id="rId102" Type="http://schemas.openxmlformats.org/officeDocument/2006/relationships/image" Target="media/image83.png"/><Relationship Id="rId123" Type="http://schemas.openxmlformats.org/officeDocument/2006/relationships/image" Target="media/image98.png"/><Relationship Id="rId144" Type="http://schemas.openxmlformats.org/officeDocument/2006/relationships/header" Target="header12.xml"/><Relationship Id="rId90" Type="http://schemas.openxmlformats.org/officeDocument/2006/relationships/image" Target="media/image75.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56.png"/><Relationship Id="rId113" Type="http://schemas.openxmlformats.org/officeDocument/2006/relationships/image" Target="media/image90.jpeg"/><Relationship Id="rId134" Type="http://schemas.openxmlformats.org/officeDocument/2006/relationships/image" Target="media/image105.png"/><Relationship Id="rId80" Type="http://schemas.openxmlformats.org/officeDocument/2006/relationships/header" Target="header4.xml"/><Relationship Id="rId155" Type="http://schemas.openxmlformats.org/officeDocument/2006/relationships/hyperlink" Target="http://www.sgu.se/om-sgu/nyheter/2022/januari/kalkstensfyndigheten-brunflo-har-detaljavgransa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c16386f2-fb7e-40a1-af1b-d358262aec9f</TitusGUID>
  <TitusMetadata xmlns="">eyJucyI6Imh0dHA6XC9cL3d3dy50aXR1cy5jb21cL25zXC9Td2VkaXNoQXJtZWRGb3JjZXMiLCJwcm9wcyI6W3sibiI6IktsYXNzaWZpY2VyaW5nIiwidmFscyI6W3sidmFsdWUiOiJFUyJ9XX0seyJuIjoiUGFyYWdyYWZlciIsInZhbHMiOltdfV19</TitusMetadata>
</titus>
</file>

<file path=customXml/itemProps1.xml><?xml version="1.0" encoding="utf-8"?>
<ds:datastoreItem xmlns:ds="http://schemas.openxmlformats.org/officeDocument/2006/customXml" ds:itemID="{FACC2332-84CD-45D9-8EA2-0A28B7AFAC9B}">
  <ds:schemaRefs>
    <ds:schemaRef ds:uri="http://schemas.titus.com/Titus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18132</Words>
  <Characters>96102</Characters>
  <Application>Microsoft Office Word</Application>
  <DocSecurity>0</DocSecurity>
  <Lines>800</Lines>
  <Paragraphs>228</Paragraphs>
  <ScaleCrop>false</ScaleCrop>
  <HeadingPairs>
    <vt:vector size="2" baseType="variant">
      <vt:variant>
        <vt:lpstr>Rubrik</vt:lpstr>
      </vt:variant>
      <vt:variant>
        <vt:i4>1</vt:i4>
      </vt:variant>
    </vt:vector>
  </HeadingPairs>
  <TitlesOfParts>
    <vt:vector size="1" baseType="lpstr">
      <vt:lpstr/>
    </vt:vector>
  </TitlesOfParts>
  <Company>Försvarsmakten</Company>
  <LinksUpToDate>false</LinksUpToDate>
  <CharactersWithSpaces>114006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Landgren, Oskar</dc:creator>
  <dc:description/>
  <cp:lastModifiedBy>Berglund, Linda</cp:lastModifiedBy>
  <cp:revision>2</cp:revision>
  <dcterms:created xsi:type="dcterms:W3CDTF">2025-12-12T13:50:00Z</dcterms:created>
  <dcterms:modified xsi:type="dcterms:W3CDTF">2025-12-12T13:50:00Z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yLanguageRun">
    <vt:lpwstr>true</vt:lpwstr>
  </property>
  <property fmtid="{D5CDD505-2E9C-101B-9397-08002B2CF9AE}" pid="3" name="Created">
    <vt:filetime>2025-11-14T00:00:00Z</vt:filetime>
  </property>
  <property fmtid="{D5CDD505-2E9C-101B-9397-08002B2CF9AE}" pid="4" name="Creator">
    <vt:lpwstr>Acrobat PDFMaker 25 för Word</vt:lpwstr>
  </property>
  <property fmtid="{D5CDD505-2E9C-101B-9397-08002B2CF9AE}" pid="5" name="FörsvarsmaktenKlassificering">
    <vt:lpwstr>ES</vt:lpwstr>
  </property>
  <property fmtid="{D5CDD505-2E9C-101B-9397-08002B2CF9AE}" pid="6" name="FörsvarsmaktenSEKRETESSKLASSIFICERAD">
    <vt:lpwstr/>
  </property>
  <property fmtid="{D5CDD505-2E9C-101B-9397-08002B2CF9AE}" pid="7" name="Klassificering">
    <vt:lpwstr>ES</vt:lpwstr>
  </property>
  <property fmtid="{D5CDD505-2E9C-101B-9397-08002B2CF9AE}" pid="8" name="LastSaved">
    <vt:filetime>2025-12-12T00:00:00Z</vt:filetime>
  </property>
  <property fmtid="{D5CDD505-2E9C-101B-9397-08002B2CF9AE}" pid="9" name="Producer">
    <vt:lpwstr>Adobe PDF Library 25.1.213</vt:lpwstr>
  </property>
  <property fmtid="{D5CDD505-2E9C-101B-9397-08002B2CF9AE}" pid="10" name="SourceModified">
    <vt:lpwstr>D:20251114092330</vt:lpwstr>
  </property>
  <property fmtid="{D5CDD505-2E9C-101B-9397-08002B2CF9AE}" pid="11" name="TitusGUID">
    <vt:lpwstr>c16386f2-fb7e-40a1-af1b-d358262aec9f</vt:lpwstr>
  </property>
</Properties>
</file>